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0CE7" w14:textId="7285C74E" w:rsidR="0017796E" w:rsidRPr="00F9625D" w:rsidRDefault="00F9625D">
      <w:pPr>
        <w:rPr>
          <w:i/>
        </w:rPr>
      </w:pPr>
      <w:r>
        <w:t xml:space="preserve">Gabriel Solis is </w:t>
      </w:r>
      <w:r w:rsidR="00001365">
        <w:t xml:space="preserve">a </w:t>
      </w:r>
      <w:bookmarkStart w:id="0" w:name="_GoBack"/>
      <w:bookmarkEnd w:id="0"/>
      <w:r>
        <w:t xml:space="preserve">professor of music, anthropology, African American studies, and American Indian studies at the University of Illinois, where he also serves as </w:t>
      </w:r>
      <w:r w:rsidR="00001365">
        <w:t>H</w:t>
      </w:r>
      <w:r>
        <w:t xml:space="preserve">ead of the Department of Theatre. A scholar of jazz and popular music, and of Indigenous </w:t>
      </w:r>
      <w:proofErr w:type="spellStart"/>
      <w:r>
        <w:t>musics</w:t>
      </w:r>
      <w:proofErr w:type="spellEnd"/>
      <w:r>
        <w:t xml:space="preserve"> of Australia and Papua New Guinea, he is the author of two books on the music of Thelonious Monk and John Coltrane and co-editor (with Bruno </w:t>
      </w:r>
      <w:proofErr w:type="spellStart"/>
      <w:r>
        <w:t>Nettl</w:t>
      </w:r>
      <w:proofErr w:type="spellEnd"/>
      <w:r>
        <w:t xml:space="preserve">) of a collection on musical improvisation. His articles have appeared in such journals as </w:t>
      </w:r>
      <w:r>
        <w:rPr>
          <w:i/>
        </w:rPr>
        <w:t xml:space="preserve">Ethnomusicology, Critical Sociology, Popular Music and Society, Daedalus, </w:t>
      </w:r>
      <w:r>
        <w:t xml:space="preserve">and </w:t>
      </w:r>
      <w:r>
        <w:rPr>
          <w:i/>
        </w:rPr>
        <w:t>The Journal of The Polynesian Society</w:t>
      </w:r>
      <w:r>
        <w:t xml:space="preserve">. His most recent publication is a special issue of the </w:t>
      </w:r>
      <w:r>
        <w:rPr>
          <w:i/>
        </w:rPr>
        <w:t>Journal of the Society for American Music</w:t>
      </w:r>
      <w:r>
        <w:t xml:space="preserve"> co-edited (with Jessica Bisset </w:t>
      </w:r>
      <w:proofErr w:type="spellStart"/>
      <w:r>
        <w:t>Perea</w:t>
      </w:r>
      <w:proofErr w:type="spellEnd"/>
      <w:r>
        <w:t xml:space="preserve">) on Indigenous music in the Americas. His work has been funded by the National Endowment for the Humanities, the </w:t>
      </w:r>
      <w:proofErr w:type="spellStart"/>
      <w:r>
        <w:t>Wenner-Gren</w:t>
      </w:r>
      <w:proofErr w:type="spellEnd"/>
      <w:r>
        <w:t xml:space="preserve"> Foundation, the Trans-Atlantic Platform for Data Science, and the Mellon Foundation.</w:t>
      </w:r>
      <w:r>
        <w:rPr>
          <w:i/>
        </w:rPr>
        <w:t xml:space="preserve"> </w:t>
      </w:r>
    </w:p>
    <w:sectPr w:rsidR="0017796E" w:rsidRPr="00F9625D" w:rsidSect="00EB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5D"/>
    <w:rsid w:val="00001365"/>
    <w:rsid w:val="00EB2FDE"/>
    <w:rsid w:val="00F9625D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0788"/>
  <w14:defaultImageDpi w14:val="32767"/>
  <w15:chartTrackingRefBased/>
  <w15:docId w15:val="{775B7D43-1FC9-334F-8C2B-7A0B65C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2020-03-11T04:13:00Z</dcterms:created>
  <dcterms:modified xsi:type="dcterms:W3CDTF">2020-03-11T04:20:00Z</dcterms:modified>
</cp:coreProperties>
</file>