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E0B0B" w:rsidRDefault="001D0EEB">
      <w:pPr>
        <w:rPr>
          <w:rFonts w:ascii="Helvetica Neue" w:eastAsia="Helvetica Neue" w:hAnsi="Helvetica Neue" w:cs="Helvetica Neue"/>
          <w:sz w:val="24"/>
          <w:szCs w:val="24"/>
        </w:rPr>
      </w:pPr>
      <w:r>
        <w:rPr>
          <w:rFonts w:ascii="Helvetica Neue" w:eastAsia="Helvetica Neue" w:hAnsi="Helvetica Neue" w:cs="Helvetica Neue"/>
          <w:sz w:val="24"/>
          <w:szCs w:val="24"/>
        </w:rPr>
        <w:t>Master list of peer observation themes with department/unit specific examples</w:t>
      </w:r>
      <w:r>
        <w:rPr>
          <w:rFonts w:ascii="Helvetica Neue" w:eastAsia="Helvetica Neue" w:hAnsi="Helvetica Neue" w:cs="Helvetica Neue"/>
          <w:sz w:val="24"/>
          <w:szCs w:val="24"/>
          <w:vertAlign w:val="superscript"/>
        </w:rPr>
        <w:footnoteReference w:id="1"/>
      </w:r>
    </w:p>
    <w:p w14:paraId="00000002" w14:textId="77777777" w:rsidR="001E0B0B" w:rsidRDefault="001D0EEB">
      <w:pPr>
        <w:rPr>
          <w:rFonts w:ascii="Helvetica Neue" w:eastAsia="Helvetica Neue" w:hAnsi="Helvetica Neue" w:cs="Helvetica Neue"/>
          <w:sz w:val="20"/>
          <w:szCs w:val="20"/>
        </w:rPr>
      </w:pPr>
      <w:r>
        <w:rPr>
          <w:rFonts w:ascii="Helvetica Neue" w:eastAsia="Helvetica Neue" w:hAnsi="Helvetica Neue" w:cs="Helvetica Neue"/>
          <w:sz w:val="20"/>
          <w:szCs w:val="20"/>
        </w:rPr>
        <w:t>August 28, 2019</w:t>
      </w:r>
    </w:p>
    <w:p w14:paraId="00000003" w14:textId="77777777" w:rsidR="001E0B0B" w:rsidRDefault="001D0EEB">
      <w:pPr>
        <w:rPr>
          <w:rFonts w:ascii="Helvetica Neue" w:eastAsia="Helvetica Neue" w:hAnsi="Helvetica Neue" w:cs="Helvetica Neue"/>
          <w:sz w:val="20"/>
          <w:szCs w:val="20"/>
        </w:rPr>
      </w:pPr>
      <w:r>
        <w:rPr>
          <w:rFonts w:ascii="Helvetica Neue" w:eastAsia="Helvetica Neue" w:hAnsi="Helvetica Neue" w:cs="Helvetica Neue"/>
          <w:sz w:val="20"/>
          <w:szCs w:val="20"/>
        </w:rPr>
        <w:t>(</w:t>
      </w:r>
      <w:r>
        <w:rPr>
          <w:rFonts w:ascii="Helvetica Neue" w:eastAsia="Helvetica Neue" w:hAnsi="Helvetica Neue" w:cs="Helvetica Neue"/>
          <w:b/>
          <w:sz w:val="20"/>
          <w:szCs w:val="20"/>
        </w:rPr>
        <w:t>NOTE: examples may still be in development</w:t>
      </w:r>
      <w:r>
        <w:rPr>
          <w:rFonts w:ascii="Helvetica Neue" w:eastAsia="Helvetica Neue" w:hAnsi="Helvetica Neue" w:cs="Helvetica Neue"/>
          <w:sz w:val="20"/>
          <w:szCs w:val="20"/>
        </w:rPr>
        <w:t>)</w:t>
      </w:r>
    </w:p>
    <w:p w14:paraId="00000004" w14:textId="77777777" w:rsidR="001E0B0B" w:rsidRDefault="001E0B0B">
      <w:pPr>
        <w:rPr>
          <w:rFonts w:ascii="Helvetica Neue" w:eastAsia="Helvetica Neue" w:hAnsi="Helvetica Neue" w:cs="Helvetica Neue"/>
          <w:sz w:val="20"/>
          <w:szCs w:val="20"/>
        </w:rPr>
      </w:pPr>
    </w:p>
    <w:p w14:paraId="00000005" w14:textId="77777777" w:rsidR="001E0B0B" w:rsidRDefault="001D0EEB">
      <w:pPr>
        <w:rPr>
          <w:rFonts w:ascii="Helvetica Neue" w:eastAsia="Helvetica Neue" w:hAnsi="Helvetica Neue" w:cs="Helvetica Neue"/>
          <w:b/>
          <w:sz w:val="20"/>
          <w:szCs w:val="20"/>
          <w:u w:val="single"/>
        </w:rPr>
      </w:pPr>
      <w:r>
        <w:rPr>
          <w:rFonts w:ascii="Helvetica Neue" w:eastAsia="Helvetica Neue" w:hAnsi="Helvetica Neue" w:cs="Helvetica Neue"/>
          <w:b/>
          <w:sz w:val="20"/>
          <w:szCs w:val="20"/>
          <w:u w:val="single"/>
        </w:rPr>
        <w:t>Table of Contents (Themes)</w:t>
      </w:r>
    </w:p>
    <w:sdt>
      <w:sdtPr>
        <w:id w:val="-2012217714"/>
        <w:docPartObj>
          <w:docPartGallery w:val="Table of Contents"/>
          <w:docPartUnique/>
        </w:docPartObj>
      </w:sdtPr>
      <w:sdtEndPr/>
      <w:sdtContent>
        <w:p w14:paraId="00000006" w14:textId="77777777" w:rsidR="001E0B0B" w:rsidRDefault="001D0EEB">
          <w:pPr>
            <w:tabs>
              <w:tab w:val="right" w:pos="10223"/>
            </w:tabs>
            <w:spacing w:before="80" w:line="240" w:lineRule="auto"/>
            <w:rPr>
              <w:rFonts w:ascii="Helvetica Neue" w:eastAsia="Helvetica Neue" w:hAnsi="Helvetica Neue" w:cs="Helvetica Neue"/>
              <w:b/>
              <w:color w:val="000000"/>
              <w:sz w:val="20"/>
              <w:szCs w:val="20"/>
            </w:rPr>
          </w:pPr>
          <w:r>
            <w:fldChar w:fldCharType="begin"/>
          </w:r>
          <w:r>
            <w:instrText xml:space="preserve"> TOC \h \u \z </w:instrText>
          </w:r>
          <w:r>
            <w:fldChar w:fldCharType="separate"/>
          </w:r>
          <w:hyperlink w:anchor="_ya62cy5hz73c">
            <w:r>
              <w:rPr>
                <w:rFonts w:ascii="Helvetica Neue" w:eastAsia="Helvetica Neue" w:hAnsi="Helvetica Neue" w:cs="Helvetica Neue"/>
                <w:b/>
                <w:color w:val="000000"/>
                <w:sz w:val="20"/>
                <w:szCs w:val="20"/>
              </w:rPr>
              <w:t>Organization and clarity</w:t>
            </w:r>
          </w:hyperlink>
          <w:r>
            <w:rPr>
              <w:rFonts w:ascii="Helvetica Neue" w:eastAsia="Helvetica Neue" w:hAnsi="Helvetica Neue" w:cs="Helvetica Neue"/>
              <w:b/>
              <w:color w:val="000000"/>
              <w:sz w:val="20"/>
              <w:szCs w:val="20"/>
            </w:rPr>
            <w:tab/>
          </w:r>
          <w:r>
            <w:fldChar w:fldCharType="begin"/>
          </w:r>
          <w:r>
            <w:instrText xml:space="preserve"> PAGEREF _ya62cy5hz73c \h </w:instrText>
          </w:r>
          <w:r>
            <w:fldChar w:fldCharType="separate"/>
          </w:r>
          <w:r>
            <w:rPr>
              <w:rFonts w:ascii="Helvetica Neue" w:eastAsia="Helvetica Neue" w:hAnsi="Helvetica Neue" w:cs="Helvetica Neue"/>
              <w:b/>
              <w:color w:val="000000"/>
              <w:sz w:val="20"/>
              <w:szCs w:val="20"/>
            </w:rPr>
            <w:t>1</w:t>
          </w:r>
          <w:r>
            <w:fldChar w:fldCharType="end"/>
          </w:r>
        </w:p>
        <w:p w14:paraId="00000007" w14:textId="77777777" w:rsidR="001E0B0B" w:rsidRDefault="001D0EEB">
          <w:pPr>
            <w:tabs>
              <w:tab w:val="right" w:pos="10223"/>
            </w:tabs>
            <w:spacing w:before="200" w:line="240" w:lineRule="auto"/>
            <w:rPr>
              <w:rFonts w:ascii="Helvetica Neue" w:eastAsia="Helvetica Neue" w:hAnsi="Helvetica Neue" w:cs="Helvetica Neue"/>
              <w:b/>
              <w:color w:val="000000"/>
              <w:sz w:val="20"/>
              <w:szCs w:val="20"/>
            </w:rPr>
          </w:pPr>
          <w:hyperlink w:anchor="_a87aoiicnpi7">
            <w:r>
              <w:rPr>
                <w:rFonts w:ascii="Helvetica Neue" w:eastAsia="Helvetica Neue" w:hAnsi="Helvetica Neue" w:cs="Helvetica Neue"/>
                <w:b/>
                <w:color w:val="000000"/>
                <w:sz w:val="20"/>
                <w:szCs w:val="20"/>
              </w:rPr>
              <w:t>Tools, resources, and content</w:t>
            </w:r>
          </w:hyperlink>
          <w:r>
            <w:rPr>
              <w:rFonts w:ascii="Helvetica Neue" w:eastAsia="Helvetica Neue" w:hAnsi="Helvetica Neue" w:cs="Helvetica Neue"/>
              <w:b/>
              <w:color w:val="000000"/>
              <w:sz w:val="20"/>
              <w:szCs w:val="20"/>
            </w:rPr>
            <w:tab/>
          </w:r>
          <w:r>
            <w:fldChar w:fldCharType="begin"/>
          </w:r>
          <w:r>
            <w:instrText xml:space="preserve"> PAGEREF _a87aoiicnpi7 \h </w:instrText>
          </w:r>
          <w:r>
            <w:fldChar w:fldCharType="separate"/>
          </w:r>
          <w:r>
            <w:rPr>
              <w:rFonts w:ascii="Helvetica Neue" w:eastAsia="Helvetica Neue" w:hAnsi="Helvetica Neue" w:cs="Helvetica Neue"/>
              <w:b/>
              <w:color w:val="000000"/>
              <w:sz w:val="20"/>
              <w:szCs w:val="20"/>
            </w:rPr>
            <w:t>1</w:t>
          </w:r>
          <w:r>
            <w:fldChar w:fldCharType="end"/>
          </w:r>
        </w:p>
        <w:p w14:paraId="00000008" w14:textId="77777777" w:rsidR="001E0B0B" w:rsidRDefault="001D0EEB">
          <w:pPr>
            <w:tabs>
              <w:tab w:val="right" w:pos="10223"/>
            </w:tabs>
            <w:spacing w:before="200" w:line="240" w:lineRule="auto"/>
            <w:rPr>
              <w:rFonts w:ascii="Helvetica Neue" w:eastAsia="Helvetica Neue" w:hAnsi="Helvetica Neue" w:cs="Helvetica Neue"/>
              <w:b/>
              <w:color w:val="000000"/>
              <w:sz w:val="20"/>
              <w:szCs w:val="20"/>
            </w:rPr>
          </w:pPr>
          <w:hyperlink w:anchor="_dlbkwaj59w4r">
            <w:r>
              <w:rPr>
                <w:rFonts w:ascii="Helvetica Neue" w:eastAsia="Helvetica Neue" w:hAnsi="Helvetica Neue" w:cs="Helvetica Neue"/>
                <w:b/>
                <w:color w:val="000000"/>
                <w:sz w:val="20"/>
                <w:szCs w:val="20"/>
              </w:rPr>
              <w:t>Learning goals and expectations</w:t>
            </w:r>
          </w:hyperlink>
          <w:r>
            <w:rPr>
              <w:rFonts w:ascii="Helvetica Neue" w:eastAsia="Helvetica Neue" w:hAnsi="Helvetica Neue" w:cs="Helvetica Neue"/>
              <w:b/>
              <w:color w:val="000000"/>
              <w:sz w:val="20"/>
              <w:szCs w:val="20"/>
            </w:rPr>
            <w:tab/>
          </w:r>
          <w:r>
            <w:fldChar w:fldCharType="begin"/>
          </w:r>
          <w:r>
            <w:instrText xml:space="preserve"> PAGEREF _dlbkwaj59w4r \h </w:instrText>
          </w:r>
          <w:r>
            <w:fldChar w:fldCharType="separate"/>
          </w:r>
          <w:r>
            <w:rPr>
              <w:rFonts w:ascii="Helvetica Neue" w:eastAsia="Helvetica Neue" w:hAnsi="Helvetica Neue" w:cs="Helvetica Neue"/>
              <w:b/>
              <w:color w:val="000000"/>
              <w:sz w:val="20"/>
              <w:szCs w:val="20"/>
            </w:rPr>
            <w:t>2</w:t>
          </w:r>
          <w:r>
            <w:fldChar w:fldCharType="end"/>
          </w:r>
        </w:p>
        <w:p w14:paraId="00000009" w14:textId="77777777" w:rsidR="001E0B0B" w:rsidRDefault="001D0EEB">
          <w:pPr>
            <w:tabs>
              <w:tab w:val="right" w:pos="10223"/>
            </w:tabs>
            <w:spacing w:before="200" w:line="240" w:lineRule="auto"/>
            <w:rPr>
              <w:rFonts w:ascii="Helvetica Neue" w:eastAsia="Helvetica Neue" w:hAnsi="Helvetica Neue" w:cs="Helvetica Neue"/>
              <w:b/>
              <w:color w:val="000000"/>
              <w:sz w:val="20"/>
              <w:szCs w:val="20"/>
            </w:rPr>
          </w:pPr>
          <w:hyperlink w:anchor="_274nn3utz8yd">
            <w:r>
              <w:rPr>
                <w:rFonts w:ascii="Helvetica Neue" w:eastAsia="Helvetica Neue" w:hAnsi="Helvetica Neue" w:cs="Helvetica Neue"/>
                <w:b/>
                <w:color w:val="000000"/>
                <w:sz w:val="20"/>
                <w:szCs w:val="20"/>
              </w:rPr>
              <w:t>Participation, climate, and environment</w:t>
            </w:r>
          </w:hyperlink>
          <w:r>
            <w:rPr>
              <w:rFonts w:ascii="Helvetica Neue" w:eastAsia="Helvetica Neue" w:hAnsi="Helvetica Neue" w:cs="Helvetica Neue"/>
              <w:b/>
              <w:color w:val="000000"/>
              <w:sz w:val="20"/>
              <w:szCs w:val="20"/>
            </w:rPr>
            <w:tab/>
          </w:r>
          <w:r>
            <w:fldChar w:fldCharType="begin"/>
          </w:r>
          <w:r>
            <w:instrText xml:space="preserve"> PAGEREF _274nn3utz8yd \h </w:instrText>
          </w:r>
          <w:r>
            <w:fldChar w:fldCharType="separate"/>
          </w:r>
          <w:r>
            <w:rPr>
              <w:rFonts w:ascii="Helvetica Neue" w:eastAsia="Helvetica Neue" w:hAnsi="Helvetica Neue" w:cs="Helvetica Neue"/>
              <w:b/>
              <w:color w:val="000000"/>
              <w:sz w:val="20"/>
              <w:szCs w:val="20"/>
            </w:rPr>
            <w:t>2</w:t>
          </w:r>
          <w:r>
            <w:fldChar w:fldCharType="end"/>
          </w:r>
        </w:p>
        <w:p w14:paraId="0000000A" w14:textId="77777777" w:rsidR="001E0B0B" w:rsidRDefault="001D0EEB">
          <w:pPr>
            <w:tabs>
              <w:tab w:val="right" w:pos="10223"/>
            </w:tabs>
            <w:spacing w:before="200" w:line="240" w:lineRule="auto"/>
            <w:rPr>
              <w:rFonts w:ascii="Helvetica Neue" w:eastAsia="Helvetica Neue" w:hAnsi="Helvetica Neue" w:cs="Helvetica Neue"/>
              <w:b/>
              <w:color w:val="000000"/>
              <w:sz w:val="20"/>
              <w:szCs w:val="20"/>
            </w:rPr>
          </w:pPr>
          <w:hyperlink w:anchor="_ldva6ux4e3o">
            <w:r>
              <w:rPr>
                <w:rFonts w:ascii="Helvetica Neue" w:eastAsia="Helvetica Neue" w:hAnsi="Helvetica Neue" w:cs="Helvetica Neue"/>
                <w:b/>
                <w:color w:val="000000"/>
                <w:sz w:val="20"/>
                <w:szCs w:val="20"/>
              </w:rPr>
              <w:t>Engagement and active learning</w:t>
            </w:r>
          </w:hyperlink>
          <w:r>
            <w:rPr>
              <w:rFonts w:ascii="Helvetica Neue" w:eastAsia="Helvetica Neue" w:hAnsi="Helvetica Neue" w:cs="Helvetica Neue"/>
              <w:b/>
              <w:color w:val="000000"/>
              <w:sz w:val="20"/>
              <w:szCs w:val="20"/>
            </w:rPr>
            <w:tab/>
          </w:r>
          <w:r>
            <w:fldChar w:fldCharType="begin"/>
          </w:r>
          <w:r>
            <w:instrText xml:space="preserve"> PAGEREF _ldva6ux4e3o \h </w:instrText>
          </w:r>
          <w:r>
            <w:fldChar w:fldCharType="separate"/>
          </w:r>
          <w:r>
            <w:rPr>
              <w:rFonts w:ascii="Helvetica Neue" w:eastAsia="Helvetica Neue" w:hAnsi="Helvetica Neue" w:cs="Helvetica Neue"/>
              <w:b/>
              <w:color w:val="000000"/>
              <w:sz w:val="20"/>
              <w:szCs w:val="20"/>
            </w:rPr>
            <w:t>2</w:t>
          </w:r>
          <w:r>
            <w:fldChar w:fldCharType="end"/>
          </w:r>
        </w:p>
        <w:p w14:paraId="0000000B" w14:textId="77777777" w:rsidR="001E0B0B" w:rsidRDefault="001D0EEB">
          <w:pPr>
            <w:tabs>
              <w:tab w:val="right" w:pos="10223"/>
            </w:tabs>
            <w:spacing w:before="200" w:line="240" w:lineRule="auto"/>
            <w:rPr>
              <w:rFonts w:ascii="Helvetica Neue" w:eastAsia="Helvetica Neue" w:hAnsi="Helvetica Neue" w:cs="Helvetica Neue"/>
              <w:b/>
              <w:color w:val="000000"/>
              <w:sz w:val="20"/>
              <w:szCs w:val="20"/>
            </w:rPr>
          </w:pPr>
          <w:hyperlink w:anchor="_2vtbphuih8i3">
            <w:r>
              <w:rPr>
                <w:rFonts w:ascii="Helvetica Neue" w:eastAsia="Helvetica Neue" w:hAnsi="Helvetica Neue" w:cs="Helvetica Neue"/>
                <w:b/>
                <w:color w:val="000000"/>
                <w:sz w:val="20"/>
                <w:szCs w:val="20"/>
              </w:rPr>
              <w:t>Prior knowledge, significance, and connections</w:t>
            </w:r>
          </w:hyperlink>
          <w:r>
            <w:rPr>
              <w:rFonts w:ascii="Helvetica Neue" w:eastAsia="Helvetica Neue" w:hAnsi="Helvetica Neue" w:cs="Helvetica Neue"/>
              <w:b/>
              <w:color w:val="000000"/>
              <w:sz w:val="20"/>
              <w:szCs w:val="20"/>
            </w:rPr>
            <w:tab/>
          </w:r>
          <w:r>
            <w:fldChar w:fldCharType="begin"/>
          </w:r>
          <w:r>
            <w:instrText xml:space="preserve"> PAGEREF _2vtbphuih8i3 \h </w:instrText>
          </w:r>
          <w:r>
            <w:fldChar w:fldCharType="separate"/>
          </w:r>
          <w:r>
            <w:rPr>
              <w:rFonts w:ascii="Helvetica Neue" w:eastAsia="Helvetica Neue" w:hAnsi="Helvetica Neue" w:cs="Helvetica Neue"/>
              <w:b/>
              <w:color w:val="000000"/>
              <w:sz w:val="20"/>
              <w:szCs w:val="20"/>
            </w:rPr>
            <w:t>3</w:t>
          </w:r>
          <w:r>
            <w:fldChar w:fldCharType="end"/>
          </w:r>
        </w:p>
        <w:p w14:paraId="0000000C" w14:textId="77777777" w:rsidR="001E0B0B" w:rsidRDefault="001D0EEB">
          <w:pPr>
            <w:tabs>
              <w:tab w:val="right" w:pos="10223"/>
            </w:tabs>
            <w:spacing w:before="200" w:line="240" w:lineRule="auto"/>
            <w:rPr>
              <w:rFonts w:ascii="Helvetica Neue" w:eastAsia="Helvetica Neue" w:hAnsi="Helvetica Neue" w:cs="Helvetica Neue"/>
              <w:b/>
              <w:color w:val="000000"/>
              <w:sz w:val="20"/>
              <w:szCs w:val="20"/>
            </w:rPr>
          </w:pPr>
          <w:hyperlink w:anchor="_jjd62w1fenyu">
            <w:r>
              <w:rPr>
                <w:rFonts w:ascii="Helvetica Neue" w:eastAsia="Helvetica Neue" w:hAnsi="Helvetica Neue" w:cs="Helvetica Neue"/>
                <w:b/>
                <w:color w:val="000000"/>
                <w:sz w:val="20"/>
                <w:szCs w:val="20"/>
              </w:rPr>
              <w:t>Assessment and feedback</w:t>
            </w:r>
          </w:hyperlink>
          <w:r>
            <w:rPr>
              <w:rFonts w:ascii="Helvetica Neue" w:eastAsia="Helvetica Neue" w:hAnsi="Helvetica Neue" w:cs="Helvetica Neue"/>
              <w:b/>
              <w:color w:val="000000"/>
              <w:sz w:val="20"/>
              <w:szCs w:val="20"/>
            </w:rPr>
            <w:tab/>
          </w:r>
          <w:r>
            <w:fldChar w:fldCharType="begin"/>
          </w:r>
          <w:r>
            <w:instrText xml:space="preserve"> PAGEREF _jjd62w1fenyu \h </w:instrText>
          </w:r>
          <w:r>
            <w:fldChar w:fldCharType="separate"/>
          </w:r>
          <w:r>
            <w:rPr>
              <w:rFonts w:ascii="Helvetica Neue" w:eastAsia="Helvetica Neue" w:hAnsi="Helvetica Neue" w:cs="Helvetica Neue"/>
              <w:b/>
              <w:color w:val="000000"/>
              <w:sz w:val="20"/>
              <w:szCs w:val="20"/>
            </w:rPr>
            <w:t>3</w:t>
          </w:r>
          <w:r>
            <w:fldChar w:fldCharType="end"/>
          </w:r>
        </w:p>
        <w:p w14:paraId="0000000D" w14:textId="77777777" w:rsidR="001E0B0B" w:rsidRDefault="001D0EEB">
          <w:pPr>
            <w:tabs>
              <w:tab w:val="right" w:pos="10223"/>
            </w:tabs>
            <w:spacing w:before="200" w:line="240" w:lineRule="auto"/>
            <w:rPr>
              <w:rFonts w:ascii="Helvetica Neue" w:eastAsia="Helvetica Neue" w:hAnsi="Helvetica Neue" w:cs="Helvetica Neue"/>
              <w:b/>
              <w:color w:val="000000"/>
              <w:sz w:val="20"/>
              <w:szCs w:val="20"/>
            </w:rPr>
          </w:pPr>
          <w:hyperlink w:anchor="_px7pk5m1r0zm">
            <w:r>
              <w:rPr>
                <w:rFonts w:ascii="Helvetica Neue" w:eastAsia="Helvetica Neue" w:hAnsi="Helvetica Neue" w:cs="Helvetica Neue"/>
                <w:b/>
                <w:color w:val="000000"/>
                <w:sz w:val="20"/>
                <w:szCs w:val="20"/>
              </w:rPr>
              <w:t>Subject matter expertise (accuracy and depth)</w:t>
            </w:r>
          </w:hyperlink>
          <w:r>
            <w:rPr>
              <w:rFonts w:ascii="Helvetica Neue" w:eastAsia="Helvetica Neue" w:hAnsi="Helvetica Neue" w:cs="Helvetica Neue"/>
              <w:b/>
              <w:color w:val="000000"/>
              <w:sz w:val="20"/>
              <w:szCs w:val="20"/>
            </w:rPr>
            <w:tab/>
          </w:r>
          <w:r>
            <w:fldChar w:fldCharType="begin"/>
          </w:r>
          <w:r>
            <w:instrText xml:space="preserve"> PAGEREF _px7pk5m1r0zm \h </w:instrText>
          </w:r>
          <w:r>
            <w:fldChar w:fldCharType="separate"/>
          </w:r>
          <w:r>
            <w:rPr>
              <w:rFonts w:ascii="Helvetica Neue" w:eastAsia="Helvetica Neue" w:hAnsi="Helvetica Neue" w:cs="Helvetica Neue"/>
              <w:b/>
              <w:color w:val="000000"/>
              <w:sz w:val="20"/>
              <w:szCs w:val="20"/>
            </w:rPr>
            <w:t>4</w:t>
          </w:r>
          <w:r>
            <w:fldChar w:fldCharType="end"/>
          </w:r>
        </w:p>
        <w:p w14:paraId="0000000E" w14:textId="77777777" w:rsidR="001E0B0B" w:rsidRDefault="001D0EEB">
          <w:pPr>
            <w:tabs>
              <w:tab w:val="right" w:pos="10223"/>
            </w:tabs>
            <w:spacing w:before="200" w:line="240" w:lineRule="auto"/>
            <w:rPr>
              <w:rFonts w:ascii="Helvetica Neue" w:eastAsia="Helvetica Neue" w:hAnsi="Helvetica Neue" w:cs="Helvetica Neue"/>
              <w:b/>
              <w:color w:val="000000"/>
              <w:sz w:val="20"/>
              <w:szCs w:val="20"/>
            </w:rPr>
          </w:pPr>
          <w:hyperlink w:anchor="_emu3uuhqw4eq">
            <w:r>
              <w:rPr>
                <w:rFonts w:ascii="Helvetica Neue" w:eastAsia="Helvetica Neue" w:hAnsi="Helvetica Neue" w:cs="Helvetica Neue"/>
                <w:b/>
                <w:color w:val="000000"/>
                <w:sz w:val="20"/>
                <w:szCs w:val="20"/>
              </w:rPr>
              <w:t>Reasoning and critical thinking</w:t>
            </w:r>
          </w:hyperlink>
          <w:r>
            <w:rPr>
              <w:rFonts w:ascii="Helvetica Neue" w:eastAsia="Helvetica Neue" w:hAnsi="Helvetica Neue" w:cs="Helvetica Neue"/>
              <w:b/>
              <w:color w:val="000000"/>
              <w:sz w:val="20"/>
              <w:szCs w:val="20"/>
            </w:rPr>
            <w:tab/>
          </w:r>
          <w:r>
            <w:fldChar w:fldCharType="begin"/>
          </w:r>
          <w:r>
            <w:instrText xml:space="preserve"> PAGEREF _emu3uuhqw4eq \h </w:instrText>
          </w:r>
          <w:r>
            <w:fldChar w:fldCharType="separate"/>
          </w:r>
          <w:r>
            <w:rPr>
              <w:rFonts w:ascii="Helvetica Neue" w:eastAsia="Helvetica Neue" w:hAnsi="Helvetica Neue" w:cs="Helvetica Neue"/>
              <w:b/>
              <w:color w:val="000000"/>
              <w:sz w:val="20"/>
              <w:szCs w:val="20"/>
            </w:rPr>
            <w:t>4</w:t>
          </w:r>
          <w:r>
            <w:fldChar w:fldCharType="end"/>
          </w:r>
        </w:p>
        <w:p w14:paraId="00000011" w14:textId="48CA831A" w:rsidR="001E0B0B" w:rsidRPr="00C97F4C" w:rsidRDefault="001D0EEB" w:rsidP="00C97F4C">
          <w:pPr>
            <w:tabs>
              <w:tab w:val="right" w:pos="10223"/>
            </w:tabs>
            <w:spacing w:before="200" w:after="80" w:line="240" w:lineRule="auto"/>
            <w:rPr>
              <w:rFonts w:ascii="Helvetica Neue" w:eastAsia="Helvetica Neue" w:hAnsi="Helvetica Neue" w:cs="Helvetica Neue"/>
              <w:b/>
              <w:color w:val="000000"/>
              <w:sz w:val="20"/>
              <w:szCs w:val="20"/>
            </w:rPr>
          </w:pPr>
          <w:hyperlink w:anchor="_og7nxpvrjzfe">
            <w:r>
              <w:rPr>
                <w:rFonts w:ascii="Helvetica Neue" w:eastAsia="Helvetica Neue" w:hAnsi="Helvetica Neue" w:cs="Helvetica Neue"/>
                <w:b/>
                <w:color w:val="000000"/>
                <w:sz w:val="20"/>
                <w:szCs w:val="20"/>
              </w:rPr>
              <w:t>Additional/optional items</w:t>
            </w:r>
          </w:hyperlink>
          <w:r>
            <w:rPr>
              <w:rFonts w:ascii="Helvetica Neue" w:eastAsia="Helvetica Neue" w:hAnsi="Helvetica Neue" w:cs="Helvetica Neue"/>
              <w:b/>
              <w:color w:val="000000"/>
              <w:sz w:val="20"/>
              <w:szCs w:val="20"/>
            </w:rPr>
            <w:tab/>
          </w:r>
          <w:r>
            <w:fldChar w:fldCharType="begin"/>
          </w:r>
          <w:r>
            <w:instrText xml:space="preserve"> PAGEREF _og7nxpvrjzfe \h </w:instrText>
          </w:r>
          <w:r>
            <w:fldChar w:fldCharType="separate"/>
          </w:r>
          <w:r>
            <w:rPr>
              <w:rFonts w:ascii="Helvetica Neue" w:eastAsia="Helvetica Neue" w:hAnsi="Helvetica Neue" w:cs="Helvetica Neue"/>
              <w:b/>
              <w:color w:val="000000"/>
              <w:sz w:val="20"/>
              <w:szCs w:val="20"/>
            </w:rPr>
            <w:t>4</w:t>
          </w:r>
          <w:r>
            <w:fldChar w:fldCharType="end"/>
          </w:r>
          <w:r>
            <w:fldChar w:fldCharType="end"/>
          </w:r>
        </w:p>
      </w:sdtContent>
    </w:sdt>
    <w:p w14:paraId="55138B1C" w14:textId="77777777" w:rsidR="00C97F4C" w:rsidRDefault="00C97F4C">
      <w:pPr>
        <w:pStyle w:val="Heading3"/>
        <w:rPr>
          <w:rFonts w:ascii="Helvetica Neue" w:eastAsia="Helvetica Neue" w:hAnsi="Helvetica Neue" w:cs="Helvetica Neue"/>
          <w:sz w:val="20"/>
          <w:szCs w:val="20"/>
        </w:rPr>
      </w:pPr>
      <w:bookmarkStart w:id="0" w:name="_ya62cy5hz73c" w:colFirst="0" w:colLast="0"/>
      <w:bookmarkEnd w:id="0"/>
    </w:p>
    <w:p w14:paraId="69BE0413" w14:textId="77777777" w:rsidR="00C97F4C" w:rsidRDefault="00C97F4C">
      <w:pPr>
        <w:pStyle w:val="Heading3"/>
        <w:rPr>
          <w:rFonts w:ascii="Helvetica Neue" w:eastAsia="Helvetica Neue" w:hAnsi="Helvetica Neue" w:cs="Helvetica Neue"/>
          <w:sz w:val="20"/>
          <w:szCs w:val="20"/>
        </w:rPr>
      </w:pPr>
    </w:p>
    <w:p w14:paraId="00000012" w14:textId="69CC9D5E" w:rsidR="001E0B0B" w:rsidRDefault="001D0EEB">
      <w:pPr>
        <w:pStyle w:val="Heading3"/>
        <w:rPr>
          <w:rFonts w:ascii="Helvetica Neue" w:eastAsia="Helvetica Neue" w:hAnsi="Helvetica Neue" w:cs="Helvetica Neue"/>
          <w:sz w:val="20"/>
          <w:szCs w:val="20"/>
        </w:rPr>
      </w:pPr>
      <w:r>
        <w:rPr>
          <w:rFonts w:ascii="Helvetica Neue" w:eastAsia="Helvetica Neue" w:hAnsi="Helvetica Neue" w:cs="Helvetica Neue"/>
          <w:sz w:val="20"/>
          <w:szCs w:val="20"/>
        </w:rPr>
        <w:t>Organization and clarity</w:t>
      </w:r>
    </w:p>
    <w:p w14:paraId="00000013" w14:textId="77777777" w:rsidR="001E0B0B" w:rsidRDefault="001D0EEB">
      <w:pPr>
        <w:numPr>
          <w:ilvl w:val="0"/>
          <w:numId w:val="5"/>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Organized and clear. </w:t>
      </w:r>
      <w:r>
        <w:rPr>
          <w:rFonts w:ascii="Helvetica Neue" w:eastAsia="Helvetica Neue" w:hAnsi="Helvetica Neue" w:cs="Helvetica Neue"/>
          <w:sz w:val="20"/>
          <w:szCs w:val="20"/>
        </w:rPr>
        <w:t>The instructor’s activities were well organized with an apparent sequenc</w:t>
      </w:r>
      <w:r>
        <w:rPr>
          <w:rFonts w:ascii="Helvetica Neue" w:eastAsia="Helvetica Neue" w:hAnsi="Helvetica Neue" w:cs="Helvetica Neue"/>
          <w:sz w:val="20"/>
          <w:szCs w:val="20"/>
        </w:rPr>
        <w:t>e, clearly explained, and made good use of time. (GSLL, Language courses)</w:t>
      </w:r>
    </w:p>
    <w:p w14:paraId="00000014" w14:textId="77777777" w:rsidR="001E0B0B" w:rsidRDefault="001D0EEB">
      <w:pPr>
        <w:numPr>
          <w:ilvl w:val="0"/>
          <w:numId w:val="5"/>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Organized and clear. </w:t>
      </w:r>
      <w:r>
        <w:rPr>
          <w:rFonts w:ascii="Helvetica Neue" w:eastAsia="Helvetica Neue" w:hAnsi="Helvetica Neue" w:cs="Helvetica Neue"/>
          <w:sz w:val="20"/>
          <w:szCs w:val="20"/>
        </w:rPr>
        <w:t>The instructor’s activities made good use of time and were well organized with a clear sequence. (GSLL, Content courses)</w:t>
      </w:r>
    </w:p>
    <w:p w14:paraId="00000015" w14:textId="77777777" w:rsidR="001E0B0B" w:rsidRDefault="001D0EEB">
      <w:pPr>
        <w:numPr>
          <w:ilvl w:val="0"/>
          <w:numId w:val="5"/>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Organization and clarity. </w:t>
      </w:r>
      <w:r>
        <w:rPr>
          <w:rFonts w:ascii="Helvetica Neue" w:eastAsia="Helvetica Neue" w:hAnsi="Helvetica Neue" w:cs="Helvetica Neue"/>
          <w:sz w:val="20"/>
          <w:szCs w:val="20"/>
        </w:rPr>
        <w:t>How did the in</w:t>
      </w:r>
      <w:r>
        <w:rPr>
          <w:rFonts w:ascii="Helvetica Neue" w:eastAsia="Helvetica Neue" w:hAnsi="Helvetica Neue" w:cs="Helvetica Neue"/>
          <w:sz w:val="20"/>
          <w:szCs w:val="20"/>
        </w:rPr>
        <w:t xml:space="preserve">structor structure the lecture/class session? </w:t>
      </w:r>
      <w:r>
        <w:rPr>
          <w:rFonts w:ascii="Helvetica Neue" w:eastAsia="Helvetica Neue" w:hAnsi="Helvetica Neue" w:cs="Helvetica Neue"/>
          <w:sz w:val="20"/>
          <w:szCs w:val="20"/>
          <w:highlight w:val="white"/>
        </w:rPr>
        <w:t xml:space="preserve">How did the </w:t>
      </w:r>
      <w:bookmarkStart w:id="1" w:name="_GoBack"/>
      <w:bookmarkEnd w:id="1"/>
      <w:r>
        <w:rPr>
          <w:rFonts w:ascii="Helvetica Neue" w:eastAsia="Helvetica Neue" w:hAnsi="Helvetica Neue" w:cs="Helvetica Neue"/>
          <w:sz w:val="20"/>
          <w:szCs w:val="20"/>
          <w:highlight w:val="white"/>
        </w:rPr>
        <w:t>instructor communicate historical content, instructions, materials, tasks, discussion, etc. to students?</w:t>
      </w:r>
      <w:r>
        <w:rPr>
          <w:rFonts w:ascii="Helvetica Neue" w:eastAsia="Helvetica Neue" w:hAnsi="Helvetica Neue" w:cs="Helvetica Neue"/>
          <w:sz w:val="20"/>
          <w:szCs w:val="20"/>
        </w:rPr>
        <w:t xml:space="preserve"> (HIST)</w:t>
      </w:r>
    </w:p>
    <w:p w14:paraId="00000016" w14:textId="77777777" w:rsidR="001E0B0B" w:rsidRDefault="001D0EEB">
      <w:pPr>
        <w:numPr>
          <w:ilvl w:val="0"/>
          <w:numId w:val="5"/>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Organized. </w:t>
      </w:r>
      <w:r>
        <w:rPr>
          <w:rFonts w:ascii="Helvetica Neue" w:eastAsia="Helvetica Neue" w:hAnsi="Helvetica Neue" w:cs="Helvetica Neue"/>
          <w:sz w:val="20"/>
          <w:szCs w:val="20"/>
        </w:rPr>
        <w:t>The instructor’s activities were well organized, structured, and made good use of time. (IPHY, MATH, MCEN)</w:t>
      </w:r>
    </w:p>
    <w:p w14:paraId="00000017" w14:textId="77777777" w:rsidR="001E0B0B" w:rsidRDefault="001D0EEB">
      <w:pPr>
        <w:numPr>
          <w:ilvl w:val="0"/>
          <w:numId w:val="5"/>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Organized and Prepared. </w:t>
      </w:r>
      <w:r>
        <w:rPr>
          <w:rFonts w:ascii="Helvetica Neue" w:eastAsia="Helvetica Neue" w:hAnsi="Helvetica Neue" w:cs="Helvetica Neue"/>
          <w:sz w:val="20"/>
          <w:szCs w:val="20"/>
        </w:rPr>
        <w:t>The instructor’s materials, activities, and resources (</w:t>
      </w:r>
      <w:r>
        <w:rPr>
          <w:rFonts w:ascii="Helvetica Neue" w:eastAsia="Helvetica Neue" w:hAnsi="Helvetica Neue" w:cs="Helvetica Neue"/>
          <w:sz w:val="20"/>
          <w:szCs w:val="20"/>
          <w:highlight w:val="white"/>
        </w:rPr>
        <w:t xml:space="preserve">e.g. readings, PowerPoints, multimedia, website, etc.) </w:t>
      </w:r>
      <w:r>
        <w:rPr>
          <w:rFonts w:ascii="Helvetica Neue" w:eastAsia="Helvetica Neue" w:hAnsi="Helvetica Neue" w:cs="Helvetica Neue"/>
          <w:sz w:val="20"/>
          <w:szCs w:val="20"/>
        </w:rPr>
        <w:t>were organized,</w:t>
      </w:r>
      <w:r>
        <w:rPr>
          <w:rFonts w:ascii="Helvetica Neue" w:eastAsia="Helvetica Neue" w:hAnsi="Helvetica Neue" w:cs="Helvetica Neue"/>
          <w:sz w:val="20"/>
          <w:szCs w:val="20"/>
        </w:rPr>
        <w:t xml:space="preserve"> well prepared, clearly explained, and broadly consistent with stated learning goals. (RAPs)</w:t>
      </w:r>
    </w:p>
    <w:p w14:paraId="00000018" w14:textId="77777777" w:rsidR="001E0B0B" w:rsidRDefault="001E0B0B">
      <w:pPr>
        <w:rPr>
          <w:rFonts w:ascii="Helvetica Neue" w:eastAsia="Helvetica Neue" w:hAnsi="Helvetica Neue" w:cs="Helvetica Neue"/>
          <w:sz w:val="20"/>
          <w:szCs w:val="20"/>
        </w:rPr>
      </w:pPr>
    </w:p>
    <w:p w14:paraId="00000019" w14:textId="77777777" w:rsidR="001E0B0B" w:rsidRDefault="001E0B0B">
      <w:pPr>
        <w:rPr>
          <w:rFonts w:ascii="Helvetica Neue" w:eastAsia="Helvetica Neue" w:hAnsi="Helvetica Neue" w:cs="Helvetica Neue"/>
          <w:sz w:val="20"/>
          <w:szCs w:val="20"/>
        </w:rPr>
      </w:pPr>
    </w:p>
    <w:p w14:paraId="0000001A" w14:textId="77777777" w:rsidR="001E0B0B" w:rsidRDefault="001D0EEB">
      <w:pPr>
        <w:pStyle w:val="Heading3"/>
        <w:rPr>
          <w:rFonts w:ascii="Helvetica Neue" w:eastAsia="Helvetica Neue" w:hAnsi="Helvetica Neue" w:cs="Helvetica Neue"/>
          <w:sz w:val="20"/>
          <w:szCs w:val="20"/>
        </w:rPr>
      </w:pPr>
      <w:bookmarkStart w:id="2" w:name="_a87aoiicnpi7" w:colFirst="0" w:colLast="0"/>
      <w:bookmarkEnd w:id="2"/>
      <w:r>
        <w:rPr>
          <w:rFonts w:ascii="Helvetica Neue" w:eastAsia="Helvetica Neue" w:hAnsi="Helvetica Neue" w:cs="Helvetica Neue"/>
          <w:sz w:val="20"/>
          <w:szCs w:val="20"/>
        </w:rPr>
        <w:t>Tools, resources, and content</w:t>
      </w:r>
    </w:p>
    <w:p w14:paraId="0000001B" w14:textId="77777777" w:rsidR="001E0B0B" w:rsidRDefault="001D0EEB">
      <w:pPr>
        <w:numPr>
          <w:ilvl w:val="0"/>
          <w:numId w:val="1"/>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Tools and Resources. </w:t>
      </w:r>
      <w:r>
        <w:rPr>
          <w:rFonts w:ascii="Helvetica Neue" w:eastAsia="Helvetica Neue" w:hAnsi="Helvetica Neue" w:cs="Helvetica Neue"/>
          <w:sz w:val="20"/>
          <w:szCs w:val="20"/>
          <w:highlight w:val="white"/>
        </w:rPr>
        <w:t xml:space="preserve">The instructor selected tools and resources </w:t>
      </w:r>
      <w:r>
        <w:rPr>
          <w:rFonts w:ascii="Helvetica Neue" w:eastAsia="Helvetica Neue" w:hAnsi="Helvetica Neue" w:cs="Helvetica Neue"/>
          <w:sz w:val="20"/>
          <w:szCs w:val="20"/>
        </w:rPr>
        <w:t>(e.g., readings, PowerPoints, board work, multimedia, website, etc.) that contributed to students’ understanding and learning and included authentic materials (i.e., materials originally produced for a native speaker audience). (GSLL, Language courses)</w:t>
      </w:r>
    </w:p>
    <w:p w14:paraId="0000001C" w14:textId="77777777" w:rsidR="001E0B0B" w:rsidRDefault="001D0EEB">
      <w:pPr>
        <w:numPr>
          <w:ilvl w:val="0"/>
          <w:numId w:val="1"/>
        </w:numPr>
        <w:rPr>
          <w:rFonts w:ascii="Times New Roman" w:eastAsia="Times New Roman" w:hAnsi="Times New Roman" w:cs="Times New Roman"/>
          <w:sz w:val="20"/>
          <w:szCs w:val="20"/>
        </w:rPr>
      </w:pPr>
      <w:r>
        <w:rPr>
          <w:rFonts w:ascii="Helvetica Neue" w:eastAsia="Helvetica Neue" w:hAnsi="Helvetica Neue" w:cs="Helvetica Neue"/>
          <w:b/>
          <w:sz w:val="20"/>
          <w:szCs w:val="20"/>
          <w:highlight w:val="white"/>
        </w:rPr>
        <w:t>Too</w:t>
      </w:r>
      <w:r>
        <w:rPr>
          <w:rFonts w:ascii="Helvetica Neue" w:eastAsia="Helvetica Neue" w:hAnsi="Helvetica Neue" w:cs="Helvetica Neue"/>
          <w:b/>
          <w:sz w:val="20"/>
          <w:szCs w:val="20"/>
          <w:highlight w:val="white"/>
        </w:rPr>
        <w:t>ls and Resources.</w:t>
      </w:r>
      <w:r>
        <w:rPr>
          <w:rFonts w:ascii="Helvetica Neue" w:eastAsia="Helvetica Neue" w:hAnsi="Helvetica Neue" w:cs="Helvetica Neue"/>
          <w:sz w:val="20"/>
          <w:szCs w:val="20"/>
          <w:highlight w:val="white"/>
        </w:rPr>
        <w:t xml:space="preserve"> The instructor selected tools and resources </w:t>
      </w:r>
      <w:r>
        <w:rPr>
          <w:rFonts w:ascii="Helvetica Neue" w:eastAsia="Helvetica Neue" w:hAnsi="Helvetica Neue" w:cs="Helvetica Neue"/>
          <w:sz w:val="20"/>
          <w:szCs w:val="20"/>
        </w:rPr>
        <w:t xml:space="preserve">(e.g., readings, PowerPoints, board work, multimedia, website, etc.) </w:t>
      </w:r>
      <w:r>
        <w:rPr>
          <w:rFonts w:ascii="Helvetica Neue" w:eastAsia="Helvetica Neue" w:hAnsi="Helvetica Neue" w:cs="Helvetica Neue"/>
          <w:sz w:val="20"/>
          <w:szCs w:val="20"/>
          <w:highlight w:val="white"/>
        </w:rPr>
        <w:t xml:space="preserve">that were </w:t>
      </w:r>
      <w:r>
        <w:rPr>
          <w:rFonts w:ascii="Helvetica Neue" w:eastAsia="Helvetica Neue" w:hAnsi="Helvetica Neue" w:cs="Helvetica Neue"/>
          <w:sz w:val="20"/>
          <w:szCs w:val="20"/>
        </w:rPr>
        <w:t>accurate, appropriate to student cognitive level, and that contributed to students’ understanding and learning. (GS</w:t>
      </w:r>
      <w:r>
        <w:rPr>
          <w:rFonts w:ascii="Helvetica Neue" w:eastAsia="Helvetica Neue" w:hAnsi="Helvetica Neue" w:cs="Helvetica Neue"/>
          <w:sz w:val="20"/>
          <w:szCs w:val="20"/>
        </w:rPr>
        <w:t>LL, Content courses)</w:t>
      </w:r>
    </w:p>
    <w:p w14:paraId="0000001D" w14:textId="77777777" w:rsidR="001E0B0B" w:rsidRDefault="001D0EEB">
      <w:pPr>
        <w:numPr>
          <w:ilvl w:val="0"/>
          <w:numId w:val="1"/>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Resources. </w:t>
      </w:r>
      <w:r>
        <w:rPr>
          <w:rFonts w:ascii="Helvetica Neue" w:eastAsia="Helvetica Neue" w:hAnsi="Helvetica Neue" w:cs="Helvetica Neue"/>
          <w:sz w:val="20"/>
          <w:szCs w:val="20"/>
        </w:rPr>
        <w:t>Resources selected for the class (e.g., board work, slides, handouts, etc.) were educationally valuable, well executed, and beneficial for the students. (MATH)</w:t>
      </w:r>
    </w:p>
    <w:p w14:paraId="0000001E" w14:textId="77777777" w:rsidR="001E0B0B" w:rsidRDefault="001D0EEB">
      <w:pPr>
        <w:numPr>
          <w:ilvl w:val="0"/>
          <w:numId w:val="1"/>
        </w:numPr>
        <w:rPr>
          <w:rFonts w:ascii="Times New Roman" w:eastAsia="Times New Roman" w:hAnsi="Times New Roman" w:cs="Times New Roman"/>
          <w:sz w:val="20"/>
          <w:szCs w:val="20"/>
        </w:rPr>
      </w:pPr>
      <w:r>
        <w:rPr>
          <w:rFonts w:ascii="Helvetica Neue" w:eastAsia="Helvetica Neue" w:hAnsi="Helvetica Neue" w:cs="Helvetica Neue"/>
          <w:b/>
          <w:sz w:val="20"/>
          <w:szCs w:val="20"/>
        </w:rPr>
        <w:lastRenderedPageBreak/>
        <w:t xml:space="preserve">Resources. </w:t>
      </w:r>
      <w:r>
        <w:rPr>
          <w:rFonts w:ascii="Helvetica Neue" w:eastAsia="Helvetica Neue" w:hAnsi="Helvetica Neue" w:cs="Helvetica Neue"/>
          <w:sz w:val="20"/>
          <w:szCs w:val="20"/>
        </w:rPr>
        <w:t>Resources selected for the class (board work, PowerPo</w:t>
      </w:r>
      <w:r>
        <w:rPr>
          <w:rFonts w:ascii="Helvetica Neue" w:eastAsia="Helvetica Neue" w:hAnsi="Helvetica Neue" w:cs="Helvetica Neue"/>
          <w:sz w:val="20"/>
          <w:szCs w:val="20"/>
        </w:rPr>
        <w:t>ints, etc.) were educationally appropriate and appeared valuable (e.g., used various materials to foster student understanding, such as drawings, graphs, physical materials, videos, etc.). (MCEN)</w:t>
      </w:r>
    </w:p>
    <w:p w14:paraId="0000001F" w14:textId="77777777" w:rsidR="001E0B0B" w:rsidRDefault="001D0EEB">
      <w:pPr>
        <w:numPr>
          <w:ilvl w:val="0"/>
          <w:numId w:val="1"/>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Content. </w:t>
      </w:r>
      <w:r>
        <w:rPr>
          <w:rFonts w:ascii="Helvetica Neue" w:eastAsia="Helvetica Neue" w:hAnsi="Helvetica Neue" w:cs="Helvetica Neue"/>
          <w:sz w:val="20"/>
          <w:szCs w:val="20"/>
        </w:rPr>
        <w:t>The instructor chose examples and details that were</w:t>
      </w:r>
      <w:r>
        <w:rPr>
          <w:rFonts w:ascii="Helvetica Neue" w:eastAsia="Helvetica Neue" w:hAnsi="Helvetica Neue" w:cs="Helvetica Neue"/>
          <w:sz w:val="20"/>
          <w:szCs w:val="20"/>
        </w:rPr>
        <w:t xml:space="preserve"> appropriate and worthwhile for helping students learn the content in this course. (IPHY, MATH, MCEN)</w:t>
      </w:r>
    </w:p>
    <w:p w14:paraId="00000020" w14:textId="77777777" w:rsidR="001E0B0B" w:rsidRDefault="001D0EEB">
      <w:pPr>
        <w:numPr>
          <w:ilvl w:val="0"/>
          <w:numId w:val="1"/>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Use of Target Language. </w:t>
      </w:r>
      <w:r>
        <w:rPr>
          <w:rFonts w:ascii="Helvetica Neue" w:eastAsia="Helvetica Neue" w:hAnsi="Helvetica Neue" w:cs="Helvetica Neue"/>
          <w:sz w:val="20"/>
          <w:szCs w:val="20"/>
        </w:rPr>
        <w:t>The instructor consistently used the target language at a level appropriate for students’ understanding. (GSLL, Language courses)</w:t>
      </w:r>
    </w:p>
    <w:p w14:paraId="00000021" w14:textId="77777777" w:rsidR="001E0B0B" w:rsidRDefault="001D0EEB">
      <w:pPr>
        <w:numPr>
          <w:ilvl w:val="0"/>
          <w:numId w:val="1"/>
        </w:numPr>
        <w:spacing w:after="200"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Subject matter. </w:t>
      </w:r>
      <w:r>
        <w:rPr>
          <w:rFonts w:ascii="Helvetica Neue" w:eastAsia="Helvetica Neue" w:hAnsi="Helvetica Neue" w:cs="Helvetica Neue"/>
          <w:sz w:val="20"/>
          <w:szCs w:val="20"/>
          <w:highlight w:val="white"/>
        </w:rPr>
        <w:t xml:space="preserve">How did the content and examples the instructor chose </w:t>
      </w:r>
      <w:proofErr w:type="gramStart"/>
      <w:r>
        <w:rPr>
          <w:rFonts w:ascii="Helvetica Neue" w:eastAsia="Helvetica Neue" w:hAnsi="Helvetica Neue" w:cs="Helvetica Neue"/>
          <w:sz w:val="20"/>
          <w:szCs w:val="20"/>
          <w:highlight w:val="white"/>
        </w:rPr>
        <w:t>support</w:t>
      </w:r>
      <w:proofErr w:type="gramEnd"/>
      <w:r>
        <w:rPr>
          <w:rFonts w:ascii="Helvetica Neue" w:eastAsia="Helvetica Neue" w:hAnsi="Helvetica Neue" w:cs="Helvetica Neue"/>
          <w:sz w:val="20"/>
          <w:szCs w:val="20"/>
          <w:highlight w:val="white"/>
        </w:rPr>
        <w:t xml:space="preserve"> the themes and concepts of the class meeting? (HIST)</w:t>
      </w:r>
    </w:p>
    <w:p w14:paraId="00000022" w14:textId="77777777" w:rsidR="001E0B0B" w:rsidRDefault="001E0B0B">
      <w:pPr>
        <w:rPr>
          <w:rFonts w:ascii="Helvetica Neue" w:eastAsia="Helvetica Neue" w:hAnsi="Helvetica Neue" w:cs="Helvetica Neue"/>
          <w:sz w:val="20"/>
          <w:szCs w:val="20"/>
        </w:rPr>
      </w:pPr>
    </w:p>
    <w:p w14:paraId="00000023" w14:textId="77777777" w:rsidR="001E0B0B" w:rsidRDefault="001D0EEB">
      <w:pPr>
        <w:pStyle w:val="Heading3"/>
        <w:rPr>
          <w:rFonts w:ascii="Helvetica Neue" w:eastAsia="Helvetica Neue" w:hAnsi="Helvetica Neue" w:cs="Helvetica Neue"/>
          <w:sz w:val="20"/>
          <w:szCs w:val="20"/>
        </w:rPr>
      </w:pPr>
      <w:bookmarkStart w:id="3" w:name="_dlbkwaj59w4r" w:colFirst="0" w:colLast="0"/>
      <w:bookmarkEnd w:id="3"/>
      <w:r>
        <w:rPr>
          <w:rFonts w:ascii="Helvetica Neue" w:eastAsia="Helvetica Neue" w:hAnsi="Helvetica Neue" w:cs="Helvetica Neue"/>
          <w:sz w:val="20"/>
          <w:szCs w:val="20"/>
        </w:rPr>
        <w:t>Learning goals and expectations</w:t>
      </w:r>
    </w:p>
    <w:p w14:paraId="00000024" w14:textId="77777777" w:rsidR="001E0B0B" w:rsidRDefault="001D0EEB">
      <w:pPr>
        <w:widowControl w:val="0"/>
        <w:numPr>
          <w:ilvl w:val="0"/>
          <w:numId w:val="8"/>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Expectation. </w:t>
      </w:r>
      <w:r>
        <w:rPr>
          <w:rFonts w:ascii="Helvetica Neue" w:eastAsia="Helvetica Neue" w:hAnsi="Helvetica Neue" w:cs="Helvetica Neue"/>
          <w:sz w:val="20"/>
          <w:szCs w:val="20"/>
        </w:rPr>
        <w:t>Instructor set expectations that corresponded to students’ level of language kn</w:t>
      </w:r>
      <w:r>
        <w:rPr>
          <w:rFonts w:ascii="Helvetica Neue" w:eastAsia="Helvetica Neue" w:hAnsi="Helvetica Neue" w:cs="Helvetica Neue"/>
          <w:sz w:val="20"/>
          <w:szCs w:val="20"/>
        </w:rPr>
        <w:t>owledge and skills.</w:t>
      </w:r>
    </w:p>
    <w:p w14:paraId="00000025" w14:textId="77777777" w:rsidR="001E0B0B" w:rsidRDefault="001D0EEB">
      <w:pPr>
        <w:numPr>
          <w:ilvl w:val="0"/>
          <w:numId w:val="8"/>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Learning goals. </w:t>
      </w:r>
      <w:r>
        <w:rPr>
          <w:rFonts w:ascii="Helvetica Neue" w:eastAsia="Helvetica Neue" w:hAnsi="Helvetica Neue" w:cs="Helvetica Neue"/>
          <w:sz w:val="20"/>
          <w:szCs w:val="20"/>
        </w:rPr>
        <w:t>The instructor chose activities and examples that were appropriate and in accordance with the curriculum and communicative goals of the lesson (e.g., conveyed the purpose of each class activity or assignment, etc.). (GSL</w:t>
      </w:r>
      <w:r>
        <w:rPr>
          <w:rFonts w:ascii="Helvetica Neue" w:eastAsia="Helvetica Neue" w:hAnsi="Helvetica Neue" w:cs="Helvetica Neue"/>
          <w:sz w:val="20"/>
          <w:szCs w:val="20"/>
        </w:rPr>
        <w:t>L, Language courses)</w:t>
      </w:r>
    </w:p>
    <w:p w14:paraId="00000026" w14:textId="77777777" w:rsidR="001E0B0B" w:rsidRDefault="001D0EEB">
      <w:pPr>
        <w:numPr>
          <w:ilvl w:val="0"/>
          <w:numId w:val="8"/>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Learning goals. </w:t>
      </w:r>
      <w:r>
        <w:rPr>
          <w:rFonts w:ascii="Helvetica Neue" w:eastAsia="Helvetica Neue" w:hAnsi="Helvetica Neue" w:cs="Helvetica Neue"/>
          <w:sz w:val="20"/>
          <w:szCs w:val="20"/>
        </w:rPr>
        <w:t>The lesson included clear learning goals, and the content reflected these goals. (GSLL, Content courses)</w:t>
      </w:r>
    </w:p>
    <w:p w14:paraId="00000027" w14:textId="77777777" w:rsidR="001E0B0B" w:rsidRDefault="001D0EEB">
      <w:pPr>
        <w:numPr>
          <w:ilvl w:val="0"/>
          <w:numId w:val="8"/>
        </w:numPr>
        <w:spacing w:after="200"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Learning goals</w:t>
      </w:r>
      <w:r>
        <w:rPr>
          <w:rFonts w:ascii="Helvetica Neue" w:eastAsia="Helvetica Neue" w:hAnsi="Helvetica Neue" w:cs="Helvetica Neue"/>
          <w:sz w:val="20"/>
          <w:szCs w:val="20"/>
        </w:rPr>
        <w:t>. In what ways did the instructor convey the purpose of lecture topics, class activities, and/or ass</w:t>
      </w:r>
      <w:r>
        <w:rPr>
          <w:rFonts w:ascii="Helvetica Neue" w:eastAsia="Helvetica Neue" w:hAnsi="Helvetica Neue" w:cs="Helvetica Neue"/>
          <w:sz w:val="20"/>
          <w:szCs w:val="20"/>
        </w:rPr>
        <w:t xml:space="preserve">ignments to students? </w:t>
      </w:r>
      <w:r>
        <w:rPr>
          <w:rFonts w:ascii="Helvetica Neue" w:eastAsia="Helvetica Neue" w:hAnsi="Helvetica Neue" w:cs="Helvetica Neue"/>
          <w:sz w:val="20"/>
          <w:szCs w:val="20"/>
          <w:highlight w:val="white"/>
        </w:rPr>
        <w:t>In what ways did the instructor work to achieve the goals discussed during pre-consultation and/or communicated during class?</w:t>
      </w:r>
      <w:r>
        <w:rPr>
          <w:rFonts w:ascii="Helvetica Neue" w:eastAsia="Helvetica Neue" w:hAnsi="Helvetica Neue" w:cs="Helvetica Neue"/>
          <w:sz w:val="20"/>
          <w:szCs w:val="20"/>
        </w:rPr>
        <w:t xml:space="preserve"> (HIST)</w:t>
      </w:r>
    </w:p>
    <w:p w14:paraId="00000028" w14:textId="77777777" w:rsidR="001E0B0B" w:rsidRDefault="001E0B0B">
      <w:pPr>
        <w:rPr>
          <w:rFonts w:ascii="Helvetica Neue" w:eastAsia="Helvetica Neue" w:hAnsi="Helvetica Neue" w:cs="Helvetica Neue"/>
          <w:sz w:val="20"/>
          <w:szCs w:val="20"/>
        </w:rPr>
      </w:pPr>
    </w:p>
    <w:p w14:paraId="00000029" w14:textId="77777777" w:rsidR="001E0B0B" w:rsidRDefault="001D0EEB">
      <w:pPr>
        <w:pStyle w:val="Heading3"/>
        <w:rPr>
          <w:rFonts w:ascii="Helvetica Neue" w:eastAsia="Helvetica Neue" w:hAnsi="Helvetica Neue" w:cs="Helvetica Neue"/>
          <w:sz w:val="20"/>
          <w:szCs w:val="20"/>
        </w:rPr>
      </w:pPr>
      <w:bookmarkStart w:id="4" w:name="_274nn3utz8yd" w:colFirst="0" w:colLast="0"/>
      <w:bookmarkEnd w:id="4"/>
      <w:r>
        <w:rPr>
          <w:rFonts w:ascii="Helvetica Neue" w:eastAsia="Helvetica Neue" w:hAnsi="Helvetica Neue" w:cs="Helvetica Neue"/>
          <w:sz w:val="20"/>
          <w:szCs w:val="20"/>
        </w:rPr>
        <w:t>Participation, climate, and environment</w:t>
      </w:r>
    </w:p>
    <w:p w14:paraId="0000002A" w14:textId="77777777" w:rsidR="001E0B0B" w:rsidRDefault="001D0EEB">
      <w:pPr>
        <w:numPr>
          <w:ilvl w:val="0"/>
          <w:numId w:val="6"/>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Participation. </w:t>
      </w:r>
      <w:r>
        <w:rPr>
          <w:rFonts w:ascii="Helvetica Neue" w:eastAsia="Helvetica Neue" w:hAnsi="Helvetica Neue" w:cs="Helvetica Neue"/>
          <w:sz w:val="20"/>
          <w:szCs w:val="20"/>
        </w:rPr>
        <w:t>The instructor established a classroom enviro</w:t>
      </w:r>
      <w:r>
        <w:rPr>
          <w:rFonts w:ascii="Helvetica Neue" w:eastAsia="Helvetica Neue" w:hAnsi="Helvetica Neue" w:cs="Helvetica Neue"/>
          <w:sz w:val="20"/>
          <w:szCs w:val="20"/>
        </w:rPr>
        <w:t>nment that gave all students the opportunity to participate fully (e.g., drew non-participating students into activities and discussions, used partner/group work when appropriate, etc.). (GSLL, Language and Content courses)</w:t>
      </w:r>
    </w:p>
    <w:p w14:paraId="0000002B" w14:textId="77777777" w:rsidR="001E0B0B" w:rsidRDefault="001D0EEB">
      <w:pPr>
        <w:numPr>
          <w:ilvl w:val="0"/>
          <w:numId w:val="6"/>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Participation. </w:t>
      </w:r>
      <w:r>
        <w:rPr>
          <w:rFonts w:ascii="Helvetica Neue" w:eastAsia="Helvetica Neue" w:hAnsi="Helvetica Neue" w:cs="Helvetica Neue"/>
          <w:sz w:val="20"/>
          <w:szCs w:val="20"/>
        </w:rPr>
        <w:t>The instructor es</w:t>
      </w:r>
      <w:r>
        <w:rPr>
          <w:rFonts w:ascii="Helvetica Neue" w:eastAsia="Helvetica Neue" w:hAnsi="Helvetica Neue" w:cs="Helvetica Neue"/>
          <w:sz w:val="20"/>
          <w:szCs w:val="20"/>
        </w:rPr>
        <w:t>tablished an environment that gave all students the opportunity to participate fully, including encouraging their participation in class. (IPHY)</w:t>
      </w:r>
    </w:p>
    <w:p w14:paraId="0000002C" w14:textId="77777777" w:rsidR="001E0B0B" w:rsidRDefault="001D0EEB">
      <w:pPr>
        <w:numPr>
          <w:ilvl w:val="0"/>
          <w:numId w:val="6"/>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Participation. </w:t>
      </w:r>
      <w:r>
        <w:rPr>
          <w:rFonts w:ascii="Helvetica Neue" w:eastAsia="Helvetica Neue" w:hAnsi="Helvetica Neue" w:cs="Helvetica Neue"/>
          <w:sz w:val="20"/>
          <w:szCs w:val="20"/>
        </w:rPr>
        <w:t>Many of the students in class were contributing their voice to discussion; students appeared com</w:t>
      </w:r>
      <w:r>
        <w:rPr>
          <w:rFonts w:ascii="Helvetica Neue" w:eastAsia="Helvetica Neue" w:hAnsi="Helvetica Neue" w:cs="Helvetica Neue"/>
          <w:sz w:val="20"/>
          <w:szCs w:val="20"/>
        </w:rPr>
        <w:t>fortable speaking up in class, both to each other and to the instructor. (MATH)</w:t>
      </w:r>
    </w:p>
    <w:p w14:paraId="0000002D" w14:textId="77777777" w:rsidR="001E0B0B" w:rsidRDefault="001D0EEB">
      <w:pPr>
        <w:numPr>
          <w:ilvl w:val="0"/>
          <w:numId w:val="6"/>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Participation. </w:t>
      </w:r>
      <w:r>
        <w:rPr>
          <w:rFonts w:ascii="Helvetica Neue" w:eastAsia="Helvetica Neue" w:hAnsi="Helvetica Neue" w:cs="Helvetica Neue"/>
          <w:sz w:val="20"/>
          <w:szCs w:val="20"/>
        </w:rPr>
        <w:t>The instructor established a classroom environment that gave all students the opportunity to participate fully (e.g., creates a positive climate that evokes interest and questions from diverse students). (MCEN)</w:t>
      </w:r>
    </w:p>
    <w:p w14:paraId="0000002E" w14:textId="77777777" w:rsidR="001E0B0B" w:rsidRDefault="001D0EEB">
      <w:pPr>
        <w:numPr>
          <w:ilvl w:val="0"/>
          <w:numId w:val="6"/>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Classroom environment. </w:t>
      </w:r>
      <w:r>
        <w:rPr>
          <w:rFonts w:ascii="Helvetica Neue" w:eastAsia="Helvetica Neue" w:hAnsi="Helvetica Neue" w:cs="Helvetica Neue"/>
          <w:sz w:val="20"/>
          <w:szCs w:val="20"/>
        </w:rPr>
        <w:t>In what ways did the i</w:t>
      </w:r>
      <w:r>
        <w:rPr>
          <w:rFonts w:ascii="Helvetica Neue" w:eastAsia="Helvetica Neue" w:hAnsi="Helvetica Neue" w:cs="Helvetica Neue"/>
          <w:sz w:val="20"/>
          <w:szCs w:val="20"/>
        </w:rPr>
        <w:t>nstructor establish a classroom environment that was respectful, cooperative, and conducive to learning? (HIST)</w:t>
      </w:r>
    </w:p>
    <w:p w14:paraId="0000002F" w14:textId="77777777" w:rsidR="001E0B0B" w:rsidRDefault="001D0EEB">
      <w:pPr>
        <w:numPr>
          <w:ilvl w:val="0"/>
          <w:numId w:val="6"/>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Classroom Climate. </w:t>
      </w:r>
      <w:r>
        <w:rPr>
          <w:rFonts w:ascii="Helvetica Neue" w:eastAsia="Helvetica Neue" w:hAnsi="Helvetica Neue" w:cs="Helvetica Neue"/>
          <w:sz w:val="20"/>
          <w:szCs w:val="20"/>
        </w:rPr>
        <w:t>The classroom climate was respectful, cooperative, and encouraged constructive interaction. (IPHY)</w:t>
      </w:r>
    </w:p>
    <w:p w14:paraId="00000030" w14:textId="77777777" w:rsidR="001E0B0B" w:rsidRDefault="001D0EEB">
      <w:pPr>
        <w:numPr>
          <w:ilvl w:val="0"/>
          <w:numId w:val="6"/>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Classroom Environment/Atmosphere. </w:t>
      </w:r>
      <w:r>
        <w:rPr>
          <w:rFonts w:ascii="Helvetica Neue" w:eastAsia="Helvetica Neue" w:hAnsi="Helvetica Neue" w:cs="Helvetica Neue"/>
          <w:sz w:val="20"/>
          <w:szCs w:val="20"/>
        </w:rPr>
        <w:t>Was the instructor demeanor toward students welcoming and inclusive? (RAPs)</w:t>
      </w:r>
      <w:r>
        <w:rPr>
          <w:rFonts w:ascii="Helvetica Neue" w:eastAsia="Helvetica Neue" w:hAnsi="Helvetica Neue" w:cs="Helvetica Neue"/>
          <w:sz w:val="20"/>
          <w:szCs w:val="20"/>
        </w:rPr>
        <w:tab/>
      </w:r>
    </w:p>
    <w:p w14:paraId="00000031" w14:textId="77777777" w:rsidR="001E0B0B" w:rsidRDefault="001E0B0B">
      <w:pPr>
        <w:rPr>
          <w:rFonts w:ascii="Helvetica Neue" w:eastAsia="Helvetica Neue" w:hAnsi="Helvetica Neue" w:cs="Helvetica Neue"/>
          <w:sz w:val="20"/>
          <w:szCs w:val="20"/>
        </w:rPr>
      </w:pPr>
    </w:p>
    <w:p w14:paraId="00000032" w14:textId="77777777" w:rsidR="001E0B0B" w:rsidRDefault="001E0B0B">
      <w:pPr>
        <w:rPr>
          <w:rFonts w:ascii="Helvetica Neue" w:eastAsia="Helvetica Neue" w:hAnsi="Helvetica Neue" w:cs="Helvetica Neue"/>
          <w:sz w:val="20"/>
          <w:szCs w:val="20"/>
        </w:rPr>
      </w:pPr>
    </w:p>
    <w:p w14:paraId="00000033" w14:textId="77777777" w:rsidR="001E0B0B" w:rsidRDefault="001D0EEB">
      <w:pPr>
        <w:pStyle w:val="Heading3"/>
        <w:rPr>
          <w:rFonts w:ascii="Helvetica Neue" w:eastAsia="Helvetica Neue" w:hAnsi="Helvetica Neue" w:cs="Helvetica Neue"/>
          <w:sz w:val="20"/>
          <w:szCs w:val="20"/>
        </w:rPr>
      </w:pPr>
      <w:bookmarkStart w:id="5" w:name="_ldva6ux4e3o" w:colFirst="0" w:colLast="0"/>
      <w:bookmarkEnd w:id="5"/>
      <w:r>
        <w:rPr>
          <w:rFonts w:ascii="Helvetica Neue" w:eastAsia="Helvetica Neue" w:hAnsi="Helvetica Neue" w:cs="Helvetica Neue"/>
          <w:sz w:val="20"/>
          <w:szCs w:val="20"/>
        </w:rPr>
        <w:t>Engagement and active learning</w:t>
      </w:r>
    </w:p>
    <w:p w14:paraId="00000034" w14:textId="77777777" w:rsidR="001E0B0B" w:rsidRDefault="001D0EEB">
      <w:pPr>
        <w:numPr>
          <w:ilvl w:val="0"/>
          <w:numId w:val="2"/>
        </w:numPr>
        <w:rPr>
          <w:rFonts w:ascii="Times New Roman" w:eastAsia="Times New Roman" w:hAnsi="Times New Roman" w:cs="Times New Roman"/>
          <w:sz w:val="20"/>
          <w:szCs w:val="20"/>
        </w:rPr>
      </w:pPr>
      <w:r>
        <w:rPr>
          <w:rFonts w:ascii="Helvetica Neue" w:eastAsia="Helvetica Neue" w:hAnsi="Helvetica Neue" w:cs="Helvetica Neue"/>
          <w:b/>
          <w:sz w:val="20"/>
          <w:szCs w:val="20"/>
        </w:rPr>
        <w:t>Students’ intellectual engagement.</w:t>
      </w:r>
      <w:r>
        <w:rPr>
          <w:rFonts w:ascii="Helvetica Neue" w:eastAsia="Helvetica Neue" w:hAnsi="Helvetica Neue" w:cs="Helvetica Neue"/>
          <w:sz w:val="20"/>
          <w:szCs w:val="20"/>
        </w:rPr>
        <w:t xml:space="preserve"> In what ways did the instructor make efforts to engage students and/or foster</w:t>
      </w:r>
      <w:r>
        <w:rPr>
          <w:rFonts w:ascii="Helvetica Neue" w:eastAsia="Helvetica Neue" w:hAnsi="Helvetica Neue" w:cs="Helvetica Neue"/>
          <w:sz w:val="20"/>
          <w:szCs w:val="20"/>
        </w:rPr>
        <w:t xml:space="preserve"> interest in the course material during the lecture/class session? (HIST)</w:t>
      </w:r>
    </w:p>
    <w:p w14:paraId="00000035" w14:textId="77777777" w:rsidR="001E0B0B" w:rsidRDefault="001D0EEB">
      <w:pPr>
        <w:widowControl w:val="0"/>
        <w:numPr>
          <w:ilvl w:val="0"/>
          <w:numId w:val="2"/>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Engagement. </w:t>
      </w:r>
      <w:r>
        <w:rPr>
          <w:rFonts w:ascii="Helvetica Neue" w:eastAsia="Helvetica Neue" w:hAnsi="Helvetica Neue" w:cs="Helvetica Neue"/>
          <w:sz w:val="20"/>
          <w:szCs w:val="20"/>
        </w:rPr>
        <w:t>The instructor created a learning environment in which students were on task using a variety of language skills throughout class time and actively engaged in learning. (G</w:t>
      </w:r>
      <w:r>
        <w:rPr>
          <w:rFonts w:ascii="Helvetica Neue" w:eastAsia="Helvetica Neue" w:hAnsi="Helvetica Neue" w:cs="Helvetica Neue"/>
          <w:sz w:val="20"/>
          <w:szCs w:val="20"/>
        </w:rPr>
        <w:t>SLL, Language courses)</w:t>
      </w:r>
    </w:p>
    <w:p w14:paraId="00000036" w14:textId="77777777" w:rsidR="001E0B0B" w:rsidRDefault="001D0EEB">
      <w:pPr>
        <w:numPr>
          <w:ilvl w:val="0"/>
          <w:numId w:val="2"/>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Engagement. </w:t>
      </w:r>
      <w:r>
        <w:rPr>
          <w:rFonts w:ascii="Helvetica Neue" w:eastAsia="Helvetica Neue" w:hAnsi="Helvetica Neue" w:cs="Helvetica Neue"/>
          <w:sz w:val="20"/>
          <w:szCs w:val="20"/>
        </w:rPr>
        <w:t>Students appeared to be on task throughout the class and engaged in learning. (MATH)</w:t>
      </w:r>
    </w:p>
    <w:p w14:paraId="00000037" w14:textId="77777777" w:rsidR="001E0B0B" w:rsidRDefault="001D0EEB">
      <w:pPr>
        <w:numPr>
          <w:ilvl w:val="0"/>
          <w:numId w:val="2"/>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Engagement. </w:t>
      </w:r>
      <w:r>
        <w:rPr>
          <w:rFonts w:ascii="Helvetica Neue" w:eastAsia="Helvetica Neue" w:hAnsi="Helvetica Neue" w:cs="Helvetica Neue"/>
          <w:sz w:val="20"/>
          <w:szCs w:val="20"/>
        </w:rPr>
        <w:t>Students were on task throughout the class and engaged in learning (e.g., interested in the lesson, active student involveme</w:t>
      </w:r>
      <w:r>
        <w:rPr>
          <w:rFonts w:ascii="Helvetica Neue" w:eastAsia="Helvetica Neue" w:hAnsi="Helvetica Neue" w:cs="Helvetica Neue"/>
          <w:sz w:val="20"/>
          <w:szCs w:val="20"/>
        </w:rPr>
        <w:t>nt, etc.). (MCEN)</w:t>
      </w:r>
    </w:p>
    <w:p w14:paraId="00000038" w14:textId="77777777" w:rsidR="001E0B0B" w:rsidRDefault="001D0EEB">
      <w:pPr>
        <w:numPr>
          <w:ilvl w:val="0"/>
          <w:numId w:val="2"/>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Active Learning. </w:t>
      </w:r>
      <w:r>
        <w:rPr>
          <w:rFonts w:ascii="Helvetica Neue" w:eastAsia="Helvetica Neue" w:hAnsi="Helvetica Neue" w:cs="Helvetica Neue"/>
          <w:sz w:val="20"/>
          <w:szCs w:val="20"/>
        </w:rPr>
        <w:t xml:space="preserve">The instructor employed active learning strategies appropriate for the size and structure of the class (e.g., engaging students in doing, sharing, thinking, and/or writing activities that encourage learners, often </w:t>
      </w:r>
      <w:r>
        <w:rPr>
          <w:rFonts w:ascii="Helvetica Neue" w:eastAsia="Helvetica Neue" w:hAnsi="Helvetica Neue" w:cs="Helvetica Neue"/>
          <w:sz w:val="20"/>
          <w:szCs w:val="20"/>
        </w:rPr>
        <w:lastRenderedPageBreak/>
        <w:t>by an i</w:t>
      </w:r>
      <w:r>
        <w:rPr>
          <w:rFonts w:ascii="Helvetica Neue" w:eastAsia="Helvetica Neue" w:hAnsi="Helvetica Neue" w:cs="Helvetica Neue"/>
          <w:sz w:val="20"/>
          <w:szCs w:val="20"/>
        </w:rPr>
        <w:t>nductive approach, to discover new structures, form hypotheses, develop critical thinking, etc.). (GSLL, Language and Content courses)</w:t>
      </w:r>
    </w:p>
    <w:p w14:paraId="00000039" w14:textId="77777777" w:rsidR="001E0B0B" w:rsidRDefault="001D0EEB">
      <w:pPr>
        <w:numPr>
          <w:ilvl w:val="0"/>
          <w:numId w:val="2"/>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Active learning. </w:t>
      </w:r>
      <w:r>
        <w:rPr>
          <w:rFonts w:ascii="Helvetica Neue" w:eastAsia="Helvetica Neue" w:hAnsi="Helvetica Neue" w:cs="Helvetica Neue"/>
          <w:sz w:val="20"/>
          <w:szCs w:val="20"/>
        </w:rPr>
        <w:t xml:space="preserve">In what ways did the instructor engage students in doing, sharing, thinking, writing, or other forms of </w:t>
      </w:r>
      <w:r>
        <w:rPr>
          <w:rFonts w:ascii="Helvetica Neue" w:eastAsia="Helvetica Neue" w:hAnsi="Helvetica Neue" w:cs="Helvetica Neue"/>
          <w:sz w:val="20"/>
          <w:szCs w:val="20"/>
        </w:rPr>
        <w:t xml:space="preserve">active learning during the lecture/class session? </w:t>
      </w:r>
      <w:r>
        <w:rPr>
          <w:rFonts w:ascii="Helvetica Neue" w:eastAsia="Helvetica Neue" w:hAnsi="Helvetica Neue" w:cs="Helvetica Neue"/>
          <w:sz w:val="20"/>
          <w:szCs w:val="20"/>
          <w:highlight w:val="white"/>
        </w:rPr>
        <w:t>In what ways did the instructor provide students with opportunities to engage with the course material, on their own or in small groups, during the lecture/class session?</w:t>
      </w:r>
      <w:r>
        <w:rPr>
          <w:rFonts w:ascii="Helvetica Neue" w:eastAsia="Helvetica Neue" w:hAnsi="Helvetica Neue" w:cs="Helvetica Neue"/>
          <w:sz w:val="20"/>
          <w:szCs w:val="20"/>
        </w:rPr>
        <w:t xml:space="preserve"> (HIST)</w:t>
      </w:r>
    </w:p>
    <w:p w14:paraId="0000003A" w14:textId="77777777" w:rsidR="001E0B0B" w:rsidRDefault="001D0EEB">
      <w:pPr>
        <w:numPr>
          <w:ilvl w:val="0"/>
          <w:numId w:val="2"/>
        </w:numPr>
        <w:rPr>
          <w:rFonts w:ascii="Times New Roman" w:eastAsia="Times New Roman" w:hAnsi="Times New Roman" w:cs="Times New Roman"/>
          <w:sz w:val="20"/>
          <w:szCs w:val="20"/>
        </w:rPr>
      </w:pPr>
      <w:r>
        <w:rPr>
          <w:rFonts w:ascii="Helvetica Neue" w:eastAsia="Helvetica Neue" w:hAnsi="Helvetica Neue" w:cs="Helvetica Neue"/>
          <w:b/>
          <w:sz w:val="20"/>
          <w:szCs w:val="20"/>
        </w:rPr>
        <w:t>Active Learning (if applicab</w:t>
      </w:r>
      <w:r>
        <w:rPr>
          <w:rFonts w:ascii="Helvetica Neue" w:eastAsia="Helvetica Neue" w:hAnsi="Helvetica Neue" w:cs="Helvetica Neue"/>
          <w:b/>
          <w:sz w:val="20"/>
          <w:szCs w:val="20"/>
        </w:rPr>
        <w:t xml:space="preserve">le). </w:t>
      </w:r>
      <w:r>
        <w:rPr>
          <w:rFonts w:ascii="Helvetica Neue" w:eastAsia="Helvetica Neue" w:hAnsi="Helvetica Neue" w:cs="Helvetica Neue"/>
          <w:sz w:val="20"/>
          <w:szCs w:val="20"/>
        </w:rPr>
        <w:t>The instructor employed active learning strategies appropriate for the size and structure of the class, and in line with departmental expectations. (MATH)</w:t>
      </w:r>
    </w:p>
    <w:p w14:paraId="0000003B" w14:textId="77777777" w:rsidR="001E0B0B" w:rsidRDefault="001D0EEB">
      <w:pPr>
        <w:numPr>
          <w:ilvl w:val="0"/>
          <w:numId w:val="2"/>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Active Learning. </w:t>
      </w:r>
      <w:r>
        <w:rPr>
          <w:rFonts w:ascii="Helvetica Neue" w:eastAsia="Helvetica Neue" w:hAnsi="Helvetica Neue" w:cs="Helvetica Neue"/>
          <w:sz w:val="20"/>
          <w:szCs w:val="20"/>
        </w:rPr>
        <w:t>The instructor employed active learning strategies appropriate for the size and</w:t>
      </w:r>
      <w:r>
        <w:rPr>
          <w:rFonts w:ascii="Helvetica Neue" w:eastAsia="Helvetica Neue" w:hAnsi="Helvetica Neue" w:cs="Helvetica Neue"/>
          <w:sz w:val="20"/>
          <w:szCs w:val="20"/>
        </w:rPr>
        <w:t xml:space="preserve"> structure of the class. (MCEN)</w:t>
      </w:r>
    </w:p>
    <w:p w14:paraId="0000003C" w14:textId="77777777" w:rsidR="001E0B0B" w:rsidRDefault="001D0EEB">
      <w:pPr>
        <w:numPr>
          <w:ilvl w:val="0"/>
          <w:numId w:val="2"/>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Engagement and Active Learning. </w:t>
      </w:r>
      <w:r>
        <w:rPr>
          <w:rFonts w:ascii="Helvetica Neue" w:eastAsia="Helvetica Neue" w:hAnsi="Helvetica Neue" w:cs="Helvetica Neue"/>
          <w:sz w:val="20"/>
          <w:szCs w:val="20"/>
        </w:rPr>
        <w:t>The instructor employed active learning strategies appropriate for the size and structure of the class, such as using clickers, discussion-based activities, group work, writing activities, and</w:t>
      </w:r>
      <w:r>
        <w:rPr>
          <w:rFonts w:ascii="Helvetica Neue" w:eastAsia="Helvetica Neue" w:hAnsi="Helvetica Neue" w:cs="Helvetica Neue"/>
          <w:sz w:val="20"/>
          <w:szCs w:val="20"/>
        </w:rPr>
        <w:t>/or other active learning practices. (IPHY)</w:t>
      </w:r>
    </w:p>
    <w:p w14:paraId="0000003D" w14:textId="77777777" w:rsidR="001E0B0B" w:rsidRDefault="001D0EEB">
      <w:pPr>
        <w:numPr>
          <w:ilvl w:val="0"/>
          <w:numId w:val="2"/>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Engagement and Active Learning. </w:t>
      </w:r>
      <w:r>
        <w:rPr>
          <w:rFonts w:ascii="Helvetica Neue" w:eastAsia="Helvetica Neue" w:hAnsi="Helvetica Neue" w:cs="Helvetica Neue"/>
          <w:sz w:val="20"/>
          <w:szCs w:val="20"/>
        </w:rPr>
        <w:t xml:space="preserve">The instructor employed active learning strategies </w:t>
      </w:r>
      <w:r>
        <w:rPr>
          <w:rFonts w:ascii="Helvetica Neue" w:eastAsia="Helvetica Neue" w:hAnsi="Helvetica Neue" w:cs="Helvetica Neue"/>
          <w:sz w:val="20"/>
          <w:szCs w:val="20"/>
          <w:highlight w:val="white"/>
        </w:rPr>
        <w:t xml:space="preserve">and </w:t>
      </w:r>
      <w:r>
        <w:rPr>
          <w:rFonts w:ascii="Helvetica Neue" w:eastAsia="Helvetica Neue" w:hAnsi="Helvetica Neue" w:cs="Helvetica Neue"/>
          <w:sz w:val="20"/>
          <w:szCs w:val="20"/>
        </w:rPr>
        <w:t xml:space="preserve">established a classroom environment that encouraged students to be engaged, </w:t>
      </w:r>
      <w:r>
        <w:rPr>
          <w:rFonts w:ascii="Helvetica Neue" w:eastAsia="Helvetica Neue" w:hAnsi="Helvetica Neue" w:cs="Helvetica Neue"/>
          <w:sz w:val="20"/>
          <w:szCs w:val="20"/>
          <w:highlight w:val="white"/>
        </w:rPr>
        <w:t>on task, and</w:t>
      </w:r>
      <w:r>
        <w:rPr>
          <w:rFonts w:ascii="Helvetica Neue" w:eastAsia="Helvetica Neue" w:hAnsi="Helvetica Neue" w:cs="Helvetica Neue"/>
          <w:sz w:val="20"/>
          <w:szCs w:val="20"/>
        </w:rPr>
        <w:t xml:space="preserve"> gave all students the opportunity to</w:t>
      </w:r>
      <w:r>
        <w:rPr>
          <w:rFonts w:ascii="Helvetica Neue" w:eastAsia="Helvetica Neue" w:hAnsi="Helvetica Neue" w:cs="Helvetica Neue"/>
          <w:sz w:val="20"/>
          <w:szCs w:val="20"/>
        </w:rPr>
        <w:t xml:space="preserve"> participate fully. (RAPs)</w:t>
      </w:r>
    </w:p>
    <w:p w14:paraId="0000003E" w14:textId="77777777" w:rsidR="001E0B0B" w:rsidRDefault="001E0B0B">
      <w:pPr>
        <w:spacing w:line="240" w:lineRule="auto"/>
        <w:rPr>
          <w:rFonts w:ascii="Helvetica Neue" w:eastAsia="Helvetica Neue" w:hAnsi="Helvetica Neue" w:cs="Helvetica Neue"/>
          <w:sz w:val="20"/>
          <w:szCs w:val="20"/>
        </w:rPr>
      </w:pPr>
    </w:p>
    <w:p w14:paraId="0000003F" w14:textId="77777777" w:rsidR="001E0B0B" w:rsidRDefault="001E0B0B">
      <w:pPr>
        <w:spacing w:line="240" w:lineRule="auto"/>
        <w:rPr>
          <w:rFonts w:ascii="Helvetica Neue" w:eastAsia="Helvetica Neue" w:hAnsi="Helvetica Neue" w:cs="Helvetica Neue"/>
          <w:sz w:val="20"/>
          <w:szCs w:val="20"/>
        </w:rPr>
      </w:pPr>
    </w:p>
    <w:p w14:paraId="00000040" w14:textId="77777777" w:rsidR="001E0B0B" w:rsidRDefault="001D0EEB">
      <w:pPr>
        <w:pStyle w:val="Heading3"/>
        <w:spacing w:line="240" w:lineRule="auto"/>
        <w:rPr>
          <w:rFonts w:ascii="Helvetica Neue" w:eastAsia="Helvetica Neue" w:hAnsi="Helvetica Neue" w:cs="Helvetica Neue"/>
          <w:sz w:val="20"/>
          <w:szCs w:val="20"/>
        </w:rPr>
      </w:pPr>
      <w:bookmarkStart w:id="6" w:name="_2vtbphuih8i3" w:colFirst="0" w:colLast="0"/>
      <w:bookmarkEnd w:id="6"/>
      <w:r>
        <w:rPr>
          <w:rFonts w:ascii="Helvetica Neue" w:eastAsia="Helvetica Neue" w:hAnsi="Helvetica Neue" w:cs="Helvetica Neue"/>
          <w:sz w:val="20"/>
          <w:szCs w:val="20"/>
        </w:rPr>
        <w:t>Prior knowledge, significance, and connections</w:t>
      </w:r>
    </w:p>
    <w:p w14:paraId="00000041" w14:textId="77777777" w:rsidR="001E0B0B" w:rsidRDefault="001D0EEB">
      <w:pPr>
        <w:numPr>
          <w:ilvl w:val="0"/>
          <w:numId w:val="9"/>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Prior Knowledge. </w:t>
      </w:r>
      <w:r>
        <w:rPr>
          <w:rFonts w:ascii="Helvetica Neue" w:eastAsia="Helvetica Neue" w:hAnsi="Helvetica Neue" w:cs="Helvetica Neue"/>
          <w:sz w:val="20"/>
          <w:szCs w:val="20"/>
        </w:rPr>
        <w:t>The instructional strategies and activities helped students make connections to and build upon prior knowledge. (e.g., helped students question and/or build on imp</w:t>
      </w:r>
      <w:r>
        <w:rPr>
          <w:rFonts w:ascii="Helvetica Neue" w:eastAsia="Helvetica Neue" w:hAnsi="Helvetica Neue" w:cs="Helvetica Neue"/>
          <w:sz w:val="20"/>
          <w:szCs w:val="20"/>
        </w:rPr>
        <w:t>ressions and ideas; related content to prior classes; refocused lesson to adapt to students’ level of understanding, etc.). (GSLL, Content courses)</w:t>
      </w:r>
    </w:p>
    <w:p w14:paraId="00000042" w14:textId="77777777" w:rsidR="001E0B0B" w:rsidRDefault="001D0EEB">
      <w:pPr>
        <w:numPr>
          <w:ilvl w:val="0"/>
          <w:numId w:val="9"/>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Connections to prior learning.</w:t>
      </w:r>
      <w:r>
        <w:rPr>
          <w:rFonts w:ascii="Helvetica Neue" w:eastAsia="Helvetica Neue" w:hAnsi="Helvetica Neue" w:cs="Helvetica Neue"/>
          <w:sz w:val="20"/>
          <w:szCs w:val="20"/>
        </w:rPr>
        <w:t xml:space="preserve"> </w:t>
      </w:r>
      <w:r>
        <w:rPr>
          <w:rFonts w:ascii="Helvetica Neue" w:eastAsia="Helvetica Neue" w:hAnsi="Helvetica Neue" w:cs="Helvetica Neue"/>
          <w:sz w:val="20"/>
          <w:szCs w:val="20"/>
          <w:highlight w:val="white"/>
        </w:rPr>
        <w:t>In what ways did the instructor encourage students to draw upon materials fro</w:t>
      </w:r>
      <w:r>
        <w:rPr>
          <w:rFonts w:ascii="Helvetica Neue" w:eastAsia="Helvetica Neue" w:hAnsi="Helvetica Neue" w:cs="Helvetica Neue"/>
          <w:sz w:val="20"/>
          <w:szCs w:val="20"/>
          <w:highlight w:val="white"/>
        </w:rPr>
        <w:t>m previous class sessions to help them understand new materials in this lecture/class session? (HIST)</w:t>
      </w:r>
    </w:p>
    <w:p w14:paraId="00000043" w14:textId="77777777" w:rsidR="001E0B0B" w:rsidRDefault="001D0EEB">
      <w:pPr>
        <w:numPr>
          <w:ilvl w:val="0"/>
          <w:numId w:val="9"/>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Connections. </w:t>
      </w:r>
      <w:r>
        <w:rPr>
          <w:rFonts w:ascii="Helvetica Neue" w:eastAsia="Helvetica Neue" w:hAnsi="Helvetica Neue" w:cs="Helvetica Neue"/>
          <w:sz w:val="20"/>
          <w:szCs w:val="20"/>
        </w:rPr>
        <w:t>The instructor made appropriate connections to other areas of the discipline, or to real-world applications of the topic. (MCEN)</w:t>
      </w:r>
    </w:p>
    <w:p w14:paraId="00000044" w14:textId="77777777" w:rsidR="001E0B0B" w:rsidRDefault="001D0EEB">
      <w:pPr>
        <w:numPr>
          <w:ilvl w:val="0"/>
          <w:numId w:val="9"/>
        </w:numPr>
        <w:rPr>
          <w:rFonts w:ascii="Times New Roman" w:eastAsia="Times New Roman" w:hAnsi="Times New Roman" w:cs="Times New Roman"/>
          <w:sz w:val="20"/>
          <w:szCs w:val="20"/>
        </w:rPr>
      </w:pPr>
      <w:r>
        <w:rPr>
          <w:rFonts w:ascii="Helvetica Neue" w:eastAsia="Helvetica Neue" w:hAnsi="Helvetica Neue" w:cs="Helvetica Neue"/>
          <w:b/>
          <w:sz w:val="20"/>
          <w:szCs w:val="20"/>
        </w:rPr>
        <w:t>Knowledge an</w:t>
      </w:r>
      <w:r>
        <w:rPr>
          <w:rFonts w:ascii="Helvetica Neue" w:eastAsia="Helvetica Neue" w:hAnsi="Helvetica Neue" w:cs="Helvetica Neue"/>
          <w:b/>
          <w:sz w:val="20"/>
          <w:szCs w:val="20"/>
        </w:rPr>
        <w:t xml:space="preserve">d Connections. </w:t>
      </w:r>
      <w:r>
        <w:rPr>
          <w:rFonts w:ascii="Helvetica Neue" w:eastAsia="Helvetica Neue" w:hAnsi="Helvetica Neue" w:cs="Helvetica Neue"/>
          <w:sz w:val="20"/>
          <w:szCs w:val="20"/>
        </w:rPr>
        <w:t>The instructional strategies and activities helped students make appropriate connections to other areas or real life, build upon prior knowledge, and understand how learning the material connects to out-of-class issues (e.g. personal experie</w:t>
      </w:r>
      <w:r>
        <w:rPr>
          <w:rFonts w:ascii="Helvetica Neue" w:eastAsia="Helvetica Neue" w:hAnsi="Helvetica Neue" w:cs="Helvetica Neue"/>
          <w:sz w:val="20"/>
          <w:szCs w:val="20"/>
        </w:rPr>
        <w:t xml:space="preserve">nces, the RAP, the university, globally, </w:t>
      </w:r>
      <w:proofErr w:type="spellStart"/>
      <w:r>
        <w:rPr>
          <w:rFonts w:ascii="Helvetica Neue" w:eastAsia="Helvetica Neue" w:hAnsi="Helvetica Neue" w:cs="Helvetica Neue"/>
          <w:sz w:val="20"/>
          <w:szCs w:val="20"/>
        </w:rPr>
        <w:t>etc</w:t>
      </w:r>
      <w:proofErr w:type="spellEnd"/>
      <w:r>
        <w:rPr>
          <w:rFonts w:ascii="Helvetica Neue" w:eastAsia="Helvetica Neue" w:hAnsi="Helvetica Neue" w:cs="Helvetica Neue"/>
          <w:sz w:val="20"/>
          <w:szCs w:val="20"/>
        </w:rPr>
        <w:t>). (RAPs)</w:t>
      </w:r>
    </w:p>
    <w:p w14:paraId="00000045" w14:textId="77777777" w:rsidR="001E0B0B" w:rsidRDefault="001D0EEB">
      <w:pPr>
        <w:numPr>
          <w:ilvl w:val="0"/>
          <w:numId w:val="9"/>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Significance. </w:t>
      </w:r>
      <w:r>
        <w:rPr>
          <w:rFonts w:ascii="Helvetica Neue" w:eastAsia="Helvetica Neue" w:hAnsi="Helvetica Neue" w:cs="Helvetica Neue"/>
          <w:sz w:val="20"/>
          <w:szCs w:val="20"/>
        </w:rPr>
        <w:t>During the class it was made explicit to the students why the material is important to learn. (IPHY)</w:t>
      </w:r>
    </w:p>
    <w:p w14:paraId="00000046" w14:textId="77777777" w:rsidR="001E0B0B" w:rsidRDefault="001D0EEB">
      <w:pPr>
        <w:numPr>
          <w:ilvl w:val="0"/>
          <w:numId w:val="9"/>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Significance. </w:t>
      </w:r>
      <w:r>
        <w:rPr>
          <w:rFonts w:ascii="Helvetica Neue" w:eastAsia="Helvetica Neue" w:hAnsi="Helvetica Neue" w:cs="Helvetica Neue"/>
          <w:sz w:val="20"/>
          <w:szCs w:val="20"/>
        </w:rPr>
        <w:t>During the class it was made explicit to the students why the material is important to learn. (MCEN)</w:t>
      </w:r>
    </w:p>
    <w:p w14:paraId="00000047" w14:textId="77777777" w:rsidR="001E0B0B" w:rsidRDefault="001D0EEB">
      <w:pPr>
        <w:numPr>
          <w:ilvl w:val="0"/>
          <w:numId w:val="9"/>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Motivation. </w:t>
      </w:r>
      <w:r>
        <w:rPr>
          <w:rFonts w:ascii="Helvetica Neue" w:eastAsia="Helvetica Neue" w:hAnsi="Helvetica Neue" w:cs="Helvetica Neue"/>
          <w:sz w:val="20"/>
          <w:szCs w:val="20"/>
        </w:rPr>
        <w:t>The instructor provided context and made clear attempts to point out the relevance of the material, e.g., by connecting it to other subjects, g</w:t>
      </w:r>
      <w:r>
        <w:rPr>
          <w:rFonts w:ascii="Helvetica Neue" w:eastAsia="Helvetica Neue" w:hAnsi="Helvetica Neue" w:cs="Helvetica Neue"/>
          <w:sz w:val="20"/>
          <w:szCs w:val="20"/>
        </w:rPr>
        <w:t>iving examples, real world applications, etc. (MATH)</w:t>
      </w:r>
    </w:p>
    <w:p w14:paraId="00000048" w14:textId="77777777" w:rsidR="001E0B0B" w:rsidRDefault="001E0B0B">
      <w:pPr>
        <w:rPr>
          <w:rFonts w:ascii="Helvetica Neue" w:eastAsia="Helvetica Neue" w:hAnsi="Helvetica Neue" w:cs="Helvetica Neue"/>
          <w:sz w:val="20"/>
          <w:szCs w:val="20"/>
        </w:rPr>
      </w:pPr>
    </w:p>
    <w:p w14:paraId="00000049" w14:textId="77777777" w:rsidR="001E0B0B" w:rsidRDefault="001E0B0B">
      <w:pPr>
        <w:rPr>
          <w:rFonts w:ascii="Helvetica Neue" w:eastAsia="Helvetica Neue" w:hAnsi="Helvetica Neue" w:cs="Helvetica Neue"/>
          <w:sz w:val="20"/>
          <w:szCs w:val="20"/>
        </w:rPr>
      </w:pPr>
    </w:p>
    <w:p w14:paraId="0000004A" w14:textId="77777777" w:rsidR="001E0B0B" w:rsidRDefault="001D0EEB">
      <w:pPr>
        <w:pStyle w:val="Heading3"/>
        <w:spacing w:line="240" w:lineRule="auto"/>
        <w:rPr>
          <w:rFonts w:ascii="Helvetica Neue" w:eastAsia="Helvetica Neue" w:hAnsi="Helvetica Neue" w:cs="Helvetica Neue"/>
          <w:sz w:val="20"/>
          <w:szCs w:val="20"/>
        </w:rPr>
      </w:pPr>
      <w:bookmarkStart w:id="7" w:name="_jjd62w1fenyu" w:colFirst="0" w:colLast="0"/>
      <w:bookmarkEnd w:id="7"/>
      <w:r>
        <w:rPr>
          <w:rFonts w:ascii="Helvetica Neue" w:eastAsia="Helvetica Neue" w:hAnsi="Helvetica Neue" w:cs="Helvetica Neue"/>
          <w:sz w:val="20"/>
          <w:szCs w:val="20"/>
        </w:rPr>
        <w:t>Assessment and feedback</w:t>
      </w:r>
    </w:p>
    <w:p w14:paraId="0000004B" w14:textId="77777777" w:rsidR="001E0B0B" w:rsidRDefault="001D0EEB">
      <w:pPr>
        <w:numPr>
          <w:ilvl w:val="0"/>
          <w:numId w:val="7"/>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Corrective Feedback. </w:t>
      </w:r>
      <w:r>
        <w:rPr>
          <w:rFonts w:ascii="Helvetica Neue" w:eastAsia="Helvetica Neue" w:hAnsi="Helvetica Neue" w:cs="Helvetica Neue"/>
          <w:sz w:val="20"/>
          <w:szCs w:val="20"/>
        </w:rPr>
        <w:t>The instructor effectively employed error correction techniques to enhance students’ successful language production. (GSLL, Language courses)</w:t>
      </w:r>
    </w:p>
    <w:p w14:paraId="0000004C" w14:textId="77777777" w:rsidR="001E0B0B" w:rsidRDefault="001D0EEB">
      <w:pPr>
        <w:numPr>
          <w:ilvl w:val="0"/>
          <w:numId w:val="7"/>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Formative assessment.</w:t>
      </w:r>
      <w:r>
        <w:rPr>
          <w:rFonts w:ascii="Helvetica Neue" w:eastAsia="Helvetica Neue" w:hAnsi="Helvetica Neue" w:cs="Helvetica Neue"/>
          <w:sz w:val="20"/>
          <w:szCs w:val="20"/>
        </w:rPr>
        <w:t xml:space="preserve"> </w:t>
      </w:r>
      <w:r>
        <w:rPr>
          <w:rFonts w:ascii="Helvetica Neue" w:eastAsia="Helvetica Neue" w:hAnsi="Helvetica Neue" w:cs="Helvetica Neue"/>
          <w:sz w:val="20"/>
          <w:szCs w:val="20"/>
          <w:highlight w:val="white"/>
        </w:rPr>
        <w:t xml:space="preserve">In what ways did the instructor check in on/gauge student learning during the lecture/class </w:t>
      </w:r>
      <w:r>
        <w:rPr>
          <w:rFonts w:ascii="Helvetica Neue" w:eastAsia="Helvetica Neue" w:hAnsi="Helvetica Neue" w:cs="Helvetica Neue"/>
          <w:sz w:val="20"/>
          <w:szCs w:val="20"/>
          <w:highlight w:val="white"/>
        </w:rPr>
        <w:t>session? In what ways did the instructor adjust their teaching to address student comprehension, learning needs, and academic progress during the lecture/class session? (HIST)</w:t>
      </w:r>
    </w:p>
    <w:p w14:paraId="0000004D" w14:textId="77777777" w:rsidR="001E0B0B" w:rsidRDefault="001D0EEB">
      <w:pPr>
        <w:numPr>
          <w:ilvl w:val="0"/>
          <w:numId w:val="7"/>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Formative Assessment. </w:t>
      </w:r>
      <w:r>
        <w:rPr>
          <w:rFonts w:ascii="Helvetica Neue" w:eastAsia="Helvetica Neue" w:hAnsi="Helvetica Neue" w:cs="Helvetica Neue"/>
          <w:sz w:val="20"/>
          <w:szCs w:val="20"/>
        </w:rPr>
        <w:t>The instructor took advantage of opportunities to gauge st</w:t>
      </w:r>
      <w:r>
        <w:rPr>
          <w:rFonts w:ascii="Helvetica Neue" w:eastAsia="Helvetica Neue" w:hAnsi="Helvetica Neue" w:cs="Helvetica Neue"/>
          <w:sz w:val="20"/>
          <w:szCs w:val="20"/>
        </w:rPr>
        <w:t>udent understanding as the lesson proceeded (e.g., opportunities to ask and answer questions, identify anything unclear, use of clickers, etc.). (MCEN)</w:t>
      </w:r>
    </w:p>
    <w:p w14:paraId="0000004E" w14:textId="77777777" w:rsidR="001E0B0B" w:rsidRDefault="001D0EEB">
      <w:pPr>
        <w:numPr>
          <w:ilvl w:val="0"/>
          <w:numId w:val="7"/>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Informal Assessment. </w:t>
      </w:r>
      <w:r>
        <w:rPr>
          <w:rFonts w:ascii="Helvetica Neue" w:eastAsia="Helvetica Neue" w:hAnsi="Helvetica Neue" w:cs="Helvetica Neue"/>
          <w:sz w:val="20"/>
          <w:szCs w:val="20"/>
        </w:rPr>
        <w:t>Students engaged with attempts by the instructor to gauge student understanding (e.</w:t>
      </w:r>
      <w:r>
        <w:rPr>
          <w:rFonts w:ascii="Helvetica Neue" w:eastAsia="Helvetica Neue" w:hAnsi="Helvetica Neue" w:cs="Helvetica Neue"/>
          <w:sz w:val="20"/>
          <w:szCs w:val="20"/>
        </w:rPr>
        <w:t>g., by answering questions). (MATH)</w:t>
      </w:r>
    </w:p>
    <w:p w14:paraId="0000004F" w14:textId="77777777" w:rsidR="001E0B0B" w:rsidRDefault="001D0EEB">
      <w:pPr>
        <w:numPr>
          <w:ilvl w:val="0"/>
          <w:numId w:val="7"/>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Informal Assessment and Adaptation. </w:t>
      </w:r>
      <w:r>
        <w:rPr>
          <w:rFonts w:ascii="Helvetica Neue" w:eastAsia="Helvetica Neue" w:hAnsi="Helvetica Neue" w:cs="Helvetica Neue"/>
          <w:sz w:val="20"/>
          <w:szCs w:val="20"/>
        </w:rPr>
        <w:t xml:space="preserve">The instructor took advantage of opportunities to gauge student understanding as the lesson proceeded (e.g. opportunities to ask/answer questions, identify anything unclear, etc.) and </w:t>
      </w:r>
      <w:r>
        <w:rPr>
          <w:rFonts w:ascii="Helvetica Neue" w:eastAsia="Helvetica Neue" w:hAnsi="Helvetica Neue" w:cs="Helvetica Neue"/>
          <w:sz w:val="20"/>
          <w:szCs w:val="20"/>
        </w:rPr>
        <w:t>adapted appropriately to class conditions. (RAPs)</w:t>
      </w:r>
    </w:p>
    <w:p w14:paraId="00000050" w14:textId="77777777" w:rsidR="001E0B0B" w:rsidRDefault="001E0B0B">
      <w:pPr>
        <w:spacing w:line="240" w:lineRule="auto"/>
        <w:rPr>
          <w:rFonts w:ascii="Helvetica Neue" w:eastAsia="Helvetica Neue" w:hAnsi="Helvetica Neue" w:cs="Helvetica Neue"/>
          <w:sz w:val="20"/>
          <w:szCs w:val="20"/>
        </w:rPr>
      </w:pPr>
    </w:p>
    <w:p w14:paraId="00000051" w14:textId="77777777" w:rsidR="001E0B0B" w:rsidRDefault="001E0B0B">
      <w:pPr>
        <w:spacing w:line="240" w:lineRule="auto"/>
        <w:rPr>
          <w:rFonts w:ascii="Helvetica Neue" w:eastAsia="Helvetica Neue" w:hAnsi="Helvetica Neue" w:cs="Helvetica Neue"/>
          <w:sz w:val="20"/>
          <w:szCs w:val="20"/>
        </w:rPr>
      </w:pPr>
    </w:p>
    <w:p w14:paraId="00000052" w14:textId="77777777" w:rsidR="001E0B0B" w:rsidRDefault="001D0EEB">
      <w:pPr>
        <w:pStyle w:val="Heading3"/>
        <w:spacing w:line="240" w:lineRule="auto"/>
        <w:rPr>
          <w:rFonts w:ascii="Helvetica Neue" w:eastAsia="Helvetica Neue" w:hAnsi="Helvetica Neue" w:cs="Helvetica Neue"/>
          <w:sz w:val="20"/>
          <w:szCs w:val="20"/>
        </w:rPr>
      </w:pPr>
      <w:bookmarkStart w:id="8" w:name="_px7pk5m1r0zm" w:colFirst="0" w:colLast="0"/>
      <w:bookmarkEnd w:id="8"/>
      <w:r>
        <w:rPr>
          <w:rFonts w:ascii="Helvetica Neue" w:eastAsia="Helvetica Neue" w:hAnsi="Helvetica Neue" w:cs="Helvetica Neue"/>
          <w:sz w:val="20"/>
          <w:szCs w:val="20"/>
        </w:rPr>
        <w:lastRenderedPageBreak/>
        <w:t>Subject matter expertise (accuracy and depth)</w:t>
      </w:r>
    </w:p>
    <w:p w14:paraId="00000053" w14:textId="77777777" w:rsidR="001E0B0B" w:rsidRDefault="001D0EEB">
      <w:pPr>
        <w:numPr>
          <w:ilvl w:val="0"/>
          <w:numId w:val="10"/>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Accuracy. </w:t>
      </w:r>
      <w:r>
        <w:rPr>
          <w:rFonts w:ascii="Helvetica Neue" w:eastAsia="Helvetica Neue" w:hAnsi="Helvetica Neue" w:cs="Helvetica Neue"/>
          <w:sz w:val="20"/>
          <w:szCs w:val="20"/>
        </w:rPr>
        <w:t>The instructor demonstrated mastery of the target language, both in written and spoken class content including writings on board/PPT, in handouts, a</w:t>
      </w:r>
      <w:r>
        <w:rPr>
          <w:rFonts w:ascii="Helvetica Neue" w:eastAsia="Helvetica Neue" w:hAnsi="Helvetica Neue" w:cs="Helvetica Neue"/>
          <w:sz w:val="20"/>
          <w:szCs w:val="20"/>
        </w:rPr>
        <w:t>nd in communication with students. (GSLL, Language courses)</w:t>
      </w:r>
    </w:p>
    <w:p w14:paraId="00000054" w14:textId="77777777" w:rsidR="001E0B0B" w:rsidRDefault="001D0EEB">
      <w:pPr>
        <w:numPr>
          <w:ilvl w:val="0"/>
          <w:numId w:val="10"/>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Accuracy. </w:t>
      </w:r>
      <w:r>
        <w:rPr>
          <w:rFonts w:ascii="Helvetica Neue" w:eastAsia="Helvetica Neue" w:hAnsi="Helvetica Neue" w:cs="Helvetica Neue"/>
          <w:sz w:val="20"/>
          <w:szCs w:val="20"/>
        </w:rPr>
        <w:t>Instructor’s written and spoken content information was accurate and appropriately thorough (e.g. information written on board, in hand-outs).</w:t>
      </w:r>
      <w:r>
        <w:rPr>
          <w:rFonts w:ascii="Helvetica Neue" w:eastAsia="Helvetica Neue" w:hAnsi="Helvetica Neue" w:cs="Helvetica Neue"/>
          <w:b/>
          <w:sz w:val="20"/>
          <w:szCs w:val="20"/>
        </w:rPr>
        <w:t xml:space="preserve"> </w:t>
      </w:r>
      <w:r>
        <w:rPr>
          <w:rFonts w:ascii="Helvetica Neue" w:eastAsia="Helvetica Neue" w:hAnsi="Helvetica Neue" w:cs="Helvetica Neue"/>
          <w:sz w:val="20"/>
          <w:szCs w:val="20"/>
        </w:rPr>
        <w:t>(MATH)</w:t>
      </w:r>
    </w:p>
    <w:p w14:paraId="00000055" w14:textId="77777777" w:rsidR="001E0B0B" w:rsidRDefault="001D0EEB">
      <w:pPr>
        <w:numPr>
          <w:ilvl w:val="0"/>
          <w:numId w:val="10"/>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Accuracy. </w:t>
      </w:r>
      <w:r>
        <w:rPr>
          <w:rFonts w:ascii="Helvetica Neue" w:eastAsia="Helvetica Neue" w:hAnsi="Helvetica Neue" w:cs="Helvetica Neue"/>
          <w:sz w:val="20"/>
          <w:szCs w:val="20"/>
        </w:rPr>
        <w:t>Instructor’s written and s</w:t>
      </w:r>
      <w:r>
        <w:rPr>
          <w:rFonts w:ascii="Helvetica Neue" w:eastAsia="Helvetica Neue" w:hAnsi="Helvetica Neue" w:cs="Helvetica Neue"/>
          <w:sz w:val="20"/>
          <w:szCs w:val="20"/>
        </w:rPr>
        <w:t>poken content information was accurate (information written on board, in hand-outs, and on tests and quizzes). (MCEN)</w:t>
      </w:r>
    </w:p>
    <w:p w14:paraId="00000056" w14:textId="77777777" w:rsidR="001E0B0B" w:rsidRDefault="001D0EEB">
      <w:pPr>
        <w:numPr>
          <w:ilvl w:val="0"/>
          <w:numId w:val="10"/>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Depth. </w:t>
      </w:r>
      <w:r>
        <w:rPr>
          <w:rFonts w:ascii="Helvetica Neue" w:eastAsia="Helvetica Neue" w:hAnsi="Helvetica Neue" w:cs="Helvetica Neue"/>
          <w:sz w:val="20"/>
          <w:szCs w:val="20"/>
        </w:rPr>
        <w:t xml:space="preserve">The instructor delivered content and answered questions in a way that was consistent with deep knowledge of the subject (e.g., was </w:t>
      </w:r>
      <w:r>
        <w:rPr>
          <w:rFonts w:ascii="Helvetica Neue" w:eastAsia="Helvetica Neue" w:hAnsi="Helvetica Neue" w:cs="Helvetica Neue"/>
          <w:sz w:val="20"/>
          <w:szCs w:val="20"/>
        </w:rPr>
        <w:t>able to expand upon basic facts about the subject; made connections to current research and/or related content; real world applications, etc.). (GSLL, Content Courses)</w:t>
      </w:r>
    </w:p>
    <w:p w14:paraId="00000057" w14:textId="77777777" w:rsidR="001E0B0B" w:rsidRDefault="001D0EEB">
      <w:pPr>
        <w:numPr>
          <w:ilvl w:val="0"/>
          <w:numId w:val="10"/>
        </w:numPr>
        <w:spacing w:line="240" w:lineRule="auto"/>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Depth. </w:t>
      </w:r>
      <w:r>
        <w:rPr>
          <w:rFonts w:ascii="Helvetica Neue" w:eastAsia="Helvetica Neue" w:hAnsi="Helvetica Neue" w:cs="Helvetica Neue"/>
          <w:sz w:val="20"/>
          <w:szCs w:val="20"/>
        </w:rPr>
        <w:t>The instructor had a solid grasp of the subject matter and content, and how to te</w:t>
      </w:r>
      <w:r>
        <w:rPr>
          <w:rFonts w:ascii="Helvetica Neue" w:eastAsia="Helvetica Neue" w:hAnsi="Helvetica Neue" w:cs="Helvetica Neue"/>
          <w:sz w:val="20"/>
          <w:szCs w:val="20"/>
        </w:rPr>
        <w:t>ach it at a level appropriate for undergraduates. (IPHY)</w:t>
      </w:r>
    </w:p>
    <w:p w14:paraId="00000058" w14:textId="77777777" w:rsidR="001E0B0B" w:rsidRDefault="001D0EEB">
      <w:pPr>
        <w:numPr>
          <w:ilvl w:val="0"/>
          <w:numId w:val="10"/>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Depth. </w:t>
      </w:r>
      <w:r>
        <w:rPr>
          <w:rFonts w:ascii="Helvetica Neue" w:eastAsia="Helvetica Neue" w:hAnsi="Helvetica Neue" w:cs="Helvetica Neue"/>
          <w:sz w:val="20"/>
          <w:szCs w:val="20"/>
        </w:rPr>
        <w:t>The instructor delivered content and answered questions in a way that was consistent with deep knowledge of the subject. (MATH)</w:t>
      </w:r>
    </w:p>
    <w:p w14:paraId="00000059" w14:textId="77777777" w:rsidR="001E0B0B" w:rsidRDefault="001D0EEB">
      <w:pPr>
        <w:numPr>
          <w:ilvl w:val="0"/>
          <w:numId w:val="10"/>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Depth. </w:t>
      </w:r>
      <w:r>
        <w:rPr>
          <w:rFonts w:ascii="Helvetica Neue" w:eastAsia="Helvetica Neue" w:hAnsi="Helvetica Neue" w:cs="Helvetica Neue"/>
          <w:sz w:val="20"/>
          <w:szCs w:val="20"/>
        </w:rPr>
        <w:t>The instructor delivered content and answered questions i</w:t>
      </w:r>
      <w:r>
        <w:rPr>
          <w:rFonts w:ascii="Helvetica Neue" w:eastAsia="Helvetica Neue" w:hAnsi="Helvetica Neue" w:cs="Helvetica Neue"/>
          <w:sz w:val="20"/>
          <w:szCs w:val="20"/>
        </w:rPr>
        <w:t>n a way that was consistent with a depth of knowledge of the subject. (MCEN)</w:t>
      </w:r>
    </w:p>
    <w:p w14:paraId="0000005A" w14:textId="77777777" w:rsidR="001E0B0B" w:rsidRDefault="001E0B0B">
      <w:pPr>
        <w:rPr>
          <w:rFonts w:ascii="Helvetica Neue" w:eastAsia="Helvetica Neue" w:hAnsi="Helvetica Neue" w:cs="Helvetica Neue"/>
          <w:sz w:val="20"/>
          <w:szCs w:val="20"/>
        </w:rPr>
      </w:pPr>
    </w:p>
    <w:p w14:paraId="0000005B" w14:textId="77777777" w:rsidR="001E0B0B" w:rsidRDefault="001E0B0B">
      <w:pPr>
        <w:rPr>
          <w:rFonts w:ascii="Helvetica Neue" w:eastAsia="Helvetica Neue" w:hAnsi="Helvetica Neue" w:cs="Helvetica Neue"/>
          <w:sz w:val="20"/>
          <w:szCs w:val="20"/>
        </w:rPr>
      </w:pPr>
    </w:p>
    <w:p w14:paraId="0000005C" w14:textId="77777777" w:rsidR="001E0B0B" w:rsidRDefault="001D0EEB">
      <w:pPr>
        <w:pStyle w:val="Heading3"/>
        <w:rPr>
          <w:rFonts w:ascii="Helvetica Neue" w:eastAsia="Helvetica Neue" w:hAnsi="Helvetica Neue" w:cs="Helvetica Neue"/>
          <w:sz w:val="20"/>
          <w:szCs w:val="20"/>
        </w:rPr>
      </w:pPr>
      <w:bookmarkStart w:id="9" w:name="_emu3uuhqw4eq" w:colFirst="0" w:colLast="0"/>
      <w:bookmarkEnd w:id="9"/>
      <w:r>
        <w:rPr>
          <w:rFonts w:ascii="Helvetica Neue" w:eastAsia="Helvetica Neue" w:hAnsi="Helvetica Neue" w:cs="Helvetica Neue"/>
          <w:sz w:val="20"/>
          <w:szCs w:val="20"/>
        </w:rPr>
        <w:t>Reasoning and critical thinking</w:t>
      </w:r>
    </w:p>
    <w:p w14:paraId="0000005D" w14:textId="77777777" w:rsidR="001E0B0B" w:rsidRDefault="001D0EEB">
      <w:pPr>
        <w:numPr>
          <w:ilvl w:val="0"/>
          <w:numId w:val="3"/>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Critical Thinking. </w:t>
      </w:r>
      <w:r>
        <w:rPr>
          <w:rFonts w:ascii="Helvetica Neue" w:eastAsia="Helvetica Neue" w:hAnsi="Helvetica Neue" w:cs="Helvetica Neue"/>
          <w:sz w:val="20"/>
          <w:szCs w:val="20"/>
        </w:rPr>
        <w:t>The instructor encouraged critical thinking (e.g., worked through problems, scenarios, and arguments with students; provided o</w:t>
      </w:r>
      <w:r>
        <w:rPr>
          <w:rFonts w:ascii="Helvetica Neue" w:eastAsia="Helvetica Neue" w:hAnsi="Helvetica Neue" w:cs="Helvetica Neue"/>
          <w:sz w:val="20"/>
          <w:szCs w:val="20"/>
        </w:rPr>
        <w:t>pportunities for students to reflect, relate, organize, apply, synthesize, and/or evaluate information, etc.). (GSLL, Content courses)</w:t>
      </w:r>
    </w:p>
    <w:p w14:paraId="0000005E" w14:textId="77777777" w:rsidR="001E0B0B" w:rsidRDefault="001D0EEB">
      <w:pPr>
        <w:numPr>
          <w:ilvl w:val="0"/>
          <w:numId w:val="3"/>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Critical Thinking. </w:t>
      </w:r>
      <w:r>
        <w:rPr>
          <w:rFonts w:ascii="Helvetica Neue" w:eastAsia="Helvetica Neue" w:hAnsi="Helvetica Neue" w:cs="Helvetica Neue"/>
          <w:sz w:val="20"/>
          <w:szCs w:val="20"/>
        </w:rPr>
        <w:t>The instructor encouraged critical thinking (e.g., worked through problems, scenarios, or arguments wi</w:t>
      </w:r>
      <w:r>
        <w:rPr>
          <w:rFonts w:ascii="Helvetica Neue" w:eastAsia="Helvetica Neue" w:hAnsi="Helvetica Neue" w:cs="Helvetica Neue"/>
          <w:sz w:val="20"/>
          <w:szCs w:val="20"/>
        </w:rPr>
        <w:t>th students; most students reflected, related, organized, applied, synthesized, or evaluated information, etc.). (RAPs)</w:t>
      </w:r>
    </w:p>
    <w:p w14:paraId="0000005F" w14:textId="77777777" w:rsidR="001E0B0B" w:rsidRDefault="001D0EEB">
      <w:pPr>
        <w:numPr>
          <w:ilvl w:val="0"/>
          <w:numId w:val="3"/>
        </w:numPr>
        <w:rPr>
          <w:rFonts w:ascii="Times New Roman" w:eastAsia="Times New Roman" w:hAnsi="Times New Roman" w:cs="Times New Roman"/>
          <w:sz w:val="20"/>
          <w:szCs w:val="20"/>
        </w:rPr>
      </w:pPr>
      <w:r>
        <w:rPr>
          <w:rFonts w:ascii="Helvetica Neue" w:eastAsia="Helvetica Neue" w:hAnsi="Helvetica Neue" w:cs="Helvetica Neue"/>
          <w:b/>
          <w:sz w:val="20"/>
          <w:szCs w:val="20"/>
        </w:rPr>
        <w:t xml:space="preserve">Reasoning. </w:t>
      </w:r>
      <w:r>
        <w:rPr>
          <w:rFonts w:ascii="Helvetica Neue" w:eastAsia="Helvetica Neue" w:hAnsi="Helvetica Neue" w:cs="Helvetica Neue"/>
          <w:sz w:val="20"/>
          <w:szCs w:val="20"/>
        </w:rPr>
        <w:t>The instructor highlighted the ideas behind the content and encouraged students to increase their reasoning ability. (MATH)</w:t>
      </w:r>
    </w:p>
    <w:p w14:paraId="00000060" w14:textId="77777777" w:rsidR="001E0B0B" w:rsidRDefault="001E0B0B">
      <w:pPr>
        <w:rPr>
          <w:rFonts w:ascii="Helvetica Neue" w:eastAsia="Helvetica Neue" w:hAnsi="Helvetica Neue" w:cs="Helvetica Neue"/>
          <w:sz w:val="20"/>
          <w:szCs w:val="20"/>
        </w:rPr>
      </w:pPr>
    </w:p>
    <w:p w14:paraId="00000061" w14:textId="77777777" w:rsidR="001E0B0B" w:rsidRDefault="001E0B0B">
      <w:pPr>
        <w:widowControl w:val="0"/>
        <w:spacing w:line="240" w:lineRule="auto"/>
        <w:ind w:left="450" w:hanging="540"/>
        <w:rPr>
          <w:rFonts w:ascii="Helvetica Neue" w:eastAsia="Helvetica Neue" w:hAnsi="Helvetica Neue" w:cs="Helvetica Neue"/>
          <w:sz w:val="20"/>
          <w:szCs w:val="20"/>
        </w:rPr>
      </w:pPr>
    </w:p>
    <w:p w14:paraId="00000062" w14:textId="77777777" w:rsidR="001E0B0B" w:rsidRDefault="001D0EEB">
      <w:pPr>
        <w:pStyle w:val="Heading3"/>
        <w:widowControl w:val="0"/>
        <w:spacing w:line="240" w:lineRule="auto"/>
        <w:ind w:left="450" w:hanging="540"/>
        <w:rPr>
          <w:rFonts w:ascii="Helvetica Neue" w:eastAsia="Helvetica Neue" w:hAnsi="Helvetica Neue" w:cs="Helvetica Neue"/>
          <w:sz w:val="20"/>
          <w:szCs w:val="20"/>
        </w:rPr>
      </w:pPr>
      <w:bookmarkStart w:id="10" w:name="_og7nxpvrjzfe" w:colFirst="0" w:colLast="0"/>
      <w:bookmarkEnd w:id="10"/>
      <w:r>
        <w:rPr>
          <w:rFonts w:ascii="Helvetica Neue" w:eastAsia="Helvetica Neue" w:hAnsi="Helvetica Neue" w:cs="Helvetica Neue"/>
          <w:sz w:val="20"/>
          <w:szCs w:val="20"/>
        </w:rPr>
        <w:t>Additional/optional items</w:t>
      </w:r>
    </w:p>
    <w:p w14:paraId="00000063" w14:textId="77777777" w:rsidR="001E0B0B" w:rsidRDefault="001D0EEB">
      <w:pPr>
        <w:widowControl w:val="0"/>
        <w:numPr>
          <w:ilvl w:val="0"/>
          <w:numId w:val="4"/>
        </w:num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Classroom interviews</w:t>
      </w:r>
    </w:p>
    <w:p w14:paraId="00000064" w14:textId="77777777" w:rsidR="001E0B0B" w:rsidRDefault="001D0EEB">
      <w:pPr>
        <w:widowControl w:val="0"/>
        <w:numPr>
          <w:ilvl w:val="1"/>
          <w:numId w:val="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If classroom interviews were conducted, please describe common themes and takeaways, and include the average scale response for interest in helping students to learn. (GSLL)</w:t>
      </w:r>
    </w:p>
    <w:p w14:paraId="00000065" w14:textId="77777777" w:rsidR="001E0B0B" w:rsidRDefault="001D0EEB">
      <w:pPr>
        <w:widowControl w:val="0"/>
        <w:numPr>
          <w:ilvl w:val="1"/>
          <w:numId w:val="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If classroom interviews were conducted, please describe common themes and takeaways here (HIST)</w:t>
      </w:r>
    </w:p>
    <w:p w14:paraId="00000066" w14:textId="77777777" w:rsidR="001E0B0B" w:rsidRDefault="001D0EEB">
      <w:pPr>
        <w:widowControl w:val="0"/>
        <w:numPr>
          <w:ilvl w:val="0"/>
          <w:numId w:val="4"/>
        </w:numPr>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Overall impressions/additional comments</w:t>
      </w:r>
    </w:p>
    <w:p w14:paraId="00000067" w14:textId="77777777" w:rsidR="001E0B0B" w:rsidRDefault="001D0EEB">
      <w:pPr>
        <w:widowControl w:val="0"/>
        <w:numPr>
          <w:ilvl w:val="1"/>
          <w:numId w:val="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Instructor’s strength/expertise (GSLL)</w:t>
      </w:r>
    </w:p>
    <w:p w14:paraId="00000068" w14:textId="77777777" w:rsidR="001E0B0B" w:rsidRDefault="001D0EEB">
      <w:pPr>
        <w:widowControl w:val="0"/>
        <w:numPr>
          <w:ilvl w:val="1"/>
          <w:numId w:val="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Suggestions for the instructor to improve their teaching (GSLL, HIST, MATH, MCEN)</w:t>
      </w:r>
    </w:p>
    <w:p w14:paraId="00000069" w14:textId="77777777" w:rsidR="001E0B0B" w:rsidRDefault="001D0EEB">
      <w:pPr>
        <w:widowControl w:val="0"/>
        <w:numPr>
          <w:ilvl w:val="1"/>
          <w:numId w:val="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Strengths and positive aspects of this class and/or the instructor’s teaching of this class (HIST, MCEN)</w:t>
      </w:r>
    </w:p>
    <w:p w14:paraId="0000006A" w14:textId="77777777" w:rsidR="001E0B0B" w:rsidRDefault="001D0EEB">
      <w:pPr>
        <w:widowControl w:val="0"/>
        <w:numPr>
          <w:ilvl w:val="1"/>
          <w:numId w:val="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Additional comments for the instructor (e.g., what did the instructor do well, suggestions to improve their teaching, review of online materials, etc.</w:t>
      </w:r>
      <w:r>
        <w:rPr>
          <w:rFonts w:ascii="Helvetica Neue" w:eastAsia="Helvetica Neue" w:hAnsi="Helvetica Neue" w:cs="Helvetica Neue"/>
          <w:sz w:val="20"/>
          <w:szCs w:val="20"/>
        </w:rPr>
        <w:t>) (IPHY)</w:t>
      </w:r>
    </w:p>
    <w:p w14:paraId="0000006B" w14:textId="77777777" w:rsidR="001E0B0B" w:rsidRDefault="001D0EEB">
      <w:pPr>
        <w:widowControl w:val="0"/>
        <w:numPr>
          <w:ilvl w:val="1"/>
          <w:numId w:val="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Observations of what the instructor did well. (MATH)</w:t>
      </w:r>
    </w:p>
    <w:p w14:paraId="0000006C" w14:textId="77777777" w:rsidR="001E0B0B" w:rsidRDefault="001D0EEB">
      <w:pPr>
        <w:widowControl w:val="0"/>
        <w:numPr>
          <w:ilvl w:val="1"/>
          <w:numId w:val="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Comments on your interactions with the instructor. (MATH)</w:t>
      </w:r>
    </w:p>
    <w:p w14:paraId="0000006D" w14:textId="77777777" w:rsidR="001E0B0B" w:rsidRDefault="001D0EEB">
      <w:pPr>
        <w:widowControl w:val="0"/>
        <w:numPr>
          <w:ilvl w:val="1"/>
          <w:numId w:val="4"/>
        </w:numPr>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Additional comments for the instructor (RAPs)</w:t>
      </w:r>
    </w:p>
    <w:p w14:paraId="0000006E" w14:textId="77777777" w:rsidR="001E0B0B" w:rsidRDefault="001E0B0B">
      <w:pPr>
        <w:widowControl w:val="0"/>
        <w:spacing w:line="240" w:lineRule="auto"/>
        <w:ind w:left="450" w:hanging="540"/>
        <w:rPr>
          <w:rFonts w:ascii="Helvetica Neue" w:eastAsia="Helvetica Neue" w:hAnsi="Helvetica Neue" w:cs="Helvetica Neue"/>
          <w:sz w:val="20"/>
          <w:szCs w:val="20"/>
        </w:rPr>
      </w:pPr>
    </w:p>
    <w:sectPr w:rsidR="001E0B0B" w:rsidSect="00C97F4C">
      <w:footerReference w:type="default" r:id="rId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296BE" w14:textId="77777777" w:rsidR="001D0EEB" w:rsidRDefault="001D0EEB">
      <w:pPr>
        <w:spacing w:line="240" w:lineRule="auto"/>
      </w:pPr>
      <w:r>
        <w:separator/>
      </w:r>
    </w:p>
  </w:endnote>
  <w:endnote w:type="continuationSeparator" w:id="0">
    <w:p w14:paraId="3EB704CD" w14:textId="77777777" w:rsidR="001D0EEB" w:rsidRDefault="001D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F" w14:textId="2819DFE7" w:rsidR="001E0B0B" w:rsidRDefault="001D0EEB">
    <w:pPr>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sidR="00C97F4C">
      <w:rPr>
        <w:rFonts w:ascii="Helvetica Neue" w:eastAsia="Helvetica Neue" w:hAnsi="Helvetica Neue" w:cs="Helvetica Neue"/>
        <w:sz w:val="20"/>
        <w:szCs w:val="20"/>
      </w:rPr>
      <w:fldChar w:fldCharType="separate"/>
    </w:r>
    <w:r w:rsidR="00C97F4C">
      <w:rPr>
        <w:rFonts w:ascii="Helvetica Neue" w:eastAsia="Helvetica Neue" w:hAnsi="Helvetica Neue" w:cs="Helvetica Neue"/>
        <w:noProof/>
        <w:sz w:val="20"/>
        <w:szCs w:val="20"/>
      </w:rPr>
      <w:t>1</w:t>
    </w:r>
    <w:r>
      <w:rPr>
        <w:rFonts w:ascii="Helvetica Neue" w:eastAsia="Helvetica Neue" w:hAnsi="Helvetica Neue" w:cs="Helvetica Neu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3AD9F" w14:textId="77777777" w:rsidR="001D0EEB" w:rsidRDefault="001D0EEB">
      <w:pPr>
        <w:spacing w:line="240" w:lineRule="auto"/>
      </w:pPr>
      <w:r>
        <w:separator/>
      </w:r>
    </w:p>
  </w:footnote>
  <w:footnote w:type="continuationSeparator" w:id="0">
    <w:p w14:paraId="69CE0684" w14:textId="77777777" w:rsidR="001D0EEB" w:rsidRDefault="001D0EEB">
      <w:pPr>
        <w:spacing w:line="240" w:lineRule="auto"/>
      </w:pPr>
      <w:r>
        <w:continuationSeparator/>
      </w:r>
    </w:p>
  </w:footnote>
  <w:footnote w:id="1">
    <w:p w14:paraId="00000070" w14:textId="77777777" w:rsidR="001E0B0B" w:rsidRDefault="001D0EEB">
      <w:pPr>
        <w:spacing w:line="240" w:lineRule="auto"/>
        <w:rPr>
          <w:rFonts w:ascii="Helvetica Neue" w:eastAsia="Helvetica Neue" w:hAnsi="Helvetica Neue" w:cs="Helvetica Neue"/>
          <w:sz w:val="16"/>
          <w:szCs w:val="16"/>
        </w:rPr>
      </w:pPr>
      <w:r>
        <w:rPr>
          <w:vertAlign w:val="superscript"/>
        </w:rPr>
        <w:footnoteRef/>
      </w:r>
      <w:r>
        <w:rPr>
          <w:rFonts w:ascii="Helvetica Neue" w:eastAsia="Helvetica Neue" w:hAnsi="Helvetica Neue" w:cs="Helvetica Neue"/>
          <w:sz w:val="16"/>
          <w:szCs w:val="16"/>
        </w:rPr>
        <w:t>Developed</w:t>
      </w:r>
      <w:r>
        <w:rPr>
          <w:sz w:val="20"/>
          <w:szCs w:val="20"/>
        </w:rPr>
        <w:t xml:space="preserve"> </w:t>
      </w:r>
      <w:r>
        <w:rPr>
          <w:rFonts w:ascii="Helvetica Neue" w:eastAsia="Helvetica Neue" w:hAnsi="Helvetica Neue" w:cs="Helvetica Neue"/>
          <w:color w:val="222222"/>
          <w:sz w:val="16"/>
          <w:szCs w:val="16"/>
          <w:highlight w:val="white"/>
        </w:rPr>
        <w:t>by the Teaching Quality Framework Initiative (</w:t>
      </w:r>
      <w:hyperlink r:id="rId1">
        <w:r>
          <w:rPr>
            <w:rFonts w:ascii="Helvetica Neue" w:eastAsia="Helvetica Neue" w:hAnsi="Helvetica Neue" w:cs="Helvetica Neue"/>
            <w:color w:val="1155CC"/>
            <w:sz w:val="16"/>
            <w:szCs w:val="16"/>
            <w:highlight w:val="white"/>
            <w:u w:val="single"/>
          </w:rPr>
          <w:t>https://www.colorado.edu/teaching-quality-framework/</w:t>
        </w:r>
      </w:hyperlink>
      <w:r>
        <w:rPr>
          <w:rFonts w:ascii="Helvetica Neue" w:eastAsia="Helvetica Neue" w:hAnsi="Helvetica Neue" w:cs="Helvetica Neue"/>
          <w:color w:val="222222"/>
          <w:sz w:val="16"/>
          <w:szCs w:val="16"/>
          <w:highlight w:val="white"/>
        </w:rPr>
        <w:t>)</w:t>
      </w:r>
      <w:r>
        <w:rPr>
          <w:rFonts w:ascii="Helvetica Neue" w:eastAsia="Helvetica Neue" w:hAnsi="Helvetica Neue" w:cs="Helvetica Neue"/>
          <w:color w:val="222222"/>
          <w:sz w:val="16"/>
          <w:szCs w:val="16"/>
        </w:rPr>
        <w:t xml:space="preserve"> in collaboration with partnering departments at the University of Colorado Boulder. This work was sponsored by the National Science Foundation (DUE-1725959) - </w:t>
      </w:r>
      <w:r>
        <w:rPr>
          <w:rFonts w:ascii="Helvetica Neue" w:eastAsia="Helvetica Neue" w:hAnsi="Helvetica Neue" w:cs="Helvetica Neue"/>
          <w:sz w:val="16"/>
          <w:szCs w:val="16"/>
        </w:rPr>
        <w:t xml:space="preserve">any opinions, findings, and conclusions or recommendations expressed in this material are those </w:t>
      </w:r>
      <w:r>
        <w:rPr>
          <w:rFonts w:ascii="Helvetica Neue" w:eastAsia="Helvetica Neue" w:hAnsi="Helvetica Neue" w:cs="Helvetica Neue"/>
          <w:sz w:val="16"/>
          <w:szCs w:val="16"/>
        </w:rPr>
        <w:t xml:space="preserve">of the authors and do not necessarily reflect the views of the NSF. Many items have also been adapted from the </w:t>
      </w:r>
      <w:proofErr w:type="spellStart"/>
      <w:r>
        <w:rPr>
          <w:rFonts w:ascii="Helvetica Neue" w:eastAsia="Helvetica Neue" w:hAnsi="Helvetica Neue" w:cs="Helvetica Neue"/>
          <w:color w:val="222222"/>
          <w:sz w:val="16"/>
          <w:szCs w:val="16"/>
          <w:highlight w:val="white"/>
        </w:rPr>
        <w:t>The</w:t>
      </w:r>
      <w:proofErr w:type="spellEnd"/>
      <w:r>
        <w:rPr>
          <w:rFonts w:ascii="Helvetica Neue" w:eastAsia="Helvetica Neue" w:hAnsi="Helvetica Neue" w:cs="Helvetica Neue"/>
          <w:color w:val="222222"/>
          <w:sz w:val="16"/>
          <w:szCs w:val="16"/>
          <w:highlight w:val="white"/>
        </w:rPr>
        <w:t xml:space="preserve"> </w:t>
      </w:r>
      <w:proofErr w:type="spellStart"/>
      <w:r>
        <w:rPr>
          <w:rFonts w:ascii="Helvetica Neue" w:eastAsia="Helvetica Neue" w:hAnsi="Helvetica Neue" w:cs="Helvetica Neue"/>
          <w:color w:val="222222"/>
          <w:sz w:val="16"/>
          <w:szCs w:val="16"/>
          <w:highlight w:val="white"/>
        </w:rPr>
        <w:t>UTeach</w:t>
      </w:r>
      <w:proofErr w:type="spellEnd"/>
      <w:r>
        <w:rPr>
          <w:rFonts w:ascii="Helvetica Neue" w:eastAsia="Helvetica Neue" w:hAnsi="Helvetica Neue" w:cs="Helvetica Neue"/>
          <w:color w:val="222222"/>
          <w:sz w:val="16"/>
          <w:szCs w:val="16"/>
          <w:highlight w:val="white"/>
        </w:rPr>
        <w:t xml:space="preserve"> Observation Protocol (UTOP): </w:t>
      </w:r>
      <w:hyperlink r:id="rId2">
        <w:r>
          <w:rPr>
            <w:rFonts w:ascii="Helvetica Neue" w:eastAsia="Helvetica Neue" w:hAnsi="Helvetica Neue" w:cs="Helvetica Neue"/>
            <w:color w:val="1155CC"/>
            <w:sz w:val="16"/>
            <w:szCs w:val="16"/>
            <w:highlight w:val="white"/>
            <w:u w:val="single"/>
          </w:rPr>
          <w:t>https://utop.uteach.utexas.edu/</w:t>
        </w:r>
      </w:hyperlink>
      <w:r>
        <w:rPr>
          <w:rFonts w:ascii="Helvetica Neue" w:eastAsia="Helvetica Neue" w:hAnsi="Helvetica Neue" w:cs="Helvetica Neue"/>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8AF"/>
    <w:multiLevelType w:val="multilevel"/>
    <w:tmpl w:val="6BBA2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374ED"/>
    <w:multiLevelType w:val="multilevel"/>
    <w:tmpl w:val="FD4C0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222E7D"/>
    <w:multiLevelType w:val="multilevel"/>
    <w:tmpl w:val="4740B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FB301F"/>
    <w:multiLevelType w:val="multilevel"/>
    <w:tmpl w:val="C5722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CA1ED6"/>
    <w:multiLevelType w:val="multilevel"/>
    <w:tmpl w:val="70CA7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D17436"/>
    <w:multiLevelType w:val="multilevel"/>
    <w:tmpl w:val="12604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7D2B0E"/>
    <w:multiLevelType w:val="multilevel"/>
    <w:tmpl w:val="FCFCF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F91107"/>
    <w:multiLevelType w:val="multilevel"/>
    <w:tmpl w:val="E4B81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470417D"/>
    <w:multiLevelType w:val="multilevel"/>
    <w:tmpl w:val="2C062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C260A5"/>
    <w:multiLevelType w:val="multilevel"/>
    <w:tmpl w:val="AC386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8"/>
  </w:num>
  <w:num w:numId="4">
    <w:abstractNumId w:val="5"/>
  </w:num>
  <w:num w:numId="5">
    <w:abstractNumId w:val="2"/>
  </w:num>
  <w:num w:numId="6">
    <w:abstractNumId w:val="7"/>
  </w:num>
  <w:num w:numId="7">
    <w:abstractNumId w:val="3"/>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B0B"/>
    <w:rsid w:val="001D0EEB"/>
    <w:rsid w:val="001E0B0B"/>
    <w:rsid w:val="00C9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F57EB"/>
  <w15:docId w15:val="{0A48C67E-C88F-DC47-A3DD-CD8F192F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outlineLvl w:val="2"/>
    </w:pPr>
    <w:rPr>
      <w:rFonts w:ascii="Times New Roman" w:eastAsia="Times New Roman" w:hAnsi="Times New Roman" w:cs="Times New Roman"/>
      <w:b/>
      <w:u w:val="singl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top.uteach.utexas.edu/" TargetMode="External"/><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2005</Words>
  <Characters>11433</Characters>
  <Application>Microsoft Office Word</Application>
  <DocSecurity>0</DocSecurity>
  <Lines>95</Lines>
  <Paragraphs>26</Paragraphs>
  <ScaleCrop>false</ScaleCrop>
  <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2</cp:revision>
  <dcterms:created xsi:type="dcterms:W3CDTF">2019-10-07T22:23:00Z</dcterms:created>
  <dcterms:modified xsi:type="dcterms:W3CDTF">2019-10-07T22:24:00Z</dcterms:modified>
</cp:coreProperties>
</file>