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3F00A6" w:rsidRPr="00FF0F53" w14:paraId="023FFAE4" w14:textId="77777777" w:rsidTr="006F717F">
        <w:tc>
          <w:tcPr>
            <w:tcW w:w="9198" w:type="dxa"/>
            <w:tcBorders>
              <w:bottom w:val="single" w:sz="4" w:space="0" w:color="auto"/>
            </w:tcBorders>
            <w:shd w:val="clear" w:color="auto" w:fill="000000"/>
          </w:tcPr>
          <w:p w14:paraId="6D626F0D" w14:textId="6137AEEE" w:rsidR="003F00A6" w:rsidRPr="00AB0B64" w:rsidRDefault="008D0618" w:rsidP="006F717F">
            <w:pPr>
              <w:spacing w:after="0" w:line="240" w:lineRule="auto"/>
              <w:jc w:val="center"/>
              <w:rPr>
                <w:rFonts w:ascii="Tahoma" w:hAnsi="Tahoma" w:cs="Tahoma"/>
                <w:b/>
                <w:bCs/>
                <w:sz w:val="32"/>
                <w:szCs w:val="32"/>
              </w:rPr>
            </w:pPr>
            <w:bookmarkStart w:id="0" w:name="_GoBack"/>
            <w:bookmarkEnd w:id="0"/>
            <w:r>
              <w:rPr>
                <w:rFonts w:ascii="Tahoma" w:hAnsi="Tahoma" w:cs="Tahoma"/>
                <w:b/>
                <w:bCs/>
                <w:sz w:val="32"/>
                <w:szCs w:val="32"/>
              </w:rPr>
              <w:t>SOCY 3</w:t>
            </w:r>
            <w:r w:rsidR="0038469D">
              <w:rPr>
                <w:rFonts w:ascii="Tahoma" w:hAnsi="Tahoma" w:cs="Tahoma"/>
                <w:b/>
                <w:bCs/>
                <w:sz w:val="32"/>
                <w:szCs w:val="32"/>
              </w:rPr>
              <w:t>04</w:t>
            </w:r>
            <w:r>
              <w:rPr>
                <w:rFonts w:ascii="Tahoma" w:hAnsi="Tahoma" w:cs="Tahoma"/>
                <w:b/>
                <w:bCs/>
                <w:sz w:val="32"/>
                <w:szCs w:val="32"/>
              </w:rPr>
              <w:t xml:space="preserve">1: </w:t>
            </w:r>
            <w:r w:rsidR="0038469D">
              <w:rPr>
                <w:rFonts w:ascii="Tahoma" w:hAnsi="Tahoma" w:cs="Tahoma"/>
                <w:b/>
                <w:bCs/>
                <w:sz w:val="32"/>
                <w:szCs w:val="32"/>
              </w:rPr>
              <w:t>Self and Consciousness</w:t>
            </w:r>
          </w:p>
          <w:p w14:paraId="744B27BA" w14:textId="64C28BAA" w:rsidR="003F00A6" w:rsidRPr="00FF0F53" w:rsidRDefault="0038469D" w:rsidP="006F717F">
            <w:pPr>
              <w:spacing w:after="0" w:line="240" w:lineRule="auto"/>
              <w:jc w:val="center"/>
              <w:rPr>
                <w:rFonts w:ascii="Times New Roman" w:hAnsi="Times New Roman"/>
                <w:b/>
                <w:bCs/>
                <w:sz w:val="20"/>
                <w:szCs w:val="20"/>
              </w:rPr>
            </w:pPr>
            <w:r>
              <w:rPr>
                <w:rFonts w:ascii="Times New Roman" w:hAnsi="Times New Roman"/>
                <w:b/>
                <w:bCs/>
                <w:sz w:val="20"/>
                <w:szCs w:val="20"/>
              </w:rPr>
              <w:t xml:space="preserve">MWF 12-12:50          HUMN135          </w:t>
            </w:r>
            <w:r w:rsidR="00A91D01">
              <w:rPr>
                <w:rFonts w:ascii="Times New Roman" w:hAnsi="Times New Roman"/>
                <w:b/>
                <w:bCs/>
                <w:sz w:val="20"/>
                <w:szCs w:val="20"/>
              </w:rPr>
              <w:t>FALL</w:t>
            </w:r>
            <w:r w:rsidR="00167FB0">
              <w:rPr>
                <w:rFonts w:ascii="Times New Roman" w:hAnsi="Times New Roman"/>
                <w:b/>
                <w:bCs/>
                <w:sz w:val="20"/>
                <w:szCs w:val="20"/>
              </w:rPr>
              <w:t xml:space="preserve"> 201</w:t>
            </w:r>
            <w:r>
              <w:rPr>
                <w:rFonts w:ascii="Times New Roman" w:hAnsi="Times New Roman"/>
                <w:b/>
                <w:bCs/>
                <w:sz w:val="20"/>
                <w:szCs w:val="20"/>
              </w:rPr>
              <w:t>8</w:t>
            </w:r>
          </w:p>
        </w:tc>
      </w:tr>
      <w:tr w:rsidR="003F00A6" w:rsidRPr="00FF0F53" w14:paraId="51CF0BB5" w14:textId="77777777" w:rsidTr="006F717F">
        <w:tc>
          <w:tcPr>
            <w:tcW w:w="9198" w:type="dxa"/>
            <w:shd w:val="clear" w:color="auto" w:fill="auto"/>
          </w:tcPr>
          <w:p w14:paraId="6B88BB17" w14:textId="77777777" w:rsidR="00085290" w:rsidRPr="00AB0B64" w:rsidRDefault="00085290" w:rsidP="006F717F">
            <w:pPr>
              <w:spacing w:after="0" w:line="240" w:lineRule="auto"/>
              <w:jc w:val="center"/>
              <w:rPr>
                <w:rFonts w:ascii="Tahoma" w:hAnsi="Tahoma" w:cs="Tahoma"/>
                <w:b/>
                <w:bCs/>
                <w:sz w:val="20"/>
                <w:szCs w:val="20"/>
              </w:rPr>
            </w:pPr>
            <w:r w:rsidRPr="00AB0B64">
              <w:rPr>
                <w:rFonts w:ascii="Tahoma" w:hAnsi="Tahoma" w:cs="Tahoma"/>
                <w:b/>
                <w:bCs/>
                <w:sz w:val="20"/>
                <w:szCs w:val="20"/>
              </w:rPr>
              <w:t xml:space="preserve">Instructor: </w:t>
            </w:r>
            <w:r w:rsidRPr="00AB0B64">
              <w:rPr>
                <w:rFonts w:ascii="Tahoma" w:hAnsi="Tahoma" w:cs="Tahoma"/>
                <w:bCs/>
                <w:sz w:val="20"/>
                <w:szCs w:val="20"/>
              </w:rPr>
              <w:t>Benjamin L. Hutcherson</w:t>
            </w:r>
          </w:p>
          <w:p w14:paraId="777E5F62" w14:textId="7BC15E27" w:rsidR="00085290" w:rsidRDefault="00085290" w:rsidP="006F717F">
            <w:pPr>
              <w:spacing w:after="0" w:line="240" w:lineRule="auto"/>
              <w:jc w:val="center"/>
              <w:rPr>
                <w:rFonts w:ascii="Tahoma" w:hAnsi="Tahoma" w:cs="Tahoma"/>
                <w:bCs/>
                <w:sz w:val="20"/>
                <w:szCs w:val="20"/>
              </w:rPr>
            </w:pPr>
            <w:r w:rsidRPr="00AB0B64">
              <w:rPr>
                <w:rFonts w:ascii="Tahoma" w:hAnsi="Tahoma" w:cs="Tahoma"/>
                <w:b/>
                <w:bCs/>
                <w:sz w:val="20"/>
                <w:szCs w:val="20"/>
              </w:rPr>
              <w:t xml:space="preserve">E-mail: </w:t>
            </w:r>
            <w:hyperlink r:id="rId7" w:history="1">
              <w:r w:rsidR="0038469D" w:rsidRPr="00D20E6D">
                <w:rPr>
                  <w:rStyle w:val="Hyperlink"/>
                  <w:rFonts w:ascii="Tahoma" w:hAnsi="Tahoma" w:cs="Tahoma"/>
                  <w:bCs/>
                  <w:sz w:val="20"/>
                  <w:szCs w:val="20"/>
                </w:rPr>
                <w:t>Benjamin.Hutcherson@colorado.edu</w:t>
              </w:r>
            </w:hyperlink>
          </w:p>
          <w:p w14:paraId="53BE2299" w14:textId="77777777" w:rsidR="0038469D" w:rsidRPr="00AB0B64" w:rsidRDefault="0038469D" w:rsidP="006F717F">
            <w:pPr>
              <w:spacing w:after="0" w:line="240" w:lineRule="auto"/>
              <w:jc w:val="center"/>
              <w:rPr>
                <w:rFonts w:ascii="Tahoma" w:hAnsi="Tahoma" w:cs="Tahoma"/>
                <w:bCs/>
                <w:sz w:val="20"/>
                <w:szCs w:val="20"/>
              </w:rPr>
            </w:pPr>
            <w:r w:rsidRPr="00AB0B64">
              <w:rPr>
                <w:rFonts w:ascii="Tahoma" w:hAnsi="Tahoma" w:cs="Tahoma"/>
                <w:b/>
                <w:bCs/>
                <w:sz w:val="20"/>
                <w:szCs w:val="20"/>
              </w:rPr>
              <w:t>Office</w:t>
            </w:r>
            <w:r w:rsidRPr="00AB0B64">
              <w:rPr>
                <w:rFonts w:ascii="Tahoma" w:hAnsi="Tahoma" w:cs="Tahoma"/>
                <w:bCs/>
                <w:sz w:val="20"/>
                <w:szCs w:val="20"/>
              </w:rPr>
              <w:t>: Ketchum 381</w:t>
            </w:r>
          </w:p>
          <w:p w14:paraId="10421291" w14:textId="27D22A95" w:rsidR="003F00A6" w:rsidRPr="00FF0F53" w:rsidRDefault="0038469D" w:rsidP="00A249A6">
            <w:pPr>
              <w:spacing w:after="0" w:line="240" w:lineRule="auto"/>
              <w:jc w:val="center"/>
              <w:rPr>
                <w:rFonts w:ascii="Times New Roman" w:hAnsi="Times New Roman"/>
                <w:b/>
                <w:bCs/>
                <w:sz w:val="20"/>
                <w:szCs w:val="20"/>
              </w:rPr>
            </w:pPr>
            <w:r w:rsidRPr="00AB0B64">
              <w:rPr>
                <w:rFonts w:ascii="Tahoma" w:hAnsi="Tahoma" w:cs="Tahoma"/>
                <w:b/>
                <w:bCs/>
                <w:sz w:val="20"/>
                <w:szCs w:val="20"/>
              </w:rPr>
              <w:t>Office Hours</w:t>
            </w:r>
            <w:r w:rsidRPr="00AB0B64">
              <w:rPr>
                <w:rFonts w:ascii="Tahoma" w:hAnsi="Tahoma" w:cs="Tahoma"/>
                <w:bCs/>
                <w:sz w:val="20"/>
                <w:szCs w:val="20"/>
              </w:rPr>
              <w:t>:</w:t>
            </w:r>
            <w:r>
              <w:rPr>
                <w:rFonts w:ascii="Tahoma" w:hAnsi="Tahoma" w:cs="Tahoma"/>
                <w:bCs/>
                <w:sz w:val="20"/>
                <w:szCs w:val="20"/>
              </w:rPr>
              <w:t xml:space="preserve"> </w:t>
            </w:r>
            <w:r w:rsidR="00A249A6">
              <w:rPr>
                <w:rFonts w:ascii="Tahoma" w:hAnsi="Tahoma" w:cs="Tahoma"/>
                <w:bCs/>
                <w:sz w:val="20"/>
                <w:szCs w:val="20"/>
              </w:rPr>
              <w:t>Friday</w:t>
            </w:r>
            <w:r>
              <w:rPr>
                <w:rFonts w:ascii="Tahoma" w:hAnsi="Tahoma" w:cs="Tahoma"/>
                <w:bCs/>
                <w:sz w:val="20"/>
                <w:szCs w:val="20"/>
              </w:rPr>
              <w:t xml:space="preserve"> 1-</w:t>
            </w:r>
            <w:r w:rsidR="00A249A6">
              <w:rPr>
                <w:rFonts w:ascii="Tahoma" w:hAnsi="Tahoma" w:cs="Tahoma"/>
                <w:bCs/>
                <w:sz w:val="20"/>
                <w:szCs w:val="20"/>
              </w:rPr>
              <w:t>4</w:t>
            </w:r>
            <w:r>
              <w:rPr>
                <w:rFonts w:ascii="Tahoma" w:hAnsi="Tahoma" w:cs="Tahoma"/>
                <w:bCs/>
                <w:sz w:val="20"/>
                <w:szCs w:val="20"/>
              </w:rPr>
              <w:t xml:space="preserve"> PM</w:t>
            </w:r>
          </w:p>
        </w:tc>
      </w:tr>
    </w:tbl>
    <w:p w14:paraId="47F9DEAF" w14:textId="58168FB2" w:rsidR="005D39A2" w:rsidRPr="005D39A2" w:rsidRDefault="005D39A2" w:rsidP="006F717F">
      <w:pPr>
        <w:spacing w:before="100" w:beforeAutospacing="1" w:after="100" w:afterAutospacing="1" w:line="240" w:lineRule="auto"/>
        <w:jc w:val="center"/>
        <w:rPr>
          <w:rFonts w:ascii="Times New Roman" w:hAnsi="Times New Roman"/>
          <w:sz w:val="20"/>
          <w:szCs w:val="20"/>
        </w:rPr>
      </w:pPr>
      <w:bookmarkStart w:id="1" w:name="OLE_LINK1"/>
      <w:bookmarkStart w:id="2" w:name="OLE_LINK2"/>
      <w:bookmarkStart w:id="3" w:name="OLE_LINK3"/>
      <w:bookmarkStart w:id="4" w:name="OLE_LINK4"/>
    </w:p>
    <w:tbl>
      <w:tblPr>
        <w:tblW w:w="0" w:type="auto"/>
        <w:tblLook w:val="01E0" w:firstRow="1" w:lastRow="1" w:firstColumn="1" w:lastColumn="1" w:noHBand="0" w:noVBand="0"/>
      </w:tblPr>
      <w:tblGrid>
        <w:gridCol w:w="8856"/>
      </w:tblGrid>
      <w:tr w:rsidR="003F00A6" w:rsidRPr="00FF0F53" w14:paraId="6515F395" w14:textId="77777777" w:rsidTr="00FF0F53">
        <w:tc>
          <w:tcPr>
            <w:tcW w:w="8856" w:type="dxa"/>
            <w:shd w:val="clear" w:color="auto" w:fill="000000"/>
          </w:tcPr>
          <w:bookmarkEnd w:id="1"/>
          <w:bookmarkEnd w:id="2"/>
          <w:p w14:paraId="57E0C5ED" w14:textId="77777777" w:rsidR="003F00A6" w:rsidRPr="00615234" w:rsidRDefault="00E56925" w:rsidP="006F717F">
            <w:pPr>
              <w:spacing w:after="0" w:line="240" w:lineRule="auto"/>
              <w:jc w:val="center"/>
              <w:rPr>
                <w:rFonts w:ascii="Tahoma" w:hAnsi="Tahoma" w:cs="Tahoma"/>
                <w:b/>
                <w:sz w:val="20"/>
                <w:szCs w:val="20"/>
              </w:rPr>
            </w:pPr>
            <w:r w:rsidRPr="00615234">
              <w:rPr>
                <w:rFonts w:ascii="Tahoma" w:hAnsi="Tahoma" w:cs="Tahoma"/>
                <w:b/>
                <w:sz w:val="20"/>
                <w:szCs w:val="20"/>
              </w:rPr>
              <w:t>A</w:t>
            </w:r>
            <w:r w:rsidR="003F00A6" w:rsidRPr="00615234">
              <w:rPr>
                <w:rFonts w:ascii="Tahoma" w:hAnsi="Tahoma" w:cs="Tahoma"/>
                <w:b/>
                <w:sz w:val="20"/>
                <w:szCs w:val="20"/>
              </w:rPr>
              <w:t xml:space="preserve">bout </w:t>
            </w:r>
            <w:r w:rsidRPr="00615234">
              <w:rPr>
                <w:rFonts w:ascii="Tahoma" w:hAnsi="Tahoma" w:cs="Tahoma"/>
                <w:b/>
                <w:sz w:val="20"/>
                <w:szCs w:val="20"/>
              </w:rPr>
              <w:t>T</w:t>
            </w:r>
            <w:r w:rsidR="003F00A6" w:rsidRPr="00615234">
              <w:rPr>
                <w:rFonts w:ascii="Tahoma" w:hAnsi="Tahoma" w:cs="Tahoma"/>
                <w:b/>
                <w:sz w:val="20"/>
                <w:szCs w:val="20"/>
              </w:rPr>
              <w:t xml:space="preserve">his </w:t>
            </w:r>
            <w:r w:rsidRPr="00615234">
              <w:rPr>
                <w:rFonts w:ascii="Tahoma" w:hAnsi="Tahoma" w:cs="Tahoma"/>
                <w:b/>
                <w:sz w:val="20"/>
                <w:szCs w:val="20"/>
              </w:rPr>
              <w:t>C</w:t>
            </w:r>
            <w:r w:rsidR="003F00A6" w:rsidRPr="00615234">
              <w:rPr>
                <w:rFonts w:ascii="Tahoma" w:hAnsi="Tahoma" w:cs="Tahoma"/>
                <w:b/>
                <w:sz w:val="20"/>
                <w:szCs w:val="20"/>
              </w:rPr>
              <w:t>lass:</w:t>
            </w:r>
          </w:p>
        </w:tc>
      </w:tr>
    </w:tbl>
    <w:p w14:paraId="162E76D8" w14:textId="77777777" w:rsidR="003F00A6" w:rsidRPr="00911092" w:rsidRDefault="003F00A6" w:rsidP="006F717F">
      <w:pPr>
        <w:spacing w:after="0" w:line="240" w:lineRule="auto"/>
        <w:jc w:val="center"/>
        <w:rPr>
          <w:rFonts w:ascii="Times New Roman" w:hAnsi="Times New Roman"/>
          <w:b/>
          <w:sz w:val="20"/>
          <w:szCs w:val="20"/>
        </w:rPr>
      </w:pPr>
    </w:p>
    <w:tbl>
      <w:tblPr>
        <w:tblW w:w="0" w:type="auto"/>
        <w:tblLook w:val="01E0" w:firstRow="1" w:lastRow="1" w:firstColumn="1" w:lastColumn="1" w:noHBand="0" w:noVBand="0"/>
      </w:tblPr>
      <w:tblGrid>
        <w:gridCol w:w="6570"/>
        <w:gridCol w:w="2286"/>
      </w:tblGrid>
      <w:tr w:rsidR="003F00A6" w:rsidRPr="00FF0F53" w14:paraId="681B1802" w14:textId="77777777" w:rsidTr="00FF0F53">
        <w:trPr>
          <w:trHeight w:val="2160"/>
        </w:trPr>
        <w:tc>
          <w:tcPr>
            <w:tcW w:w="6570" w:type="dxa"/>
            <w:shd w:val="clear" w:color="auto" w:fill="auto"/>
          </w:tcPr>
          <w:p w14:paraId="17684E33" w14:textId="77777777" w:rsidR="00AB0B64" w:rsidRPr="00201DA6" w:rsidRDefault="00AB0B64" w:rsidP="006F717F">
            <w:pPr>
              <w:spacing w:before="100" w:beforeAutospacing="1" w:after="100" w:afterAutospacing="1" w:line="240" w:lineRule="auto"/>
              <w:jc w:val="center"/>
              <w:rPr>
                <w:rFonts w:ascii="Times New Roman" w:hAnsi="Times New Roman"/>
                <w:sz w:val="20"/>
                <w:szCs w:val="20"/>
              </w:rPr>
            </w:pPr>
            <w:r w:rsidRPr="00201DA6">
              <w:rPr>
                <w:rFonts w:ascii="Times New Roman" w:hAnsi="Times New Roman"/>
                <w:sz w:val="20"/>
                <w:szCs w:val="20"/>
              </w:rPr>
              <w:t>Thanks for deciding to be a part of this class</w:t>
            </w:r>
            <w:r>
              <w:rPr>
                <w:rFonts w:ascii="Times New Roman" w:hAnsi="Times New Roman"/>
                <w:sz w:val="20"/>
                <w:szCs w:val="20"/>
              </w:rPr>
              <w:t>.</w:t>
            </w:r>
            <w:r w:rsidRPr="00201DA6">
              <w:rPr>
                <w:rFonts w:ascii="Times New Roman" w:hAnsi="Times New Roman"/>
                <w:sz w:val="20"/>
                <w:szCs w:val="20"/>
              </w:rPr>
              <w:t xml:space="preserve"> I am glad you are here and hope your experience is meaningful.</w:t>
            </w:r>
          </w:p>
          <w:p w14:paraId="178CAA42" w14:textId="77777777" w:rsidR="00AB0B64" w:rsidRDefault="00AB0B64" w:rsidP="006F717F">
            <w:pPr>
              <w:spacing w:before="100" w:beforeAutospacing="1" w:after="100" w:afterAutospacing="1" w:line="240" w:lineRule="auto"/>
              <w:jc w:val="center"/>
              <w:rPr>
                <w:rFonts w:ascii="Times New Roman" w:hAnsi="Times New Roman"/>
                <w:b/>
                <w:sz w:val="20"/>
                <w:szCs w:val="20"/>
              </w:rPr>
            </w:pPr>
            <w:r w:rsidRPr="00201DA6">
              <w:rPr>
                <w:rFonts w:ascii="Times New Roman" w:hAnsi="Times New Roman"/>
                <w:b/>
                <w:sz w:val="20"/>
                <w:szCs w:val="20"/>
              </w:rPr>
              <w:t>“It can be said that the first wisdom of sociology is this – things are not what they seem” – Peter Berger</w:t>
            </w:r>
          </w:p>
          <w:p w14:paraId="1F7196CE" w14:textId="5887BD6C" w:rsidR="00E31583" w:rsidRPr="00FF0F53" w:rsidRDefault="00EF777F" w:rsidP="006F717F">
            <w:pPr>
              <w:spacing w:line="240" w:lineRule="auto"/>
              <w:jc w:val="center"/>
              <w:rPr>
                <w:rFonts w:ascii="Times New Roman" w:hAnsi="Times New Roman"/>
                <w:sz w:val="20"/>
                <w:szCs w:val="20"/>
              </w:rPr>
            </w:pPr>
            <w:r w:rsidRPr="00EF777F">
              <w:rPr>
                <w:rFonts w:ascii="Times New Roman" w:hAnsi="Times New Roman"/>
                <w:sz w:val="20"/>
                <w:szCs w:val="20"/>
              </w:rPr>
              <w:t>We’ll start with questions about what consciousness is from philosophical, neurological, and social psychological perspectives, weaving in ideas about self and kinds of consciousness, explore ideas about the origins and potential of consciousness and human development, apply those to specific questions about who has it and if it can be developed or expanded-</w:t>
            </w:r>
            <w:r>
              <w:rPr>
                <w:rFonts w:ascii="Times New Roman" w:hAnsi="Times New Roman"/>
                <w:sz w:val="20"/>
                <w:szCs w:val="20"/>
              </w:rPr>
              <w:t xml:space="preserve"> along </w:t>
            </w:r>
            <w:r w:rsidRPr="00EF777F">
              <w:rPr>
                <w:rFonts w:ascii="Times New Roman" w:hAnsi="Times New Roman"/>
                <w:sz w:val="20"/>
                <w:szCs w:val="20"/>
              </w:rPr>
              <w:t>with political and social implications of this, and then move into self-awareness, reflexivity, consciousness “raising” and personal and social transformation.</w:t>
            </w:r>
          </w:p>
        </w:tc>
        <w:tc>
          <w:tcPr>
            <w:tcW w:w="2286" w:type="dxa"/>
            <w:shd w:val="clear" w:color="auto" w:fill="auto"/>
          </w:tcPr>
          <w:p w14:paraId="63B31435" w14:textId="77777777" w:rsidR="003F00A6" w:rsidRPr="00FF0F53" w:rsidRDefault="003F00A6" w:rsidP="006F717F">
            <w:pPr>
              <w:spacing w:line="240" w:lineRule="auto"/>
              <w:jc w:val="center"/>
              <w:rPr>
                <w:rFonts w:ascii="Times New Roman" w:hAnsi="Times New Roman"/>
                <w:sz w:val="20"/>
                <w:szCs w:val="20"/>
              </w:rPr>
            </w:pPr>
            <w:r>
              <w:object w:dxaOrig="2325" w:dyaOrig="4440" w14:anchorId="7B87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01.75pt" o:ole="">
                  <v:imagedata r:id="rId8" o:title=""/>
                </v:shape>
                <o:OLEObject Type="Embed" ProgID="PBrush" ShapeID="_x0000_i1025" DrawAspect="Content" ObjectID="_1598261837" r:id="rId9"/>
              </w:object>
            </w:r>
          </w:p>
        </w:tc>
      </w:tr>
      <w:tr w:rsidR="00167FB0" w:rsidRPr="00FF0F53" w14:paraId="5671187B" w14:textId="77777777" w:rsidTr="00FD4920">
        <w:tc>
          <w:tcPr>
            <w:tcW w:w="8856" w:type="dxa"/>
            <w:gridSpan w:val="2"/>
            <w:shd w:val="clear" w:color="auto" w:fill="000000"/>
          </w:tcPr>
          <w:p w14:paraId="55E8938B" w14:textId="77777777" w:rsidR="00167FB0" w:rsidRPr="00615234" w:rsidRDefault="00167FB0" w:rsidP="00FD4920">
            <w:pPr>
              <w:spacing w:after="0" w:line="240" w:lineRule="auto"/>
              <w:rPr>
                <w:rFonts w:ascii="Tahoma" w:hAnsi="Tahoma" w:cs="Tahoma"/>
                <w:b/>
                <w:sz w:val="20"/>
                <w:szCs w:val="20"/>
              </w:rPr>
            </w:pPr>
            <w:r>
              <w:rPr>
                <w:rFonts w:ascii="Tahoma" w:hAnsi="Tahoma" w:cs="Tahoma"/>
                <w:b/>
                <w:sz w:val="20"/>
                <w:szCs w:val="20"/>
              </w:rPr>
              <w:t>Course Materials</w:t>
            </w:r>
            <w:r w:rsidRPr="00615234">
              <w:rPr>
                <w:rFonts w:ascii="Tahoma" w:hAnsi="Tahoma" w:cs="Tahoma"/>
                <w:b/>
                <w:sz w:val="20"/>
                <w:szCs w:val="20"/>
              </w:rPr>
              <w:t>:</w:t>
            </w:r>
          </w:p>
        </w:tc>
      </w:tr>
    </w:tbl>
    <w:p w14:paraId="0774FECD" w14:textId="67544A6E" w:rsidR="00167FB0" w:rsidRDefault="00167FB0" w:rsidP="00167FB0">
      <w:pPr>
        <w:spacing w:line="240" w:lineRule="auto"/>
        <w:rPr>
          <w:rFonts w:ascii="Times New Roman" w:hAnsi="Times New Roman"/>
          <w:sz w:val="20"/>
          <w:szCs w:val="20"/>
        </w:rPr>
      </w:pPr>
      <w:r>
        <w:rPr>
          <w:rFonts w:ascii="Times New Roman" w:hAnsi="Times New Roman"/>
          <w:sz w:val="20"/>
          <w:szCs w:val="20"/>
        </w:rPr>
        <w:t>There is no assigned textbook for this course. You have a number of articles to read and videos to watch in order to complete each week’s assignments.</w:t>
      </w:r>
      <w:r w:rsidR="003F0228">
        <w:rPr>
          <w:rFonts w:ascii="Times New Roman" w:hAnsi="Times New Roman"/>
          <w:sz w:val="20"/>
          <w:szCs w:val="20"/>
        </w:rPr>
        <w:t xml:space="preserve"> They are available in </w:t>
      </w:r>
      <w:r w:rsidR="00FD1BBA">
        <w:rPr>
          <w:rFonts w:ascii="Times New Roman" w:hAnsi="Times New Roman"/>
          <w:sz w:val="20"/>
          <w:szCs w:val="20"/>
        </w:rPr>
        <w:t>Canvas</w:t>
      </w:r>
      <w:r w:rsidR="003F0228">
        <w:rPr>
          <w:rFonts w:ascii="Times New Roman" w:hAnsi="Times New Roman"/>
          <w:sz w:val="20"/>
          <w:szCs w:val="20"/>
        </w:rPr>
        <w:t>.</w:t>
      </w:r>
      <w:r w:rsidR="00EF777F">
        <w:rPr>
          <w:rFonts w:ascii="Times New Roman" w:hAnsi="Times New Roman"/>
          <w:sz w:val="20"/>
          <w:szCs w:val="20"/>
        </w:rPr>
        <w:t xml:space="preserve"> If you have not taken Classical Theory, I strongly suggest you purchase a theory reader and work through it on your own.</w:t>
      </w:r>
    </w:p>
    <w:tbl>
      <w:tblPr>
        <w:tblW w:w="0" w:type="auto"/>
        <w:tblLook w:val="01E0" w:firstRow="1" w:lastRow="1" w:firstColumn="1" w:lastColumn="1" w:noHBand="0" w:noVBand="0"/>
      </w:tblPr>
      <w:tblGrid>
        <w:gridCol w:w="8856"/>
      </w:tblGrid>
      <w:tr w:rsidR="00167FB0" w:rsidRPr="00FF0F53" w14:paraId="26F2D7B2" w14:textId="77777777" w:rsidTr="00FD4920">
        <w:tc>
          <w:tcPr>
            <w:tcW w:w="8856" w:type="dxa"/>
            <w:shd w:val="clear" w:color="auto" w:fill="000000"/>
          </w:tcPr>
          <w:p w14:paraId="2E5FA968" w14:textId="77777777" w:rsidR="00167FB0" w:rsidRPr="00615234" w:rsidRDefault="00167FB0" w:rsidP="00FD4920">
            <w:pPr>
              <w:spacing w:after="0" w:line="240" w:lineRule="auto"/>
              <w:rPr>
                <w:rFonts w:ascii="Tahoma" w:hAnsi="Tahoma" w:cs="Tahoma"/>
                <w:b/>
                <w:sz w:val="20"/>
                <w:szCs w:val="20"/>
              </w:rPr>
            </w:pPr>
            <w:r>
              <w:rPr>
                <w:rFonts w:ascii="Tahoma" w:hAnsi="Tahoma" w:cs="Tahoma"/>
                <w:b/>
                <w:sz w:val="20"/>
                <w:szCs w:val="20"/>
              </w:rPr>
              <w:t>Course Objectives:</w:t>
            </w:r>
          </w:p>
        </w:tc>
      </w:tr>
    </w:tbl>
    <w:p w14:paraId="411CF435" w14:textId="77777777" w:rsidR="00EF777F" w:rsidRPr="00136292" w:rsidRDefault="00EF777F" w:rsidP="00EF777F">
      <w:pPr>
        <w:pStyle w:val="ListParagraph"/>
        <w:numPr>
          <w:ilvl w:val="0"/>
          <w:numId w:val="10"/>
        </w:numPr>
        <w:spacing w:after="0" w:line="240" w:lineRule="auto"/>
        <w:rPr>
          <w:rFonts w:ascii="Times New Roman" w:hAnsi="Times New Roman"/>
          <w:b/>
          <w:sz w:val="20"/>
          <w:szCs w:val="20"/>
        </w:rPr>
      </w:pPr>
      <w:r w:rsidRPr="00136292">
        <w:rPr>
          <w:rFonts w:ascii="Times New Roman" w:hAnsi="Times New Roman"/>
          <w:sz w:val="20"/>
          <w:szCs w:val="20"/>
        </w:rPr>
        <w:t>Utilize and nurture our sociological imaginations as we investigate the ideas, issues, and implications of these phenomena we call self and consciousness.</w:t>
      </w:r>
    </w:p>
    <w:p w14:paraId="5231E8D6" w14:textId="77777777" w:rsidR="00EF777F" w:rsidRPr="00136292" w:rsidRDefault="00EF777F" w:rsidP="00EF777F">
      <w:pPr>
        <w:pStyle w:val="ListParagraph"/>
        <w:numPr>
          <w:ilvl w:val="0"/>
          <w:numId w:val="10"/>
        </w:numPr>
        <w:spacing w:after="0" w:line="240" w:lineRule="auto"/>
        <w:rPr>
          <w:rFonts w:ascii="Times New Roman" w:hAnsi="Times New Roman"/>
          <w:b/>
          <w:sz w:val="20"/>
          <w:szCs w:val="20"/>
        </w:rPr>
      </w:pPr>
      <w:r w:rsidRPr="00136292">
        <w:rPr>
          <w:rFonts w:ascii="Times New Roman" w:hAnsi="Times New Roman"/>
          <w:sz w:val="20"/>
          <w:szCs w:val="20"/>
        </w:rPr>
        <w:t>Explore from an interdisciplinary perspective what we “know” about self, consciousness (in various forms), social structure, human and social development and transformation.</w:t>
      </w:r>
    </w:p>
    <w:p w14:paraId="5D05A9D1" w14:textId="77777777" w:rsidR="00EF777F" w:rsidRPr="00136292" w:rsidRDefault="00EF777F" w:rsidP="00EF777F">
      <w:pPr>
        <w:pStyle w:val="ListParagraph"/>
        <w:numPr>
          <w:ilvl w:val="0"/>
          <w:numId w:val="10"/>
        </w:numPr>
        <w:spacing w:after="0" w:line="240" w:lineRule="auto"/>
        <w:rPr>
          <w:rFonts w:ascii="Times New Roman" w:hAnsi="Times New Roman"/>
          <w:caps/>
          <w:color w:val="000000"/>
          <w:sz w:val="20"/>
          <w:szCs w:val="20"/>
        </w:rPr>
      </w:pPr>
      <w:r w:rsidRPr="00136292">
        <w:rPr>
          <w:rFonts w:ascii="Times New Roman" w:hAnsi="Times New Roman"/>
          <w:sz w:val="20"/>
          <w:szCs w:val="20"/>
        </w:rPr>
        <w:t>Further develop our ability to see and understand different perspectives on various inquiries and issues.</w:t>
      </w:r>
    </w:p>
    <w:p w14:paraId="6FDA952A" w14:textId="77777777" w:rsidR="00EF777F" w:rsidRPr="00136292" w:rsidRDefault="00EF777F" w:rsidP="00167FB0">
      <w:pPr>
        <w:pStyle w:val="ListParagraph"/>
        <w:numPr>
          <w:ilvl w:val="0"/>
          <w:numId w:val="10"/>
        </w:numPr>
        <w:spacing w:line="240" w:lineRule="auto"/>
        <w:rPr>
          <w:rFonts w:ascii="Times New Roman" w:hAnsi="Times New Roman"/>
          <w:sz w:val="20"/>
          <w:szCs w:val="20"/>
        </w:rPr>
      </w:pPr>
      <w:r w:rsidRPr="00136292">
        <w:rPr>
          <w:rFonts w:ascii="Times New Roman" w:hAnsi="Times New Roman"/>
          <w:color w:val="000000"/>
          <w:sz w:val="20"/>
          <w:szCs w:val="20"/>
        </w:rPr>
        <w:t>Demonstrate mastery of the course material and the accomplishment of the above on tests, papers, and in class discussions according to academic style and standards.</w:t>
      </w:r>
    </w:p>
    <w:p w14:paraId="185ED63C" w14:textId="307AEE4A" w:rsidR="00167FB0" w:rsidRPr="00136292" w:rsidRDefault="00167FB0" w:rsidP="00167FB0">
      <w:pPr>
        <w:pStyle w:val="ListParagraph"/>
        <w:numPr>
          <w:ilvl w:val="0"/>
          <w:numId w:val="10"/>
        </w:numPr>
        <w:spacing w:line="240" w:lineRule="auto"/>
        <w:rPr>
          <w:rFonts w:ascii="Times New Roman" w:hAnsi="Times New Roman"/>
          <w:sz w:val="20"/>
          <w:szCs w:val="20"/>
        </w:rPr>
      </w:pPr>
      <w:r w:rsidRPr="00136292">
        <w:rPr>
          <w:rFonts w:ascii="Times New Roman" w:hAnsi="Times New Roman"/>
          <w:sz w:val="20"/>
          <w:szCs w:val="20"/>
        </w:rPr>
        <w:t xml:space="preserve">Summarize the principal theoretical perspectives on the </w:t>
      </w:r>
      <w:r w:rsidR="00EF777F" w:rsidRPr="00136292">
        <w:rPr>
          <w:rFonts w:ascii="Times New Roman" w:hAnsi="Times New Roman"/>
          <w:sz w:val="20"/>
          <w:szCs w:val="20"/>
        </w:rPr>
        <w:t>modern self and consciousness</w:t>
      </w:r>
      <w:r w:rsidRPr="00136292">
        <w:rPr>
          <w:rFonts w:ascii="Times New Roman" w:hAnsi="Times New Roman"/>
          <w:sz w:val="20"/>
          <w:szCs w:val="20"/>
        </w:rPr>
        <w:t xml:space="preserve">. </w:t>
      </w:r>
    </w:p>
    <w:p w14:paraId="2738C22F" w14:textId="75F5450E" w:rsidR="00167FB0" w:rsidRPr="00136292" w:rsidRDefault="00167FB0" w:rsidP="00136292">
      <w:pPr>
        <w:pStyle w:val="ListParagraph"/>
        <w:numPr>
          <w:ilvl w:val="0"/>
          <w:numId w:val="10"/>
        </w:numPr>
        <w:spacing w:line="240" w:lineRule="auto"/>
        <w:rPr>
          <w:rFonts w:ascii="Times New Roman" w:hAnsi="Times New Roman"/>
          <w:sz w:val="20"/>
          <w:szCs w:val="20"/>
        </w:rPr>
      </w:pPr>
      <w:r w:rsidRPr="00136292">
        <w:rPr>
          <w:rFonts w:ascii="Times New Roman" w:hAnsi="Times New Roman"/>
          <w:sz w:val="20"/>
          <w:szCs w:val="20"/>
        </w:rPr>
        <w:t>Define the related sociological terms and theories in the study of the social self</w:t>
      </w:r>
      <w:r w:rsidR="00136292" w:rsidRPr="00136292">
        <w:rPr>
          <w:rFonts w:ascii="Times New Roman" w:hAnsi="Times New Roman"/>
          <w:sz w:val="20"/>
          <w:szCs w:val="20"/>
        </w:rPr>
        <w:t xml:space="preserve"> and consciousness</w:t>
      </w:r>
      <w:r w:rsidRPr="00136292">
        <w:rPr>
          <w:rFonts w:ascii="Times New Roman" w:hAnsi="Times New Roman"/>
          <w:sz w:val="20"/>
          <w:szCs w:val="20"/>
        </w:rPr>
        <w:t xml:space="preserve">. </w:t>
      </w:r>
    </w:p>
    <w:tbl>
      <w:tblPr>
        <w:tblW w:w="0" w:type="auto"/>
        <w:tblLook w:val="01E0" w:firstRow="1" w:lastRow="1" w:firstColumn="1" w:lastColumn="1" w:noHBand="0" w:noVBand="0"/>
      </w:tblPr>
      <w:tblGrid>
        <w:gridCol w:w="9558"/>
      </w:tblGrid>
      <w:tr w:rsidR="00167FB0" w:rsidRPr="00935B10" w14:paraId="5196DC05" w14:textId="77777777" w:rsidTr="00FD4920">
        <w:tc>
          <w:tcPr>
            <w:tcW w:w="9558" w:type="dxa"/>
            <w:shd w:val="clear" w:color="auto" w:fill="000000"/>
          </w:tcPr>
          <w:p w14:paraId="477E412B" w14:textId="77777777" w:rsidR="00167FB0" w:rsidRPr="0076680E" w:rsidRDefault="00167FB0" w:rsidP="00FD4920">
            <w:pPr>
              <w:spacing w:after="0" w:line="240" w:lineRule="auto"/>
              <w:ind w:right="-810"/>
              <w:rPr>
                <w:rFonts w:ascii="Tahoma" w:hAnsi="Tahoma" w:cs="Tahoma"/>
                <w:b/>
                <w:sz w:val="20"/>
                <w:szCs w:val="20"/>
              </w:rPr>
            </w:pPr>
            <w:r>
              <w:rPr>
                <w:rFonts w:ascii="Tahoma" w:hAnsi="Tahoma" w:cs="Tahoma"/>
                <w:b/>
                <w:sz w:val="20"/>
                <w:szCs w:val="20"/>
              </w:rPr>
              <w:t>Communication</w:t>
            </w:r>
            <w:r w:rsidRPr="0076680E">
              <w:rPr>
                <w:rFonts w:ascii="Tahoma" w:hAnsi="Tahoma" w:cs="Tahoma"/>
                <w:b/>
                <w:sz w:val="20"/>
                <w:szCs w:val="20"/>
              </w:rPr>
              <w:t>:</w:t>
            </w:r>
          </w:p>
        </w:tc>
      </w:tr>
    </w:tbl>
    <w:p w14:paraId="23839E02" w14:textId="1C8712BC" w:rsidR="00167FB0" w:rsidRDefault="00167FB0" w:rsidP="00167FB0">
      <w:pPr>
        <w:spacing w:line="240" w:lineRule="auto"/>
        <w:rPr>
          <w:rFonts w:ascii="Times New Roman" w:hAnsi="Times New Roman"/>
          <w:sz w:val="20"/>
          <w:szCs w:val="20"/>
        </w:rPr>
      </w:pPr>
      <w:r>
        <w:rPr>
          <w:rFonts w:ascii="Times New Roman" w:hAnsi="Times New Roman"/>
          <w:sz w:val="20"/>
          <w:szCs w:val="20"/>
        </w:rPr>
        <w:t xml:space="preserve">I respond to all e-mails in 24 hours or less as long as they are sent by 5 PM on Friday. Weekend e-mails will be answered </w:t>
      </w:r>
      <w:r w:rsidR="00136292">
        <w:rPr>
          <w:rFonts w:ascii="Times New Roman" w:hAnsi="Times New Roman"/>
          <w:sz w:val="20"/>
          <w:szCs w:val="20"/>
        </w:rPr>
        <w:t>before class on Monday</w:t>
      </w:r>
      <w:r>
        <w:rPr>
          <w:rFonts w:ascii="Times New Roman" w:hAnsi="Times New Roman"/>
          <w:sz w:val="20"/>
          <w:szCs w:val="20"/>
        </w:rPr>
        <w:t xml:space="preserve">. You </w:t>
      </w:r>
      <w:r w:rsidRPr="00136292">
        <w:rPr>
          <w:rFonts w:ascii="Times New Roman" w:hAnsi="Times New Roman"/>
          <w:b/>
          <w:sz w:val="20"/>
          <w:szCs w:val="20"/>
        </w:rPr>
        <w:t>must</w:t>
      </w:r>
      <w:r>
        <w:rPr>
          <w:rFonts w:ascii="Times New Roman" w:hAnsi="Times New Roman"/>
          <w:sz w:val="20"/>
          <w:szCs w:val="20"/>
        </w:rPr>
        <w:t xml:space="preserve"> use your CU e-mail address when contacting me. I expect all e-mails to be professional, which means a proper introduction, your full name at the end of the message, and the course name in the e-mail subject. </w:t>
      </w:r>
      <w:r w:rsidR="00136292">
        <w:rPr>
          <w:rFonts w:ascii="Times New Roman" w:hAnsi="Times New Roman"/>
          <w:sz w:val="20"/>
          <w:szCs w:val="20"/>
        </w:rPr>
        <w:t xml:space="preserve">I will not respond to e-mails that fail to adhere to these guidelines. </w:t>
      </w:r>
      <w:r>
        <w:rPr>
          <w:rFonts w:ascii="Times New Roman" w:hAnsi="Times New Roman"/>
          <w:sz w:val="20"/>
          <w:szCs w:val="20"/>
        </w:rPr>
        <w:t>Avoid using text lingo or emojis in your e-mails with me and any other professor.</w:t>
      </w:r>
    </w:p>
    <w:p w14:paraId="0D2ED2B7" w14:textId="77777777" w:rsidR="00167FB0" w:rsidRDefault="00167FB0" w:rsidP="003F00A6">
      <w:pPr>
        <w:spacing w:line="240" w:lineRule="auto"/>
        <w:rPr>
          <w:rFonts w:ascii="Times New Roman" w:hAnsi="Times New Roman"/>
          <w:sz w:val="20"/>
          <w:szCs w:val="20"/>
        </w:rPr>
      </w:pPr>
    </w:p>
    <w:tbl>
      <w:tblPr>
        <w:tblW w:w="0" w:type="auto"/>
        <w:tblLook w:val="01E0" w:firstRow="1" w:lastRow="1" w:firstColumn="1" w:lastColumn="1" w:noHBand="0" w:noVBand="0"/>
      </w:tblPr>
      <w:tblGrid>
        <w:gridCol w:w="3378"/>
        <w:gridCol w:w="2580"/>
        <w:gridCol w:w="2914"/>
      </w:tblGrid>
      <w:tr w:rsidR="00167FB0" w:rsidRPr="00FF0F53" w14:paraId="7E6CB029" w14:textId="77777777" w:rsidTr="00FD4920">
        <w:tc>
          <w:tcPr>
            <w:tcW w:w="8872" w:type="dxa"/>
            <w:gridSpan w:val="3"/>
            <w:shd w:val="clear" w:color="auto" w:fill="000000"/>
          </w:tcPr>
          <w:p w14:paraId="7CCA780E" w14:textId="77777777" w:rsidR="00167FB0" w:rsidRPr="00615234" w:rsidRDefault="00167FB0" w:rsidP="00FD4920">
            <w:pPr>
              <w:spacing w:after="0" w:line="240" w:lineRule="auto"/>
              <w:rPr>
                <w:rFonts w:ascii="Tahoma" w:hAnsi="Tahoma" w:cs="Tahoma"/>
                <w:b/>
                <w:sz w:val="20"/>
                <w:szCs w:val="20"/>
              </w:rPr>
            </w:pPr>
            <w:r w:rsidRPr="00615234">
              <w:rPr>
                <w:rFonts w:ascii="Tahoma" w:hAnsi="Tahoma" w:cs="Tahoma"/>
                <w:b/>
                <w:sz w:val="20"/>
                <w:szCs w:val="20"/>
              </w:rPr>
              <w:lastRenderedPageBreak/>
              <w:t>Assignments and Grades:</w:t>
            </w:r>
          </w:p>
        </w:tc>
      </w:tr>
      <w:tr w:rsidR="00167FB0" w:rsidRPr="00FF0F53" w14:paraId="59CBEEE4" w14:textId="77777777" w:rsidTr="00FD4920">
        <w:tblPrEx>
          <w:shd w:val="clear" w:color="auto" w:fill="FFFFFF"/>
        </w:tblPrEx>
        <w:trPr>
          <w:trHeight w:val="1665"/>
        </w:trPr>
        <w:tc>
          <w:tcPr>
            <w:tcW w:w="3378" w:type="dxa"/>
            <w:shd w:val="clear" w:color="auto" w:fill="FFFFFF"/>
          </w:tcPr>
          <w:p w14:paraId="1A252DB1" w14:textId="2D6BF834" w:rsidR="00167FB0" w:rsidRDefault="00B96092" w:rsidP="00FD4920">
            <w:pPr>
              <w:spacing w:after="0" w:line="240" w:lineRule="auto"/>
              <w:rPr>
                <w:rFonts w:ascii="Times New Roman" w:hAnsi="Times New Roman"/>
                <w:color w:val="444444"/>
                <w:sz w:val="20"/>
                <w:szCs w:val="20"/>
              </w:rPr>
            </w:pPr>
            <w:r>
              <w:rPr>
                <w:rFonts w:ascii="Times New Roman" w:hAnsi="Times New Roman"/>
                <w:color w:val="444444"/>
                <w:sz w:val="20"/>
                <w:szCs w:val="20"/>
              </w:rPr>
              <w:t>Reading Notes:</w:t>
            </w:r>
          </w:p>
          <w:p w14:paraId="357055D3" w14:textId="611D8A9F" w:rsidR="006334C5" w:rsidRPr="00850BAA" w:rsidRDefault="006334C5" w:rsidP="00FD4920">
            <w:pPr>
              <w:spacing w:after="0" w:line="240" w:lineRule="auto"/>
              <w:rPr>
                <w:rFonts w:ascii="Times New Roman" w:hAnsi="Times New Roman"/>
                <w:color w:val="444444"/>
                <w:sz w:val="20"/>
                <w:szCs w:val="20"/>
              </w:rPr>
            </w:pPr>
            <w:r>
              <w:rPr>
                <w:rFonts w:ascii="Times New Roman" w:hAnsi="Times New Roman"/>
                <w:color w:val="444444"/>
                <w:sz w:val="20"/>
                <w:szCs w:val="20"/>
              </w:rPr>
              <w:t>In Class Assignments</w:t>
            </w:r>
            <w:r w:rsidR="000957B6">
              <w:rPr>
                <w:rFonts w:ascii="Times New Roman" w:hAnsi="Times New Roman"/>
                <w:color w:val="444444"/>
                <w:sz w:val="20"/>
                <w:szCs w:val="20"/>
              </w:rPr>
              <w:t>:</w:t>
            </w:r>
          </w:p>
          <w:p w14:paraId="1F56AEE0" w14:textId="468F43D2" w:rsidR="00167FB0" w:rsidRDefault="000957B6" w:rsidP="00FD4920">
            <w:pPr>
              <w:spacing w:after="0" w:line="240" w:lineRule="auto"/>
              <w:rPr>
                <w:rFonts w:ascii="Times New Roman" w:hAnsi="Times New Roman"/>
                <w:color w:val="444444"/>
                <w:sz w:val="20"/>
                <w:szCs w:val="20"/>
              </w:rPr>
            </w:pPr>
            <w:r>
              <w:rPr>
                <w:rFonts w:ascii="Times New Roman" w:hAnsi="Times New Roman"/>
                <w:color w:val="444444"/>
                <w:sz w:val="20"/>
                <w:szCs w:val="20"/>
              </w:rPr>
              <w:t>Course Paper</w:t>
            </w:r>
            <w:r w:rsidR="00167FB0" w:rsidRPr="00850BAA">
              <w:rPr>
                <w:rFonts w:ascii="Times New Roman" w:hAnsi="Times New Roman"/>
                <w:color w:val="444444"/>
                <w:sz w:val="20"/>
                <w:szCs w:val="20"/>
              </w:rPr>
              <w:t>:</w:t>
            </w:r>
            <w:r>
              <w:rPr>
                <w:rFonts w:ascii="Times New Roman" w:hAnsi="Times New Roman"/>
                <w:color w:val="444444"/>
                <w:sz w:val="20"/>
                <w:szCs w:val="20"/>
              </w:rPr>
              <w:br/>
              <w:t>Presentation:</w:t>
            </w:r>
          </w:p>
          <w:p w14:paraId="5B7F9D77" w14:textId="77777777" w:rsidR="00167FB0" w:rsidRPr="00850BAA" w:rsidRDefault="00167FB0" w:rsidP="00FD4920">
            <w:pPr>
              <w:spacing w:after="0" w:line="240" w:lineRule="auto"/>
              <w:rPr>
                <w:rFonts w:ascii="Times New Roman" w:hAnsi="Times New Roman"/>
                <w:color w:val="444444"/>
                <w:sz w:val="20"/>
                <w:szCs w:val="20"/>
              </w:rPr>
            </w:pPr>
            <w:r>
              <w:rPr>
                <w:rFonts w:ascii="Times New Roman" w:hAnsi="Times New Roman"/>
                <w:color w:val="444444"/>
                <w:sz w:val="20"/>
                <w:szCs w:val="20"/>
              </w:rPr>
              <w:t>Exams (2)</w:t>
            </w:r>
          </w:p>
          <w:p w14:paraId="49C8D31E" w14:textId="77777777" w:rsidR="00167FB0" w:rsidRPr="00FF0F53" w:rsidRDefault="00167FB0" w:rsidP="00FD4920">
            <w:pPr>
              <w:rPr>
                <w:rFonts w:ascii="Tahoma" w:hAnsi="Tahoma" w:cs="Tahoma"/>
                <w:b/>
                <w:sz w:val="36"/>
                <w:szCs w:val="36"/>
              </w:rPr>
            </w:pPr>
          </w:p>
        </w:tc>
        <w:tc>
          <w:tcPr>
            <w:tcW w:w="2580" w:type="dxa"/>
            <w:shd w:val="clear" w:color="auto" w:fill="FFFFFF"/>
          </w:tcPr>
          <w:p w14:paraId="38580D86" w14:textId="30EADEB8" w:rsidR="00167FB0" w:rsidRPr="006334C5" w:rsidRDefault="006334C5" w:rsidP="000957B6">
            <w:pPr>
              <w:spacing w:line="240" w:lineRule="auto"/>
              <w:ind w:right="-108"/>
              <w:jc w:val="right"/>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br/>
              <w:t>15%</w:t>
            </w:r>
            <w:r w:rsidR="00167FB0" w:rsidRPr="00850BAA">
              <w:rPr>
                <w:rFonts w:ascii="Times New Roman" w:hAnsi="Times New Roman"/>
                <w:sz w:val="20"/>
                <w:szCs w:val="20"/>
              </w:rPr>
              <w:br/>
            </w:r>
            <w:r>
              <w:rPr>
                <w:rFonts w:ascii="Times New Roman" w:hAnsi="Times New Roman"/>
                <w:sz w:val="20"/>
                <w:szCs w:val="20"/>
              </w:rPr>
              <w:t>2</w:t>
            </w:r>
            <w:r w:rsidR="000957B6">
              <w:rPr>
                <w:rFonts w:ascii="Times New Roman" w:hAnsi="Times New Roman"/>
                <w:sz w:val="20"/>
                <w:szCs w:val="20"/>
              </w:rPr>
              <w:t>5</w:t>
            </w:r>
            <w:r>
              <w:rPr>
                <w:rFonts w:ascii="Times New Roman" w:hAnsi="Times New Roman"/>
                <w:sz w:val="20"/>
                <w:szCs w:val="20"/>
              </w:rPr>
              <w:t>%</w:t>
            </w:r>
            <w:r w:rsidR="00167FB0">
              <w:rPr>
                <w:rFonts w:ascii="Times New Roman" w:hAnsi="Times New Roman"/>
                <w:sz w:val="20"/>
                <w:szCs w:val="20"/>
              </w:rPr>
              <w:br/>
            </w:r>
            <w:r w:rsidR="000957B6">
              <w:rPr>
                <w:rFonts w:ascii="Times New Roman" w:hAnsi="Times New Roman"/>
                <w:sz w:val="20"/>
                <w:szCs w:val="20"/>
              </w:rPr>
              <w:t>10%</w:t>
            </w:r>
            <w:r w:rsidR="000957B6">
              <w:rPr>
                <w:rFonts w:ascii="Times New Roman" w:hAnsi="Times New Roman"/>
                <w:sz w:val="20"/>
                <w:szCs w:val="20"/>
              </w:rPr>
              <w:br/>
            </w:r>
            <w:r>
              <w:rPr>
                <w:rFonts w:ascii="Times New Roman" w:hAnsi="Times New Roman"/>
                <w:sz w:val="20"/>
                <w:szCs w:val="20"/>
              </w:rPr>
              <w:t>30%</w:t>
            </w:r>
            <w:r w:rsidR="00167FB0" w:rsidRPr="00850BAA">
              <w:rPr>
                <w:rFonts w:ascii="Times New Roman" w:hAnsi="Times New Roman"/>
                <w:sz w:val="20"/>
                <w:szCs w:val="20"/>
              </w:rPr>
              <w:br/>
            </w:r>
            <w:r w:rsidR="00167FB0" w:rsidRPr="00850BAA">
              <w:rPr>
                <w:rFonts w:ascii="Times New Roman" w:hAnsi="Times New Roman"/>
                <w:sz w:val="20"/>
                <w:szCs w:val="20"/>
              </w:rPr>
              <w:br/>
            </w:r>
            <w:r w:rsidR="000957B6">
              <w:rPr>
                <w:rFonts w:ascii="Times New Roman" w:hAnsi="Times New Roman"/>
                <w:sz w:val="20"/>
                <w:szCs w:val="20"/>
              </w:rPr>
              <w:t>Total= 100%</w:t>
            </w:r>
            <w:r w:rsidR="00167FB0" w:rsidRPr="00850BAA">
              <w:rPr>
                <w:rFonts w:ascii="Times New Roman" w:hAnsi="Times New Roman"/>
                <w:sz w:val="20"/>
                <w:szCs w:val="20"/>
              </w:rPr>
              <w:br/>
            </w:r>
          </w:p>
        </w:tc>
        <w:tc>
          <w:tcPr>
            <w:tcW w:w="2914" w:type="dxa"/>
            <w:vMerge w:val="restart"/>
            <w:shd w:val="clear" w:color="auto" w:fill="FFFFFF"/>
          </w:tcPr>
          <w:p w14:paraId="250BAF8A" w14:textId="77777777" w:rsidR="00167FB0" w:rsidRDefault="00167FB0" w:rsidP="00FD4920">
            <w:pPr>
              <w:spacing w:after="0" w:line="240" w:lineRule="auto"/>
            </w:pPr>
          </w:p>
          <w:p w14:paraId="4C59FD26" w14:textId="77777777" w:rsidR="00167FB0" w:rsidRDefault="00167FB0" w:rsidP="00FD4920">
            <w:pPr>
              <w:spacing w:after="0" w:line="240" w:lineRule="auto"/>
            </w:pPr>
          </w:p>
          <w:p w14:paraId="3351879A" w14:textId="77777777" w:rsidR="00167FB0" w:rsidRPr="00FF0F53" w:rsidRDefault="00167FB0" w:rsidP="00FD4920">
            <w:pPr>
              <w:spacing w:after="0" w:line="240" w:lineRule="auto"/>
              <w:jc w:val="right"/>
              <w:rPr>
                <w:rFonts w:ascii="Tahoma" w:hAnsi="Tahoma" w:cs="Tahoma"/>
                <w:b/>
                <w:sz w:val="44"/>
                <w:szCs w:val="44"/>
              </w:rPr>
            </w:pPr>
            <w:r>
              <w:object w:dxaOrig="2280" w:dyaOrig="2325" w14:anchorId="5CAD3B58">
                <v:shape id="_x0000_i1026" type="#_x0000_t75" style="width:95.25pt;height:96pt" o:ole="">
                  <v:imagedata r:id="rId10" o:title=""/>
                </v:shape>
                <o:OLEObject Type="Embed" ProgID="PBrush" ShapeID="_x0000_i1026" DrawAspect="Content" ObjectID="_1598261838" r:id="rId11"/>
              </w:object>
            </w:r>
          </w:p>
        </w:tc>
      </w:tr>
      <w:tr w:rsidR="00167FB0" w14:paraId="050ECD55" w14:textId="77777777" w:rsidTr="00012673">
        <w:tblPrEx>
          <w:shd w:val="clear" w:color="auto" w:fill="FFFFFF"/>
        </w:tblPrEx>
        <w:trPr>
          <w:trHeight w:val="333"/>
        </w:trPr>
        <w:tc>
          <w:tcPr>
            <w:tcW w:w="5958" w:type="dxa"/>
            <w:gridSpan w:val="2"/>
            <w:shd w:val="clear" w:color="auto" w:fill="FFFFFF"/>
          </w:tcPr>
          <w:p w14:paraId="7F9899C2" w14:textId="77777777" w:rsidR="00167FB0" w:rsidRPr="00FF0F53" w:rsidRDefault="00167FB0" w:rsidP="00FD4920">
            <w:pPr>
              <w:spacing w:after="0" w:line="240" w:lineRule="auto"/>
              <w:rPr>
                <w:rFonts w:ascii="Times New Roman" w:hAnsi="Times New Roman"/>
                <w:b/>
                <w:color w:val="444444"/>
                <w:sz w:val="20"/>
                <w:szCs w:val="20"/>
                <w:shd w:val="clear" w:color="auto" w:fill="FFFFFF"/>
              </w:rPr>
            </w:pPr>
          </w:p>
          <w:p w14:paraId="37D7C4D6" w14:textId="77777777" w:rsidR="00167FB0" w:rsidRPr="005F43EA" w:rsidRDefault="00167FB0" w:rsidP="000957B6">
            <w:pPr>
              <w:jc w:val="center"/>
              <w:rPr>
                <w:rFonts w:ascii="Times New Roman" w:hAnsi="Times New Roman"/>
                <w:sz w:val="18"/>
                <w:szCs w:val="18"/>
              </w:rPr>
            </w:pPr>
          </w:p>
        </w:tc>
        <w:tc>
          <w:tcPr>
            <w:tcW w:w="2914" w:type="dxa"/>
            <w:vMerge/>
            <w:shd w:val="clear" w:color="auto" w:fill="FFFFFF"/>
          </w:tcPr>
          <w:p w14:paraId="6BA71CF5" w14:textId="77777777" w:rsidR="00167FB0" w:rsidRDefault="00167FB0" w:rsidP="00FD4920">
            <w:pPr>
              <w:spacing w:after="0" w:line="240" w:lineRule="auto"/>
            </w:pPr>
          </w:p>
        </w:tc>
      </w:tr>
    </w:tbl>
    <w:p w14:paraId="2BDCC86D" w14:textId="61BFD311" w:rsidR="00167FB0" w:rsidRDefault="00167FB0" w:rsidP="004B6394">
      <w:pPr>
        <w:tabs>
          <w:tab w:val="num" w:pos="-90"/>
        </w:tabs>
        <w:spacing w:after="0" w:line="240" w:lineRule="auto"/>
        <w:ind w:left="-90"/>
        <w:rPr>
          <w:rFonts w:ascii="Times New Roman" w:hAnsi="Times New Roman"/>
          <w:sz w:val="20"/>
          <w:szCs w:val="20"/>
        </w:rPr>
      </w:pPr>
      <w:r w:rsidRPr="00F53A61">
        <w:rPr>
          <w:rFonts w:ascii="Times New Roman" w:hAnsi="Times New Roman"/>
          <w:b/>
          <w:sz w:val="20"/>
          <w:szCs w:val="20"/>
          <w:u w:val="single"/>
        </w:rPr>
        <w:t>Reading Notes:</w:t>
      </w:r>
      <w:r w:rsidRPr="00F53A61">
        <w:rPr>
          <w:rFonts w:ascii="Times New Roman" w:hAnsi="Times New Roman"/>
          <w:sz w:val="20"/>
          <w:szCs w:val="20"/>
        </w:rPr>
        <w:t xml:space="preserve"> You will submit reading notes in </w:t>
      </w:r>
      <w:r w:rsidR="00FD1BBA">
        <w:rPr>
          <w:rFonts w:ascii="Times New Roman" w:hAnsi="Times New Roman"/>
          <w:sz w:val="20"/>
          <w:szCs w:val="20"/>
        </w:rPr>
        <w:t>Canvas</w:t>
      </w:r>
      <w:r w:rsidRPr="00F53A61">
        <w:rPr>
          <w:rFonts w:ascii="Times New Roman" w:hAnsi="Times New Roman"/>
          <w:sz w:val="20"/>
          <w:szCs w:val="20"/>
        </w:rPr>
        <w:t xml:space="preserve"> prior to each week’s meeting. In these notes, you will </w:t>
      </w:r>
      <w:r>
        <w:rPr>
          <w:rFonts w:ascii="Times New Roman" w:hAnsi="Times New Roman"/>
          <w:sz w:val="20"/>
          <w:szCs w:val="20"/>
        </w:rPr>
        <w:t>write an original</w:t>
      </w:r>
      <w:r w:rsidRPr="00F53A61">
        <w:rPr>
          <w:rFonts w:ascii="Times New Roman" w:hAnsi="Times New Roman"/>
          <w:sz w:val="20"/>
          <w:szCs w:val="20"/>
        </w:rPr>
        <w:t xml:space="preserve"> </w:t>
      </w:r>
      <w:r>
        <w:rPr>
          <w:rFonts w:ascii="Times New Roman" w:hAnsi="Times New Roman"/>
          <w:sz w:val="20"/>
          <w:szCs w:val="20"/>
        </w:rPr>
        <w:t>summary for</w:t>
      </w:r>
      <w:r w:rsidRPr="00F53A61">
        <w:rPr>
          <w:rFonts w:ascii="Times New Roman" w:hAnsi="Times New Roman"/>
          <w:sz w:val="20"/>
          <w:szCs w:val="20"/>
        </w:rPr>
        <w:t xml:space="preserve"> </w:t>
      </w:r>
      <w:r w:rsidRPr="00F53A61">
        <w:rPr>
          <w:rFonts w:ascii="Times New Roman" w:hAnsi="Times New Roman"/>
          <w:b/>
          <w:sz w:val="20"/>
          <w:szCs w:val="20"/>
        </w:rPr>
        <w:t>each</w:t>
      </w:r>
      <w:r w:rsidRPr="00F53A61">
        <w:rPr>
          <w:rFonts w:ascii="Times New Roman" w:hAnsi="Times New Roman"/>
          <w:sz w:val="20"/>
          <w:szCs w:val="20"/>
        </w:rPr>
        <w:t xml:space="preserve"> assigned article and video</w:t>
      </w:r>
      <w:r>
        <w:rPr>
          <w:rFonts w:ascii="Times New Roman" w:hAnsi="Times New Roman"/>
          <w:sz w:val="20"/>
          <w:szCs w:val="20"/>
        </w:rPr>
        <w:t xml:space="preserve"> (</w:t>
      </w:r>
      <w:r w:rsidR="00C74618">
        <w:rPr>
          <w:rFonts w:ascii="Times New Roman" w:hAnsi="Times New Roman"/>
          <w:sz w:val="20"/>
          <w:szCs w:val="20"/>
        </w:rPr>
        <w:t>5</w:t>
      </w:r>
      <w:r>
        <w:rPr>
          <w:rFonts w:ascii="Times New Roman" w:hAnsi="Times New Roman"/>
          <w:sz w:val="20"/>
          <w:szCs w:val="20"/>
        </w:rPr>
        <w:t>-</w:t>
      </w:r>
      <w:r w:rsidR="00C74618">
        <w:rPr>
          <w:rFonts w:ascii="Times New Roman" w:hAnsi="Times New Roman"/>
          <w:sz w:val="20"/>
          <w:szCs w:val="20"/>
        </w:rPr>
        <w:t>7</w:t>
      </w:r>
      <w:r>
        <w:rPr>
          <w:rFonts w:ascii="Times New Roman" w:hAnsi="Times New Roman"/>
          <w:sz w:val="20"/>
          <w:szCs w:val="20"/>
        </w:rPr>
        <w:t xml:space="preserve"> sentences per summary)</w:t>
      </w:r>
      <w:r w:rsidR="00FD1BBA">
        <w:rPr>
          <w:rFonts w:ascii="Times New Roman" w:hAnsi="Times New Roman"/>
          <w:sz w:val="20"/>
          <w:szCs w:val="20"/>
        </w:rPr>
        <w:t xml:space="preserve"> </w:t>
      </w:r>
      <w:r>
        <w:rPr>
          <w:rFonts w:ascii="Times New Roman" w:hAnsi="Times New Roman"/>
          <w:sz w:val="20"/>
          <w:szCs w:val="20"/>
        </w:rPr>
        <w:t xml:space="preserve">and answer </w:t>
      </w:r>
      <w:r w:rsidR="00FD1BBA">
        <w:rPr>
          <w:rFonts w:ascii="Times New Roman" w:hAnsi="Times New Roman"/>
          <w:sz w:val="20"/>
          <w:szCs w:val="20"/>
        </w:rPr>
        <w:t>all</w:t>
      </w:r>
      <w:r>
        <w:rPr>
          <w:rFonts w:ascii="Times New Roman" w:hAnsi="Times New Roman"/>
          <w:sz w:val="20"/>
          <w:szCs w:val="20"/>
        </w:rPr>
        <w:t xml:space="preserve"> reading questions in that week’s folder.</w:t>
      </w:r>
      <w:r w:rsidRPr="00F53A61">
        <w:rPr>
          <w:rFonts w:ascii="Times New Roman" w:hAnsi="Times New Roman"/>
          <w:sz w:val="20"/>
          <w:szCs w:val="20"/>
        </w:rPr>
        <w:t xml:space="preserve"> </w:t>
      </w:r>
    </w:p>
    <w:p w14:paraId="798BCCC9" w14:textId="1A11FC38" w:rsidR="00937AF6" w:rsidRPr="00937AF6" w:rsidRDefault="00937AF6" w:rsidP="004B6394">
      <w:pPr>
        <w:tabs>
          <w:tab w:val="num" w:pos="-90"/>
        </w:tabs>
        <w:spacing w:after="0" w:line="240" w:lineRule="auto"/>
        <w:ind w:left="-90"/>
        <w:rPr>
          <w:rFonts w:ascii="Times New Roman" w:hAnsi="Times New Roman"/>
          <w:sz w:val="20"/>
          <w:szCs w:val="20"/>
        </w:rPr>
      </w:pPr>
      <w:r>
        <w:rPr>
          <w:rFonts w:ascii="Times New Roman" w:hAnsi="Times New Roman"/>
          <w:b/>
          <w:sz w:val="20"/>
          <w:szCs w:val="20"/>
          <w:u w:val="single"/>
        </w:rPr>
        <w:t>In Class Assignments:</w:t>
      </w:r>
      <w:r>
        <w:rPr>
          <w:rFonts w:ascii="Times New Roman" w:hAnsi="Times New Roman"/>
          <w:sz w:val="20"/>
          <w:szCs w:val="20"/>
        </w:rPr>
        <w:t xml:space="preserve"> Throughout the semester, there will be myriad in-class assignments. These are low stakes ways of ensuring you’re keeping up with the assignments and that you have a good grasp of what we’re doing. These include, but are not limited to, quizzes, short response papers, and group work. </w:t>
      </w:r>
    </w:p>
    <w:p w14:paraId="3F05BC9F" w14:textId="32C74A78" w:rsidR="00937AF6" w:rsidRDefault="000957B6" w:rsidP="00167FB0">
      <w:pPr>
        <w:spacing w:after="0" w:line="240" w:lineRule="auto"/>
        <w:ind w:left="-90"/>
        <w:rPr>
          <w:rFonts w:ascii="Times New Roman" w:hAnsi="Times New Roman"/>
          <w:sz w:val="20"/>
          <w:szCs w:val="20"/>
        </w:rPr>
      </w:pPr>
      <w:r>
        <w:rPr>
          <w:rFonts w:ascii="Times New Roman" w:hAnsi="Times New Roman"/>
          <w:b/>
          <w:sz w:val="20"/>
          <w:szCs w:val="20"/>
          <w:u w:val="single"/>
        </w:rPr>
        <w:t>Course Paper</w:t>
      </w:r>
      <w:r w:rsidR="00167FB0" w:rsidRPr="008E7FD8">
        <w:rPr>
          <w:rFonts w:ascii="Times New Roman" w:hAnsi="Times New Roman"/>
          <w:b/>
          <w:sz w:val="20"/>
          <w:szCs w:val="20"/>
        </w:rPr>
        <w:t>:</w:t>
      </w:r>
      <w:r w:rsidR="00167FB0">
        <w:rPr>
          <w:rFonts w:ascii="Times New Roman" w:hAnsi="Times New Roman"/>
          <w:sz w:val="20"/>
          <w:szCs w:val="20"/>
        </w:rPr>
        <w:t xml:space="preserve">  All students will </w:t>
      </w:r>
      <w:r w:rsidR="00167FB0" w:rsidRPr="008E7FD8">
        <w:rPr>
          <w:rFonts w:ascii="Times New Roman" w:hAnsi="Times New Roman"/>
          <w:sz w:val="20"/>
          <w:szCs w:val="20"/>
        </w:rPr>
        <w:t xml:space="preserve">complete </w:t>
      </w:r>
      <w:r>
        <w:rPr>
          <w:rFonts w:ascii="Times New Roman" w:hAnsi="Times New Roman"/>
          <w:b/>
          <w:sz w:val="20"/>
          <w:szCs w:val="20"/>
        </w:rPr>
        <w:t>one</w:t>
      </w:r>
      <w:r w:rsidR="00167FB0">
        <w:rPr>
          <w:rFonts w:ascii="Times New Roman" w:hAnsi="Times New Roman"/>
          <w:b/>
          <w:sz w:val="20"/>
          <w:szCs w:val="20"/>
        </w:rPr>
        <w:t xml:space="preserve"> </w:t>
      </w:r>
      <w:r w:rsidR="00986463">
        <w:rPr>
          <w:rFonts w:ascii="Times New Roman" w:hAnsi="Times New Roman"/>
          <w:sz w:val="20"/>
          <w:szCs w:val="20"/>
        </w:rPr>
        <w:t>6</w:t>
      </w:r>
      <w:r w:rsidR="00167FB0">
        <w:rPr>
          <w:rFonts w:ascii="Times New Roman" w:hAnsi="Times New Roman"/>
          <w:sz w:val="20"/>
          <w:szCs w:val="20"/>
        </w:rPr>
        <w:t>-</w:t>
      </w:r>
      <w:r w:rsidR="00986463">
        <w:rPr>
          <w:rFonts w:ascii="Times New Roman" w:hAnsi="Times New Roman"/>
          <w:sz w:val="20"/>
          <w:szCs w:val="20"/>
        </w:rPr>
        <w:t>10</w:t>
      </w:r>
      <w:r w:rsidR="00167FB0">
        <w:rPr>
          <w:rFonts w:ascii="Times New Roman" w:hAnsi="Times New Roman"/>
          <w:sz w:val="20"/>
          <w:szCs w:val="20"/>
        </w:rPr>
        <w:t xml:space="preserve"> page </w:t>
      </w:r>
      <w:r w:rsidR="00012673">
        <w:rPr>
          <w:rFonts w:ascii="Times New Roman" w:hAnsi="Times New Roman"/>
          <w:sz w:val="20"/>
          <w:szCs w:val="20"/>
        </w:rPr>
        <w:t xml:space="preserve">reflection and </w:t>
      </w:r>
      <w:r>
        <w:rPr>
          <w:rFonts w:ascii="Times New Roman" w:hAnsi="Times New Roman"/>
          <w:sz w:val="20"/>
          <w:szCs w:val="20"/>
        </w:rPr>
        <w:t>analysis</w:t>
      </w:r>
      <w:r w:rsidR="00767AF3">
        <w:rPr>
          <w:rFonts w:ascii="Times New Roman" w:hAnsi="Times New Roman"/>
          <w:sz w:val="20"/>
          <w:szCs w:val="20"/>
        </w:rPr>
        <w:t xml:space="preserve"> </w:t>
      </w:r>
      <w:r>
        <w:rPr>
          <w:rFonts w:ascii="Times New Roman" w:hAnsi="Times New Roman"/>
          <w:sz w:val="20"/>
          <w:szCs w:val="20"/>
        </w:rPr>
        <w:t>paper</w:t>
      </w:r>
      <w:r w:rsidR="00167FB0">
        <w:rPr>
          <w:rFonts w:ascii="Times New Roman" w:hAnsi="Times New Roman"/>
          <w:sz w:val="20"/>
          <w:szCs w:val="20"/>
        </w:rPr>
        <w:t xml:space="preserve"> in this course.</w:t>
      </w:r>
      <w:r w:rsidR="00167FB0" w:rsidRPr="0029111D">
        <w:rPr>
          <w:rFonts w:ascii="Times New Roman" w:hAnsi="Times New Roman"/>
          <w:b/>
          <w:sz w:val="20"/>
          <w:szCs w:val="20"/>
        </w:rPr>
        <w:t xml:space="preserve"> </w:t>
      </w:r>
      <w:r>
        <w:rPr>
          <w:rFonts w:ascii="Times New Roman" w:hAnsi="Times New Roman"/>
          <w:sz w:val="20"/>
          <w:szCs w:val="20"/>
        </w:rPr>
        <w:t>The prompt is in Canvas.</w:t>
      </w:r>
    </w:p>
    <w:p w14:paraId="7A2E151A" w14:textId="0B9FBF7C" w:rsidR="00937AF6" w:rsidRDefault="00937AF6" w:rsidP="00167FB0">
      <w:pPr>
        <w:spacing w:after="0" w:line="240" w:lineRule="auto"/>
        <w:ind w:left="-90"/>
        <w:rPr>
          <w:rFonts w:ascii="Times New Roman" w:hAnsi="Times New Roman"/>
          <w:sz w:val="20"/>
          <w:szCs w:val="20"/>
        </w:rPr>
      </w:pPr>
      <w:r>
        <w:rPr>
          <w:rFonts w:ascii="Times New Roman" w:hAnsi="Times New Roman"/>
          <w:b/>
          <w:sz w:val="20"/>
          <w:szCs w:val="20"/>
          <w:u w:val="single"/>
        </w:rPr>
        <w:t>Presentation:</w:t>
      </w:r>
      <w:r>
        <w:rPr>
          <w:rFonts w:ascii="Times New Roman" w:hAnsi="Times New Roman"/>
          <w:b/>
          <w:sz w:val="20"/>
          <w:szCs w:val="20"/>
        </w:rPr>
        <w:t xml:space="preserve"> </w:t>
      </w:r>
      <w:r>
        <w:rPr>
          <w:rFonts w:ascii="Times New Roman" w:hAnsi="Times New Roman"/>
          <w:sz w:val="20"/>
          <w:szCs w:val="20"/>
        </w:rPr>
        <w:t xml:space="preserve">Students will work together in small groups, put together a presentation on that week’s theme(s), and facilitate class discussion for </w:t>
      </w:r>
      <w:r w:rsidR="00E466E2">
        <w:rPr>
          <w:rFonts w:ascii="Times New Roman" w:hAnsi="Times New Roman"/>
          <w:sz w:val="20"/>
          <w:szCs w:val="20"/>
        </w:rPr>
        <w:t>one day. We will discuss this further in class and I will divide the class into groups. Each group will also evaluate the contributions from each member; if you don’t do your fair share, you will not earn the same grade as the rest of your group.</w:t>
      </w:r>
    </w:p>
    <w:p w14:paraId="6E265E39" w14:textId="54EC6EF8" w:rsidR="00167FB0" w:rsidRPr="003F15F1" w:rsidRDefault="00167FB0" w:rsidP="00167FB0">
      <w:pPr>
        <w:spacing w:after="0" w:line="240" w:lineRule="auto"/>
        <w:ind w:left="-90"/>
        <w:rPr>
          <w:rFonts w:ascii="Times New Roman" w:hAnsi="Times New Roman"/>
          <w:sz w:val="20"/>
          <w:szCs w:val="20"/>
        </w:rPr>
      </w:pPr>
      <w:r w:rsidRPr="003F15F1">
        <w:rPr>
          <w:rFonts w:ascii="Times New Roman" w:hAnsi="Times New Roman"/>
          <w:b/>
          <w:sz w:val="20"/>
          <w:szCs w:val="20"/>
          <w:u w:val="single"/>
        </w:rPr>
        <w:t>Exams</w:t>
      </w:r>
      <w:r>
        <w:rPr>
          <w:rFonts w:ascii="Times New Roman" w:hAnsi="Times New Roman"/>
          <w:b/>
          <w:sz w:val="20"/>
          <w:szCs w:val="20"/>
        </w:rPr>
        <w:t xml:space="preserve">: </w:t>
      </w:r>
      <w:r>
        <w:rPr>
          <w:rFonts w:ascii="Times New Roman" w:hAnsi="Times New Roman"/>
          <w:sz w:val="20"/>
          <w:szCs w:val="20"/>
        </w:rPr>
        <w:t xml:space="preserve">All students will complete two </w:t>
      </w:r>
      <w:r w:rsidR="000957B6">
        <w:rPr>
          <w:rFonts w:ascii="Times New Roman" w:hAnsi="Times New Roman"/>
          <w:sz w:val="20"/>
          <w:szCs w:val="20"/>
        </w:rPr>
        <w:t xml:space="preserve">essay </w:t>
      </w:r>
      <w:r>
        <w:rPr>
          <w:rFonts w:ascii="Times New Roman" w:hAnsi="Times New Roman"/>
          <w:sz w:val="20"/>
          <w:szCs w:val="20"/>
        </w:rPr>
        <w:t>exams in this class.</w:t>
      </w:r>
      <w:r w:rsidR="00767AF3">
        <w:rPr>
          <w:rFonts w:ascii="Times New Roman" w:hAnsi="Times New Roman"/>
          <w:sz w:val="20"/>
          <w:szCs w:val="20"/>
        </w:rPr>
        <w:t xml:space="preserve"> Each exam will cover the material from one half of the course, though the last exam is cumulative in a </w:t>
      </w:r>
      <w:r w:rsidR="00767AF3" w:rsidRPr="00767AF3">
        <w:rPr>
          <w:rFonts w:ascii="Times New Roman" w:hAnsi="Times New Roman"/>
          <w:i/>
          <w:sz w:val="20"/>
          <w:szCs w:val="20"/>
        </w:rPr>
        <w:t>thematic</w:t>
      </w:r>
      <w:r w:rsidR="00767AF3">
        <w:rPr>
          <w:rFonts w:ascii="Times New Roman" w:hAnsi="Times New Roman"/>
          <w:sz w:val="20"/>
          <w:szCs w:val="20"/>
        </w:rPr>
        <w:t xml:space="preserve"> sense (i.e., the exam covers readings from the last half of the course, but students are expected to demonstrate mastery of the major theories from the full semester).</w:t>
      </w:r>
    </w:p>
    <w:p w14:paraId="3D009170" w14:textId="77777777" w:rsidR="000957B6" w:rsidRDefault="00167FB0" w:rsidP="00167FB0">
      <w:pPr>
        <w:spacing w:after="0" w:line="240" w:lineRule="auto"/>
        <w:ind w:left="-90"/>
        <w:rPr>
          <w:rFonts w:ascii="Times New Roman" w:hAnsi="Times New Roman"/>
          <w:sz w:val="20"/>
          <w:szCs w:val="20"/>
        </w:rPr>
      </w:pPr>
      <w:r w:rsidRPr="00C72F96">
        <w:rPr>
          <w:rFonts w:ascii="Times New Roman" w:hAnsi="Times New Roman"/>
          <w:b/>
          <w:sz w:val="20"/>
          <w:szCs w:val="20"/>
          <w:u w:val="single"/>
        </w:rPr>
        <w:t>Attendance/Participation:</w:t>
      </w:r>
      <w:r>
        <w:rPr>
          <w:rFonts w:ascii="Times New Roman" w:hAnsi="Times New Roman"/>
          <w:b/>
          <w:sz w:val="32"/>
          <w:szCs w:val="32"/>
        </w:rPr>
        <w:t xml:space="preserve"> </w:t>
      </w:r>
      <w:r w:rsidRPr="00F13C18">
        <w:rPr>
          <w:rFonts w:ascii="Times New Roman" w:hAnsi="Times New Roman"/>
          <w:sz w:val="20"/>
          <w:szCs w:val="20"/>
        </w:rPr>
        <w:t xml:space="preserve"> </w:t>
      </w:r>
      <w:r w:rsidRPr="00916DB9">
        <w:rPr>
          <w:rFonts w:ascii="Times New Roman" w:hAnsi="Times New Roman"/>
          <w:sz w:val="20"/>
          <w:szCs w:val="20"/>
        </w:rPr>
        <w:t xml:space="preserve">In this class, </w:t>
      </w:r>
      <w:r w:rsidR="006334C5">
        <w:rPr>
          <w:rFonts w:ascii="Times New Roman" w:hAnsi="Times New Roman"/>
          <w:sz w:val="20"/>
          <w:szCs w:val="20"/>
        </w:rPr>
        <w:t>attendance is not mandatory</w:t>
      </w:r>
      <w:r>
        <w:rPr>
          <w:rFonts w:ascii="Times New Roman" w:hAnsi="Times New Roman"/>
          <w:sz w:val="20"/>
          <w:szCs w:val="20"/>
        </w:rPr>
        <w:t>.</w:t>
      </w:r>
      <w:r w:rsidR="006334C5">
        <w:rPr>
          <w:rFonts w:ascii="Times New Roman" w:hAnsi="Times New Roman"/>
          <w:sz w:val="20"/>
          <w:szCs w:val="20"/>
        </w:rPr>
        <w:t xml:space="preserve"> You’re adults and this is an upper division course. However, there will be unscheduled in-class assignments (e.g., quizzes, reflection papers, group work) that cannot be made up without an official excuse. </w:t>
      </w:r>
      <w:r w:rsidR="000957B6" w:rsidRPr="000957B6">
        <w:rPr>
          <w:rFonts w:ascii="Times New Roman" w:hAnsi="Times New Roman"/>
          <w:sz w:val="20"/>
          <w:szCs w:val="20"/>
        </w:rPr>
        <w:t xml:space="preserve">I encourage you to participate in class discussions as much as you can. We all have important and interesting ideas to share. </w:t>
      </w:r>
    </w:p>
    <w:p w14:paraId="50F9AE5C" w14:textId="694701F1" w:rsidR="00167FB0" w:rsidRPr="00615234" w:rsidRDefault="000957B6" w:rsidP="00167FB0">
      <w:pPr>
        <w:spacing w:after="0" w:line="240" w:lineRule="auto"/>
        <w:ind w:left="-90"/>
        <w:rPr>
          <w:rFonts w:ascii="Times New Roman" w:hAnsi="Times New Roman"/>
          <w:sz w:val="20"/>
          <w:szCs w:val="20"/>
        </w:rPr>
      </w:pPr>
      <w:r w:rsidRPr="000957B6">
        <w:rPr>
          <w:rFonts w:ascii="Times New Roman" w:hAnsi="Times New Roman"/>
          <w:sz w:val="20"/>
          <w:szCs w:val="20"/>
        </w:rPr>
        <w:t>I think participation is too difficult to grade directly. However, I will use it to ‘bump you up’ if you are on the borderline (</w:t>
      </w:r>
      <w:r w:rsidRPr="000957B6">
        <w:rPr>
          <w:rFonts w:ascii="Times New Roman" w:hAnsi="Times New Roman"/>
          <w:b/>
          <w:sz w:val="20"/>
          <w:szCs w:val="20"/>
        </w:rPr>
        <w:t>one</w:t>
      </w:r>
      <w:r w:rsidRPr="000957B6">
        <w:rPr>
          <w:rFonts w:ascii="Times New Roman" w:hAnsi="Times New Roman"/>
          <w:sz w:val="20"/>
          <w:szCs w:val="20"/>
        </w:rPr>
        <w:t xml:space="preserve"> point away or less) of a higher grade. Participation means speaking out in class, taking risks, engaging your classmates, being open to new ideas, sharing your own ideas and enthusiastically engaging the course material. </w:t>
      </w:r>
      <w:r>
        <w:rPr>
          <w:rFonts w:ascii="Times New Roman" w:hAnsi="Times New Roman"/>
          <w:sz w:val="20"/>
          <w:szCs w:val="20"/>
        </w:rPr>
        <w:t xml:space="preserve">If I don’t know your name by the end of the semester, you haven’t participated in an adequate fashion. </w:t>
      </w:r>
      <w:r w:rsidR="00167FB0" w:rsidRPr="00A13F67">
        <w:rPr>
          <w:rFonts w:ascii="Times New Roman" w:hAnsi="Times New Roman"/>
          <w:sz w:val="20"/>
          <w:szCs w:val="20"/>
        </w:rPr>
        <w:t xml:space="preserve"> </w:t>
      </w:r>
      <w:r w:rsidR="00167FB0" w:rsidRPr="00A13F67">
        <w:rPr>
          <w:rFonts w:ascii="Times New Roman" w:hAnsi="Times New Roman"/>
          <w:sz w:val="20"/>
          <w:szCs w:val="20"/>
        </w:rPr>
        <w:tab/>
      </w:r>
    </w:p>
    <w:p w14:paraId="15A2F0CB" w14:textId="77777777" w:rsidR="00167FB0" w:rsidRDefault="00167FB0" w:rsidP="00167FB0">
      <w:pPr>
        <w:spacing w:after="0" w:line="240" w:lineRule="auto"/>
        <w:ind w:left="-90"/>
        <w:rPr>
          <w:rFonts w:ascii="Times New Roman" w:hAnsi="Times New Roman"/>
          <w:sz w:val="20"/>
          <w:szCs w:val="20"/>
        </w:rPr>
      </w:pPr>
      <w:r w:rsidRPr="00C951D5">
        <w:rPr>
          <w:rFonts w:ascii="Times New Roman" w:hAnsi="Times New Roman"/>
          <w:b/>
          <w:sz w:val="20"/>
          <w:szCs w:val="20"/>
          <w:u w:val="single"/>
        </w:rPr>
        <w:t>A Note on Grades:</w:t>
      </w:r>
      <w:r w:rsidRPr="00AA69D5">
        <w:rPr>
          <w:rFonts w:ascii="Times New Roman" w:hAnsi="Times New Roman"/>
          <w:sz w:val="24"/>
          <w:szCs w:val="24"/>
          <w:u w:val="single"/>
        </w:rPr>
        <w:t xml:space="preserve"> </w:t>
      </w:r>
      <w:r>
        <w:rPr>
          <w:rFonts w:ascii="Times New Roman" w:hAnsi="Times New Roman"/>
          <w:sz w:val="20"/>
          <w:szCs w:val="20"/>
        </w:rPr>
        <w:t xml:space="preserve">You are all students at a research university with high standards. </w:t>
      </w:r>
      <w:r w:rsidRPr="00EB4F44">
        <w:rPr>
          <w:rFonts w:ascii="Times New Roman" w:hAnsi="Times New Roman"/>
          <w:sz w:val="20"/>
          <w:szCs w:val="20"/>
        </w:rPr>
        <w:t xml:space="preserve">If you </w:t>
      </w:r>
      <w:r>
        <w:rPr>
          <w:rFonts w:ascii="Times New Roman" w:hAnsi="Times New Roman"/>
          <w:sz w:val="20"/>
          <w:szCs w:val="20"/>
        </w:rPr>
        <w:t>read/watch all course materials</w:t>
      </w:r>
      <w:r w:rsidRPr="00EB4F44">
        <w:rPr>
          <w:rFonts w:ascii="Times New Roman" w:hAnsi="Times New Roman"/>
          <w:sz w:val="20"/>
          <w:szCs w:val="20"/>
        </w:rPr>
        <w:t xml:space="preserve">, understand most of the material, and complete </w:t>
      </w:r>
      <w:r>
        <w:rPr>
          <w:rFonts w:ascii="Times New Roman" w:hAnsi="Times New Roman"/>
          <w:sz w:val="20"/>
          <w:szCs w:val="20"/>
        </w:rPr>
        <w:t>all of the</w:t>
      </w:r>
      <w:r w:rsidRPr="00EB4F44">
        <w:rPr>
          <w:rFonts w:ascii="Times New Roman" w:hAnsi="Times New Roman"/>
          <w:sz w:val="20"/>
          <w:szCs w:val="20"/>
        </w:rPr>
        <w:t xml:space="preserve"> assignments</w:t>
      </w:r>
      <w:r>
        <w:rPr>
          <w:rFonts w:ascii="Times New Roman" w:hAnsi="Times New Roman"/>
          <w:sz w:val="20"/>
          <w:szCs w:val="20"/>
        </w:rPr>
        <w:t xml:space="preserve"> in a satisfactory manner</w:t>
      </w:r>
      <w:r w:rsidRPr="00EB4F44">
        <w:rPr>
          <w:rFonts w:ascii="Times New Roman" w:hAnsi="Times New Roman"/>
          <w:sz w:val="20"/>
          <w:szCs w:val="20"/>
        </w:rPr>
        <w:t xml:space="preserve">, you will be in the </w:t>
      </w:r>
      <w:r>
        <w:rPr>
          <w:rFonts w:ascii="Times New Roman" w:hAnsi="Times New Roman"/>
          <w:sz w:val="20"/>
          <w:szCs w:val="20"/>
        </w:rPr>
        <w:t xml:space="preserve">high </w:t>
      </w:r>
      <w:r w:rsidRPr="00EB4F44">
        <w:rPr>
          <w:rFonts w:ascii="Times New Roman" w:hAnsi="Times New Roman"/>
          <w:sz w:val="20"/>
          <w:szCs w:val="20"/>
        </w:rPr>
        <w:t>‘C’</w:t>
      </w:r>
      <w:r>
        <w:rPr>
          <w:rFonts w:ascii="Times New Roman" w:hAnsi="Times New Roman"/>
          <w:sz w:val="20"/>
          <w:szCs w:val="20"/>
        </w:rPr>
        <w:t xml:space="preserve"> to low 'B'</w:t>
      </w:r>
      <w:r w:rsidRPr="00EB4F44">
        <w:rPr>
          <w:rFonts w:ascii="Times New Roman" w:hAnsi="Times New Roman"/>
          <w:sz w:val="20"/>
          <w:szCs w:val="20"/>
        </w:rPr>
        <w:t xml:space="preserve"> range.  If you go </w:t>
      </w:r>
      <w:r w:rsidRPr="00EB4F44">
        <w:rPr>
          <w:rFonts w:ascii="Times New Roman" w:hAnsi="Times New Roman"/>
          <w:b/>
          <w:sz w:val="20"/>
          <w:szCs w:val="20"/>
        </w:rPr>
        <w:t>above and beyond</w:t>
      </w:r>
      <w:r w:rsidRPr="00EB4F44">
        <w:rPr>
          <w:rFonts w:ascii="Times New Roman" w:hAnsi="Times New Roman"/>
          <w:sz w:val="20"/>
          <w:szCs w:val="20"/>
        </w:rPr>
        <w:t xml:space="preserve"> the requirements, push yourself, and exceed my expectations, you </w:t>
      </w:r>
      <w:r>
        <w:rPr>
          <w:rFonts w:ascii="Times New Roman" w:hAnsi="Times New Roman"/>
          <w:sz w:val="20"/>
          <w:szCs w:val="20"/>
        </w:rPr>
        <w:t xml:space="preserve">will be able to enter the ‘B+’ to ‘A ‘range. </w:t>
      </w:r>
      <w:r w:rsidRPr="00EB4F44">
        <w:rPr>
          <w:rFonts w:ascii="Times New Roman" w:hAnsi="Times New Roman"/>
          <w:b/>
          <w:sz w:val="20"/>
          <w:szCs w:val="20"/>
        </w:rPr>
        <w:t>Remember, your grade reflects neither what I think of you nor your potential as a human being</w:t>
      </w:r>
      <w:r w:rsidRPr="00EB4F44">
        <w:rPr>
          <w:rFonts w:ascii="Times New Roman" w:hAnsi="Times New Roman"/>
          <w:sz w:val="20"/>
          <w:szCs w:val="20"/>
        </w:rPr>
        <w:t>.</w:t>
      </w:r>
      <w:r>
        <w:rPr>
          <w:rFonts w:ascii="Times New Roman" w:hAnsi="Times New Roman"/>
          <w:sz w:val="20"/>
          <w:szCs w:val="20"/>
        </w:rPr>
        <w:t xml:space="preserve"> </w:t>
      </w:r>
    </w:p>
    <w:p w14:paraId="2897DB53" w14:textId="77777777" w:rsidR="000957B6" w:rsidRPr="000957B6" w:rsidRDefault="000957B6" w:rsidP="000957B6">
      <w:pPr>
        <w:spacing w:after="0" w:line="240" w:lineRule="auto"/>
        <w:ind w:left="-90"/>
        <w:rPr>
          <w:rFonts w:ascii="Times New Roman" w:hAnsi="Times New Roman"/>
          <w:sz w:val="20"/>
          <w:szCs w:val="20"/>
        </w:rPr>
      </w:pPr>
    </w:p>
    <w:p w14:paraId="64C5C19D" w14:textId="77777777" w:rsidR="000957B6" w:rsidRPr="000957B6" w:rsidRDefault="000957B6" w:rsidP="000957B6">
      <w:pPr>
        <w:spacing w:after="0" w:line="240" w:lineRule="auto"/>
        <w:ind w:left="-90"/>
        <w:rPr>
          <w:rFonts w:ascii="Times New Roman" w:hAnsi="Times New Roman"/>
          <w:b/>
          <w:sz w:val="20"/>
          <w:szCs w:val="20"/>
          <w:u w:val="single"/>
        </w:rPr>
      </w:pPr>
      <w:r w:rsidRPr="000957B6">
        <w:rPr>
          <w:rFonts w:ascii="Times New Roman" w:hAnsi="Times New Roman"/>
          <w:b/>
          <w:sz w:val="20"/>
          <w:szCs w:val="20"/>
          <w:u w:val="single"/>
        </w:rPr>
        <w:t>Grading Scale: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905"/>
        <w:gridCol w:w="6278"/>
      </w:tblGrid>
      <w:tr w:rsidR="000957B6" w:rsidRPr="000957B6" w14:paraId="5AE22CF0" w14:textId="77777777" w:rsidTr="00937AF6">
        <w:trPr>
          <w:jc w:val="center"/>
        </w:trPr>
        <w:tc>
          <w:tcPr>
            <w:tcW w:w="1458" w:type="dxa"/>
          </w:tcPr>
          <w:p w14:paraId="11A1824C" w14:textId="77777777" w:rsidR="000957B6" w:rsidRPr="000957B6" w:rsidRDefault="000957B6" w:rsidP="000957B6">
            <w:pPr>
              <w:spacing w:after="0" w:line="240" w:lineRule="auto"/>
              <w:ind w:left="-90"/>
              <w:rPr>
                <w:rFonts w:ascii="Times New Roman" w:hAnsi="Times New Roman"/>
                <w:b/>
                <w:sz w:val="20"/>
                <w:szCs w:val="20"/>
              </w:rPr>
            </w:pPr>
            <w:r w:rsidRPr="000957B6">
              <w:rPr>
                <w:rFonts w:ascii="Times New Roman" w:hAnsi="Times New Roman"/>
                <w:b/>
                <w:sz w:val="20"/>
                <w:szCs w:val="20"/>
              </w:rPr>
              <w:t>Letter</w:t>
            </w:r>
          </w:p>
        </w:tc>
        <w:tc>
          <w:tcPr>
            <w:tcW w:w="1980" w:type="dxa"/>
          </w:tcPr>
          <w:p w14:paraId="7C10646A" w14:textId="77777777" w:rsidR="000957B6" w:rsidRPr="000957B6" w:rsidRDefault="000957B6" w:rsidP="000957B6">
            <w:pPr>
              <w:spacing w:after="0" w:line="240" w:lineRule="auto"/>
              <w:ind w:left="-90"/>
              <w:rPr>
                <w:rFonts w:ascii="Times New Roman" w:hAnsi="Times New Roman"/>
                <w:b/>
                <w:sz w:val="20"/>
                <w:szCs w:val="20"/>
              </w:rPr>
            </w:pPr>
            <w:r w:rsidRPr="000957B6">
              <w:rPr>
                <w:rFonts w:ascii="Times New Roman" w:hAnsi="Times New Roman"/>
                <w:b/>
                <w:sz w:val="20"/>
                <w:szCs w:val="20"/>
              </w:rPr>
              <w:t>Percentage</w:t>
            </w:r>
          </w:p>
        </w:tc>
        <w:tc>
          <w:tcPr>
            <w:tcW w:w="6714" w:type="dxa"/>
          </w:tcPr>
          <w:p w14:paraId="1BE9294D" w14:textId="77777777" w:rsidR="000957B6" w:rsidRPr="000957B6" w:rsidRDefault="000957B6" w:rsidP="000957B6">
            <w:pPr>
              <w:spacing w:after="0" w:line="240" w:lineRule="auto"/>
              <w:ind w:left="-90"/>
              <w:rPr>
                <w:rFonts w:ascii="Times New Roman" w:hAnsi="Times New Roman"/>
                <w:b/>
                <w:sz w:val="20"/>
                <w:szCs w:val="20"/>
              </w:rPr>
            </w:pPr>
            <w:r w:rsidRPr="000957B6">
              <w:rPr>
                <w:rFonts w:ascii="Times New Roman" w:hAnsi="Times New Roman"/>
                <w:b/>
                <w:sz w:val="20"/>
                <w:szCs w:val="20"/>
              </w:rPr>
              <w:t>Description</w:t>
            </w:r>
          </w:p>
        </w:tc>
      </w:tr>
      <w:tr w:rsidR="000957B6" w:rsidRPr="000957B6" w14:paraId="20FDEB1A" w14:textId="77777777" w:rsidTr="00937AF6">
        <w:trPr>
          <w:jc w:val="center"/>
        </w:trPr>
        <w:tc>
          <w:tcPr>
            <w:tcW w:w="1458" w:type="dxa"/>
          </w:tcPr>
          <w:p w14:paraId="31E2D558"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A</w:t>
            </w:r>
          </w:p>
          <w:p w14:paraId="661F68DC"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A-</w:t>
            </w:r>
          </w:p>
        </w:tc>
        <w:tc>
          <w:tcPr>
            <w:tcW w:w="1980" w:type="dxa"/>
          </w:tcPr>
          <w:p w14:paraId="5E069C3B"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93-100</w:t>
            </w:r>
          </w:p>
          <w:p w14:paraId="3EA47B3F"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90-92</w:t>
            </w:r>
          </w:p>
        </w:tc>
        <w:tc>
          <w:tcPr>
            <w:tcW w:w="6714" w:type="dxa"/>
          </w:tcPr>
          <w:p w14:paraId="4718E45F"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Exceptional:  Exceeds all required elements of the assignment, and the quality of the work is considerably greater than what is required.  The quality of the work is considerably above the class average and impressive to the evaluator.</w:t>
            </w:r>
          </w:p>
        </w:tc>
      </w:tr>
      <w:tr w:rsidR="000957B6" w:rsidRPr="000957B6" w14:paraId="3E621128" w14:textId="77777777" w:rsidTr="00937AF6">
        <w:trPr>
          <w:jc w:val="center"/>
        </w:trPr>
        <w:tc>
          <w:tcPr>
            <w:tcW w:w="1458" w:type="dxa"/>
          </w:tcPr>
          <w:p w14:paraId="48310F13"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B+</w:t>
            </w:r>
          </w:p>
          <w:p w14:paraId="1D1C2272"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B</w:t>
            </w:r>
          </w:p>
          <w:p w14:paraId="5B624162"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B-</w:t>
            </w:r>
          </w:p>
        </w:tc>
        <w:tc>
          <w:tcPr>
            <w:tcW w:w="1980" w:type="dxa"/>
          </w:tcPr>
          <w:p w14:paraId="637341DD"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87-89</w:t>
            </w:r>
          </w:p>
          <w:p w14:paraId="57B29F63"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83-86</w:t>
            </w:r>
          </w:p>
          <w:p w14:paraId="7A998C93"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80-82</w:t>
            </w:r>
          </w:p>
        </w:tc>
        <w:tc>
          <w:tcPr>
            <w:tcW w:w="6714" w:type="dxa"/>
          </w:tcPr>
          <w:p w14:paraId="6FB2EE04"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Good:  Meets all required elements of the assignment, and the quality of the work is better than what is required.</w:t>
            </w:r>
          </w:p>
        </w:tc>
      </w:tr>
      <w:tr w:rsidR="000957B6" w:rsidRPr="000957B6" w14:paraId="62A5FDF5" w14:textId="77777777" w:rsidTr="00937AF6">
        <w:trPr>
          <w:jc w:val="center"/>
        </w:trPr>
        <w:tc>
          <w:tcPr>
            <w:tcW w:w="1458" w:type="dxa"/>
          </w:tcPr>
          <w:p w14:paraId="5338EF31"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C+</w:t>
            </w:r>
          </w:p>
          <w:p w14:paraId="4A3D0577"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C</w:t>
            </w:r>
          </w:p>
          <w:p w14:paraId="220777D4"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C-</w:t>
            </w:r>
          </w:p>
        </w:tc>
        <w:tc>
          <w:tcPr>
            <w:tcW w:w="1980" w:type="dxa"/>
          </w:tcPr>
          <w:p w14:paraId="138CD271"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77-79</w:t>
            </w:r>
          </w:p>
          <w:p w14:paraId="1C71E509"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73-76</w:t>
            </w:r>
          </w:p>
          <w:p w14:paraId="586C55A5"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70-72</w:t>
            </w:r>
          </w:p>
        </w:tc>
        <w:tc>
          <w:tcPr>
            <w:tcW w:w="6714" w:type="dxa"/>
          </w:tcPr>
          <w:p w14:paraId="4F1E90CE"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Average:  Meets all required elements of an assignment, no more, no less.  Quality of assignment is satisfactory for college level work.</w:t>
            </w:r>
          </w:p>
        </w:tc>
      </w:tr>
      <w:tr w:rsidR="000957B6" w:rsidRPr="000957B6" w14:paraId="6B08DF99" w14:textId="77777777" w:rsidTr="00937AF6">
        <w:trPr>
          <w:jc w:val="center"/>
        </w:trPr>
        <w:tc>
          <w:tcPr>
            <w:tcW w:w="1458" w:type="dxa"/>
          </w:tcPr>
          <w:p w14:paraId="150C9904"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D+</w:t>
            </w:r>
          </w:p>
          <w:p w14:paraId="1F56EF58"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D</w:t>
            </w:r>
          </w:p>
          <w:p w14:paraId="6528C1FB"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lastRenderedPageBreak/>
              <w:t xml:space="preserve">        D-</w:t>
            </w:r>
          </w:p>
        </w:tc>
        <w:tc>
          <w:tcPr>
            <w:tcW w:w="1980" w:type="dxa"/>
          </w:tcPr>
          <w:p w14:paraId="67A6B12B"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lastRenderedPageBreak/>
              <w:t>67-69</w:t>
            </w:r>
          </w:p>
          <w:p w14:paraId="00E7A98C"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63-66</w:t>
            </w:r>
          </w:p>
          <w:p w14:paraId="52601B0D"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lastRenderedPageBreak/>
              <w:t>60-62</w:t>
            </w:r>
          </w:p>
        </w:tc>
        <w:tc>
          <w:tcPr>
            <w:tcW w:w="6714" w:type="dxa"/>
          </w:tcPr>
          <w:p w14:paraId="4BFAAE98"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lastRenderedPageBreak/>
              <w:t xml:space="preserve">Below average: Does not meet all the required elements of the assignment, and/or the quality of the assignment is considerably lower than satisfactory.  </w:t>
            </w:r>
          </w:p>
        </w:tc>
      </w:tr>
      <w:tr w:rsidR="000957B6" w:rsidRPr="000957B6" w14:paraId="5612D302" w14:textId="77777777" w:rsidTr="00937AF6">
        <w:trPr>
          <w:jc w:val="center"/>
        </w:trPr>
        <w:tc>
          <w:tcPr>
            <w:tcW w:w="1458" w:type="dxa"/>
          </w:tcPr>
          <w:p w14:paraId="4E76DD61"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        F</w:t>
            </w:r>
          </w:p>
        </w:tc>
        <w:tc>
          <w:tcPr>
            <w:tcW w:w="1980" w:type="dxa"/>
          </w:tcPr>
          <w:p w14:paraId="4117A230"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59 and below</w:t>
            </w:r>
          </w:p>
        </w:tc>
        <w:tc>
          <w:tcPr>
            <w:tcW w:w="6714" w:type="dxa"/>
          </w:tcPr>
          <w:p w14:paraId="42B5DE02" w14:textId="77777777" w:rsidR="000957B6" w:rsidRPr="000957B6" w:rsidRDefault="000957B6" w:rsidP="000957B6">
            <w:pPr>
              <w:spacing w:after="0" w:line="240" w:lineRule="auto"/>
              <w:ind w:left="-90"/>
              <w:rPr>
                <w:rFonts w:ascii="Times New Roman" w:hAnsi="Times New Roman"/>
                <w:sz w:val="20"/>
                <w:szCs w:val="20"/>
              </w:rPr>
            </w:pPr>
            <w:r w:rsidRPr="000957B6">
              <w:rPr>
                <w:rFonts w:ascii="Times New Roman" w:hAnsi="Times New Roman"/>
                <w:sz w:val="20"/>
                <w:szCs w:val="20"/>
              </w:rPr>
              <w:t xml:space="preserve">Failing:  Almost none of the requirements of the assignment are met and/or the quality of the assignment is well below basic standards of writing, comprehension, and/or ability to follow instructions. </w:t>
            </w:r>
          </w:p>
        </w:tc>
      </w:tr>
    </w:tbl>
    <w:p w14:paraId="2B35DD3A" w14:textId="77777777" w:rsidR="000957B6" w:rsidRPr="000957B6" w:rsidRDefault="000957B6" w:rsidP="000957B6">
      <w:pPr>
        <w:spacing w:after="0" w:line="240" w:lineRule="auto"/>
        <w:ind w:left="-90"/>
        <w:rPr>
          <w:rFonts w:ascii="Times New Roman" w:hAnsi="Times New Roman"/>
          <w:b/>
          <w:sz w:val="20"/>
          <w:szCs w:val="20"/>
        </w:rPr>
      </w:pPr>
    </w:p>
    <w:p w14:paraId="4C74CA51" w14:textId="77777777" w:rsidR="000957B6" w:rsidRPr="000957B6" w:rsidRDefault="000957B6" w:rsidP="000957B6">
      <w:pPr>
        <w:spacing w:after="0" w:line="240" w:lineRule="auto"/>
        <w:ind w:left="-90"/>
        <w:rPr>
          <w:rFonts w:ascii="Times New Roman" w:hAnsi="Times New Roman"/>
          <w:b/>
          <w:sz w:val="20"/>
          <w:szCs w:val="20"/>
        </w:rPr>
      </w:pPr>
      <w:r w:rsidRPr="000957B6">
        <w:rPr>
          <w:rFonts w:ascii="Times New Roman" w:hAnsi="Times New Roman"/>
          <w:b/>
          <w:sz w:val="20"/>
          <w:szCs w:val="20"/>
        </w:rPr>
        <w:t>You must receive a “C” or better in this course if it is a required course in your major or minor.  If you receive a “C-” or lower grade, you will be required to retake the course.</w:t>
      </w:r>
    </w:p>
    <w:p w14:paraId="400BDA70" w14:textId="77777777" w:rsidR="000957B6" w:rsidRDefault="000957B6" w:rsidP="00167FB0">
      <w:pPr>
        <w:spacing w:after="0" w:line="240" w:lineRule="auto"/>
        <w:ind w:left="-90"/>
        <w:rPr>
          <w:rFonts w:ascii="Times New Roman" w:hAnsi="Times New Roman"/>
          <w:sz w:val="20"/>
          <w:szCs w:val="20"/>
        </w:rPr>
      </w:pPr>
    </w:p>
    <w:p w14:paraId="644BE2E8" w14:textId="77777777" w:rsidR="00615234" w:rsidRDefault="00615234" w:rsidP="00615234">
      <w:pPr>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9558"/>
      </w:tblGrid>
      <w:tr w:rsidR="00BF1DDF" w:rsidRPr="00935B10" w14:paraId="72542654" w14:textId="77777777" w:rsidTr="00FD4920">
        <w:tc>
          <w:tcPr>
            <w:tcW w:w="9558" w:type="dxa"/>
            <w:shd w:val="clear" w:color="auto" w:fill="000000"/>
          </w:tcPr>
          <w:p w14:paraId="223BFC8B" w14:textId="77777777" w:rsidR="00BF1DDF" w:rsidRPr="001145D0" w:rsidRDefault="00BF1DDF" w:rsidP="00FD4920">
            <w:pPr>
              <w:spacing w:after="0" w:line="240" w:lineRule="auto"/>
              <w:ind w:right="-810"/>
              <w:rPr>
                <w:rFonts w:ascii="Tahoma" w:hAnsi="Tahoma" w:cs="Tahoma"/>
                <w:b/>
                <w:sz w:val="20"/>
                <w:szCs w:val="20"/>
              </w:rPr>
            </w:pPr>
            <w:r w:rsidRPr="001145D0">
              <w:rPr>
                <w:rFonts w:ascii="Tahoma" w:hAnsi="Tahoma" w:cs="Tahoma"/>
                <w:b/>
                <w:sz w:val="20"/>
                <w:szCs w:val="20"/>
              </w:rPr>
              <w:t>Extra Credit:</w:t>
            </w:r>
          </w:p>
        </w:tc>
      </w:tr>
    </w:tbl>
    <w:p w14:paraId="214F4972" w14:textId="77777777" w:rsidR="00BF1DDF" w:rsidRDefault="00BF1DDF" w:rsidP="00BF1DDF">
      <w:pPr>
        <w:spacing w:line="240" w:lineRule="auto"/>
        <w:rPr>
          <w:rFonts w:ascii="Times New Roman" w:hAnsi="Times New Roman"/>
          <w:sz w:val="20"/>
          <w:szCs w:val="20"/>
        </w:rPr>
      </w:pPr>
      <w:r>
        <w:rPr>
          <w:rFonts w:ascii="Times New Roman" w:hAnsi="Times New Roman"/>
          <w:sz w:val="20"/>
          <w:szCs w:val="20"/>
        </w:rPr>
        <w:t xml:space="preserve">I do not offer extra credit in my courses. You have a number of assignments to complete, and if you put in the necessary time and effort, you will succeed in the course. </w:t>
      </w:r>
      <w:r w:rsidRPr="00935B10">
        <w:rPr>
          <w:rFonts w:ascii="Times New Roman" w:hAnsi="Times New Roman"/>
          <w:b/>
          <w:sz w:val="20"/>
          <w:szCs w:val="20"/>
        </w:rPr>
        <w:t>Do not e-mail me and ask me about extra credit.</w:t>
      </w:r>
      <w:r>
        <w:rPr>
          <w:rFonts w:ascii="Times New Roman" w:hAnsi="Times New Roman"/>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BF1DDF" w:rsidRPr="00C750B8" w14:paraId="0BB2C904" w14:textId="77777777" w:rsidTr="00FD4920">
        <w:tc>
          <w:tcPr>
            <w:tcW w:w="9558" w:type="dxa"/>
            <w:shd w:val="clear" w:color="auto" w:fill="000000"/>
          </w:tcPr>
          <w:p w14:paraId="79C167A9" w14:textId="77777777" w:rsidR="00BF1DDF" w:rsidRPr="001145D0" w:rsidRDefault="00BF1DDF" w:rsidP="00FD4920">
            <w:pPr>
              <w:spacing w:after="0" w:line="240" w:lineRule="auto"/>
              <w:rPr>
                <w:rFonts w:ascii="Tahoma" w:hAnsi="Tahoma" w:cs="Tahoma"/>
                <w:b/>
                <w:sz w:val="20"/>
                <w:szCs w:val="20"/>
              </w:rPr>
            </w:pPr>
            <w:r w:rsidRPr="001145D0">
              <w:rPr>
                <w:rFonts w:ascii="Tahoma" w:hAnsi="Tahoma" w:cs="Tahoma"/>
                <w:b/>
                <w:sz w:val="20"/>
                <w:szCs w:val="20"/>
              </w:rPr>
              <w:t>Late Work:</w:t>
            </w:r>
          </w:p>
        </w:tc>
      </w:tr>
    </w:tbl>
    <w:p w14:paraId="7232C31C" w14:textId="0D4B668D" w:rsidR="00615234" w:rsidRPr="007025F1" w:rsidRDefault="00BF1DDF" w:rsidP="00615234">
      <w:pPr>
        <w:spacing w:line="240" w:lineRule="auto"/>
        <w:rPr>
          <w:rFonts w:ascii="Times New Roman" w:hAnsi="Times New Roman"/>
          <w:sz w:val="20"/>
          <w:szCs w:val="20"/>
        </w:rPr>
      </w:pPr>
      <w:r>
        <w:rPr>
          <w:rFonts w:ascii="Times New Roman" w:hAnsi="Times New Roman"/>
          <w:sz w:val="20"/>
          <w:szCs w:val="20"/>
        </w:rPr>
        <w:t>I do not accept late work, save for the most serious circumstances. If you miss an assignment for a medical or university-related reason, I will need official documentation for you to make it up. If you are having issues with D2L, you must contact OIT in a timely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15234" w:rsidRPr="00C750B8" w14:paraId="1C67F2C5" w14:textId="77777777" w:rsidTr="002E1C93">
        <w:tc>
          <w:tcPr>
            <w:tcW w:w="9558" w:type="dxa"/>
            <w:shd w:val="clear" w:color="auto" w:fill="000000"/>
          </w:tcPr>
          <w:p w14:paraId="2073FAC4" w14:textId="77777777" w:rsidR="00615234" w:rsidRPr="001145D0" w:rsidRDefault="00615234" w:rsidP="002E1C93">
            <w:pPr>
              <w:spacing w:after="0" w:line="240" w:lineRule="auto"/>
              <w:rPr>
                <w:rFonts w:ascii="Tahoma" w:hAnsi="Tahoma" w:cs="Tahoma"/>
                <w:b/>
                <w:sz w:val="20"/>
                <w:szCs w:val="20"/>
              </w:rPr>
            </w:pPr>
            <w:r w:rsidRPr="001145D0">
              <w:rPr>
                <w:rFonts w:ascii="Tahoma" w:hAnsi="Tahoma" w:cs="Tahoma"/>
                <w:b/>
                <w:sz w:val="20"/>
                <w:szCs w:val="20"/>
              </w:rPr>
              <w:t>CU Honesty Policy:</w:t>
            </w:r>
          </w:p>
        </w:tc>
      </w:tr>
    </w:tbl>
    <w:p w14:paraId="3B8D91E7" w14:textId="77777777" w:rsidR="00412E46" w:rsidRPr="00412E46" w:rsidRDefault="00412E46" w:rsidP="00412E46">
      <w:pPr>
        <w:spacing w:line="240" w:lineRule="auto"/>
        <w:rPr>
          <w:rFonts w:ascii="Times New Roman" w:hAnsi="Times New Roman"/>
          <w:sz w:val="20"/>
          <w:szCs w:val="20"/>
        </w:rPr>
      </w:pPr>
      <w:r w:rsidRPr="00412E46">
        <w:rPr>
          <w:rFonts w:ascii="Times New Roman" w:hAnsi="Times New Roman"/>
          <w:sz w:val="20"/>
          <w:szCs w:val="2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2" w:tgtFrame="_blank" w:history="1">
        <w:r w:rsidRPr="00412E46">
          <w:rPr>
            <w:rStyle w:val="Hyperlink"/>
            <w:rFonts w:ascii="Times New Roman" w:hAnsi="Times New Roman"/>
            <w:sz w:val="20"/>
            <w:szCs w:val="20"/>
          </w:rPr>
          <w:t>honor@colorado.edu</w:t>
        </w:r>
      </w:hyperlink>
      <w:r w:rsidRPr="00412E46">
        <w:rPr>
          <w:rFonts w:ascii="Times New Roman" w:hAnsi="Times New Roman"/>
          <w:sz w:val="20"/>
          <w:szCs w:val="20"/>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3" w:tgtFrame="_blank" w:history="1">
        <w:r w:rsidRPr="00412E46">
          <w:rPr>
            <w:rStyle w:val="Hyperlink"/>
            <w:rFonts w:ascii="Times New Roman" w:hAnsi="Times New Roman"/>
            <w:sz w:val="20"/>
            <w:szCs w:val="20"/>
          </w:rPr>
          <w:t>Honor Code Office website</w:t>
        </w:r>
      </w:hyperlink>
      <w:r w:rsidRPr="00412E46">
        <w:rPr>
          <w:rFonts w:ascii="Times New Roman" w:hAnsi="Times New Roman"/>
          <w:sz w:val="20"/>
          <w:szCs w:val="20"/>
        </w:rPr>
        <w:t>.</w:t>
      </w:r>
    </w:p>
    <w:p w14:paraId="4F58ADF4" w14:textId="0DC7CDF0" w:rsidR="00696F59" w:rsidRDefault="00615234" w:rsidP="00412E46">
      <w:pPr>
        <w:spacing w:line="240" w:lineRule="auto"/>
        <w:rPr>
          <w:rFonts w:ascii="Times New Roman" w:hAnsi="Times New Roman"/>
          <w:bCs/>
          <w:sz w:val="20"/>
          <w:szCs w:val="20"/>
        </w:rPr>
      </w:pPr>
      <w:r w:rsidRPr="00EB4F44">
        <w:rPr>
          <w:rFonts w:ascii="Times New Roman" w:hAnsi="Times New Roman"/>
          <w:sz w:val="20"/>
          <w:szCs w:val="20"/>
        </w:rPr>
        <w:t xml:space="preserve">Cheating and plagiarism are both violations of the student code and </w:t>
      </w:r>
      <w:r>
        <w:rPr>
          <w:rFonts w:ascii="Times New Roman" w:hAnsi="Times New Roman"/>
          <w:sz w:val="20"/>
          <w:szCs w:val="20"/>
        </w:rPr>
        <w:t>I approach them</w:t>
      </w:r>
      <w:r w:rsidRPr="00EB4F44">
        <w:rPr>
          <w:rFonts w:ascii="Times New Roman" w:hAnsi="Times New Roman"/>
          <w:sz w:val="20"/>
          <w:szCs w:val="20"/>
        </w:rPr>
        <w:t xml:space="preserve"> with </w:t>
      </w:r>
      <w:r w:rsidRPr="00EB4F44">
        <w:rPr>
          <w:rFonts w:ascii="Times New Roman" w:hAnsi="Times New Roman"/>
          <w:b/>
          <w:sz w:val="20"/>
          <w:szCs w:val="20"/>
        </w:rPr>
        <w:t>utmost seriousness</w:t>
      </w:r>
      <w:r w:rsidRPr="00EB4F44">
        <w:rPr>
          <w:rFonts w:ascii="Times New Roman" w:hAnsi="Times New Roman"/>
          <w:sz w:val="20"/>
          <w:szCs w:val="20"/>
        </w:rPr>
        <w:t xml:space="preserve">. Evidence of either of these behaviors will result in an </w:t>
      </w:r>
      <w:r w:rsidRPr="00690258">
        <w:rPr>
          <w:rFonts w:ascii="Times New Roman" w:hAnsi="Times New Roman"/>
          <w:b/>
          <w:sz w:val="20"/>
          <w:szCs w:val="20"/>
        </w:rPr>
        <w:t>automatic failure</w:t>
      </w:r>
      <w:r w:rsidRPr="00EB4F44">
        <w:rPr>
          <w:rFonts w:ascii="Times New Roman" w:hAnsi="Times New Roman"/>
          <w:sz w:val="20"/>
          <w:szCs w:val="20"/>
        </w:rPr>
        <w:t xml:space="preserve"> in the course and </w:t>
      </w:r>
      <w:r>
        <w:rPr>
          <w:rFonts w:ascii="Times New Roman" w:hAnsi="Times New Roman"/>
          <w:sz w:val="20"/>
          <w:szCs w:val="20"/>
        </w:rPr>
        <w:t>I will hand the case over to university officials</w:t>
      </w:r>
      <w:r w:rsidRPr="00EB4F44">
        <w:rPr>
          <w:rFonts w:ascii="Times New Roman" w:hAnsi="Times New Roman"/>
          <w:sz w:val="20"/>
          <w:szCs w:val="20"/>
        </w:rPr>
        <w:t>. To be clear, plagiarism refers to using the work, ideas, or knowledge of other people as your own. It includes all forms of exam or quiz cheating, using other people’s work, copying all or sections of papers from the web, and “borrowing” (without citing) from published sources</w:t>
      </w:r>
      <w:r>
        <w:rPr>
          <w:rFonts w:ascii="Times New Roman" w:hAnsi="Times New Roman"/>
          <w:sz w:val="20"/>
          <w:szCs w:val="20"/>
        </w:rPr>
        <w:t xml:space="preserve">. </w:t>
      </w:r>
      <w:r w:rsidRPr="00EB4F44">
        <w:rPr>
          <w:rFonts w:ascii="Times New Roman" w:hAnsi="Times New Roman"/>
          <w:sz w:val="20"/>
          <w:szCs w:val="20"/>
        </w:rPr>
        <w:t xml:space="preserve">Please do not give </w:t>
      </w:r>
      <w:r>
        <w:rPr>
          <w:rFonts w:ascii="Times New Roman" w:hAnsi="Times New Roman"/>
          <w:sz w:val="20"/>
          <w:szCs w:val="20"/>
        </w:rPr>
        <w:t>me</w:t>
      </w:r>
      <w:r w:rsidRPr="00EB4F44">
        <w:rPr>
          <w:rFonts w:ascii="Times New Roman" w:hAnsi="Times New Roman"/>
          <w:sz w:val="20"/>
          <w:szCs w:val="20"/>
        </w:rPr>
        <w:t xml:space="preserve"> ANY reason to suspect this type of behavior. </w:t>
      </w:r>
      <w:r w:rsidRPr="00EB4F44">
        <w:rPr>
          <w:rFonts w:ascii="Times New Roman" w:hAnsi="Times New Roman"/>
          <w:bCs/>
          <w:sz w:val="20"/>
          <w:szCs w:val="20"/>
        </w:rPr>
        <w:t xml:space="preserve">If you are unclear about the rules regarding plagiarism, paraphrasing, quoting, or collaboration, please ask for further clarification. </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96F59" w:rsidRPr="00C750B8" w14:paraId="1F4DD92D" w14:textId="77777777" w:rsidTr="002E1C93">
        <w:tc>
          <w:tcPr>
            <w:tcW w:w="9558" w:type="dxa"/>
            <w:shd w:val="clear" w:color="auto" w:fill="000000"/>
          </w:tcPr>
          <w:p w14:paraId="635A6E7F" w14:textId="57FC63F4" w:rsidR="00696F59" w:rsidRPr="001145D0" w:rsidRDefault="00696F59" w:rsidP="002E1C93">
            <w:pPr>
              <w:spacing w:after="0" w:line="240" w:lineRule="auto"/>
              <w:rPr>
                <w:rFonts w:ascii="Tahoma" w:hAnsi="Tahoma" w:cs="Tahoma"/>
                <w:b/>
                <w:sz w:val="20"/>
                <w:szCs w:val="20"/>
              </w:rPr>
            </w:pPr>
            <w:r w:rsidRPr="001145D0">
              <w:rPr>
                <w:rFonts w:ascii="Tahoma" w:hAnsi="Tahoma" w:cs="Tahoma"/>
                <w:b/>
                <w:sz w:val="20"/>
                <w:szCs w:val="20"/>
              </w:rPr>
              <w:t>Accommodations:</w:t>
            </w:r>
          </w:p>
        </w:tc>
      </w:tr>
    </w:tbl>
    <w:p w14:paraId="0891616D" w14:textId="19D9EA40" w:rsidR="00696F59" w:rsidRPr="005D5128" w:rsidRDefault="00412E46" w:rsidP="00696F59">
      <w:pPr>
        <w:spacing w:line="240" w:lineRule="auto"/>
        <w:rPr>
          <w:rFonts w:ascii="Times New Roman" w:hAnsi="Times New Roman"/>
          <w:sz w:val="20"/>
          <w:szCs w:val="20"/>
        </w:rPr>
      </w:pPr>
      <w:r w:rsidRPr="00412E46">
        <w:rPr>
          <w:rFonts w:ascii="Times New Roman" w:hAnsi="Times New Roman"/>
          <w:sz w:val="20"/>
          <w:szCs w:val="20"/>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4" w:history="1">
        <w:r w:rsidRPr="00412E46">
          <w:rPr>
            <w:rStyle w:val="Hyperlink"/>
            <w:rFonts w:ascii="Times New Roman" w:hAnsi="Times New Roman"/>
            <w:sz w:val="20"/>
            <w:szCs w:val="20"/>
          </w:rPr>
          <w:t>Disability Services website</w:t>
        </w:r>
      </w:hyperlink>
      <w:r w:rsidRPr="00412E46">
        <w:rPr>
          <w:rFonts w:ascii="Times New Roman" w:hAnsi="Times New Roman"/>
          <w:sz w:val="20"/>
          <w:szCs w:val="20"/>
        </w:rPr>
        <w:t>. Contact Disability Services at 303-492-8671 or </w:t>
      </w:r>
      <w:hyperlink r:id="rId15" w:history="1">
        <w:r w:rsidRPr="00412E46">
          <w:rPr>
            <w:rStyle w:val="Hyperlink"/>
            <w:rFonts w:ascii="Times New Roman" w:hAnsi="Times New Roman"/>
            <w:sz w:val="20"/>
            <w:szCs w:val="20"/>
          </w:rPr>
          <w:t>dsinfo@colorado.edu</w:t>
        </w:r>
      </w:hyperlink>
      <w:r w:rsidRPr="00412E46">
        <w:rPr>
          <w:rFonts w:ascii="Times New Roman" w:hAnsi="Times New Roman"/>
          <w:sz w:val="20"/>
          <w:szCs w:val="20"/>
        </w:rPr>
        <w:t> for further assistance.  If you have a temporary medical condition or injury, see </w:t>
      </w:r>
      <w:hyperlink r:id="rId16" w:history="1">
        <w:r w:rsidRPr="00412E46">
          <w:rPr>
            <w:rStyle w:val="Hyperlink"/>
            <w:rFonts w:ascii="Times New Roman" w:hAnsi="Times New Roman"/>
            <w:sz w:val="20"/>
            <w:szCs w:val="20"/>
          </w:rPr>
          <w:t>Temporary Medical Conditions</w:t>
        </w:r>
      </w:hyperlink>
      <w:r w:rsidRPr="00412E46">
        <w:rPr>
          <w:rFonts w:ascii="Times New Roman" w:hAnsi="Times New Roman"/>
          <w:sz w:val="20"/>
          <w:szCs w:val="20"/>
        </w:rPr>
        <w:t> under the Students tab on the Disability Services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96F59" w:rsidRPr="00C750B8" w14:paraId="3340C6BA" w14:textId="77777777" w:rsidTr="002E1C93">
        <w:tc>
          <w:tcPr>
            <w:tcW w:w="9558" w:type="dxa"/>
            <w:shd w:val="clear" w:color="auto" w:fill="000000"/>
          </w:tcPr>
          <w:p w14:paraId="4C53506A" w14:textId="77777777" w:rsidR="00696F59" w:rsidRPr="001145D0" w:rsidRDefault="00696F59" w:rsidP="002E1C93">
            <w:pPr>
              <w:spacing w:after="0" w:line="240" w:lineRule="auto"/>
              <w:rPr>
                <w:rFonts w:ascii="Tahoma" w:hAnsi="Tahoma" w:cs="Tahoma"/>
                <w:b/>
                <w:sz w:val="20"/>
                <w:szCs w:val="20"/>
              </w:rPr>
            </w:pPr>
            <w:r w:rsidRPr="001145D0">
              <w:rPr>
                <w:rFonts w:ascii="Tahoma" w:hAnsi="Tahoma" w:cs="Tahoma"/>
                <w:b/>
                <w:sz w:val="20"/>
                <w:szCs w:val="20"/>
              </w:rPr>
              <w:t>Religious Accommodations:</w:t>
            </w:r>
          </w:p>
        </w:tc>
      </w:tr>
    </w:tbl>
    <w:p w14:paraId="76B6F178" w14:textId="57451D68" w:rsidR="00696F59" w:rsidRDefault="00A07A38" w:rsidP="00615234">
      <w:pPr>
        <w:spacing w:line="240" w:lineRule="auto"/>
        <w:rPr>
          <w:rFonts w:ascii="Times New Roman" w:hAnsi="Times New Roman"/>
          <w:sz w:val="20"/>
          <w:szCs w:val="20"/>
        </w:rPr>
      </w:pPr>
      <w:r w:rsidRPr="00A07A38">
        <w:rPr>
          <w:rFonts w:ascii="Times New Roman" w:hAnsi="Times New Roman"/>
          <w:sz w:val="20"/>
          <w:szCs w:val="20"/>
        </w:rPr>
        <w:t>It is the responsibility of every instructor to explain clearly her or his procedures about absences due to religious observances in the course syllabus so that all students are fully informed, in writing, near the beginning of each semester’s classes.  </w:t>
      </w:r>
      <w:hyperlink r:id="rId17" w:history="1">
        <w:r w:rsidRPr="00A07A38">
          <w:rPr>
            <w:rStyle w:val="Hyperlink"/>
            <w:rFonts w:ascii="Times New Roman" w:hAnsi="Times New Roman"/>
            <w:sz w:val="20"/>
            <w:szCs w:val="20"/>
          </w:rPr>
          <w:t>Campus policy regarding religious observances</w:t>
        </w:r>
      </w:hyperlink>
      <w:r w:rsidRPr="00A07A38">
        <w:rPr>
          <w:rFonts w:ascii="Times New Roman" w:hAnsi="Times New Roman"/>
          <w:sz w:val="20"/>
          <w:szCs w:val="20"/>
        </w:rPr>
        <w:t> states that faculty </w:t>
      </w:r>
      <w:r w:rsidRPr="00A07A38">
        <w:rPr>
          <w:rFonts w:ascii="Times New Roman" w:hAnsi="Times New Roman"/>
          <w:i/>
          <w:iCs/>
          <w:sz w:val="20"/>
          <w:szCs w:val="20"/>
        </w:rPr>
        <w:t>must</w:t>
      </w:r>
      <w:r w:rsidRPr="00A07A38">
        <w:rPr>
          <w:rFonts w:ascii="Times New Roman" w:hAnsi="Times New Roman"/>
          <w:sz w:val="20"/>
          <w:szCs w:val="20"/>
        </w:rPr>
        <w:t> make reasonable accommodations for students and in so doing, be careful not to inhibit or penalize those students who are exercising their rights to religious observance. Faculty should be aware that a given religious holiday may be observed with very different levels of attentiveness by different members of the same religious group and thus may require careful consideration to the particulars of each individual case.</w:t>
      </w:r>
      <w:r>
        <w:rPr>
          <w:rFonts w:ascii="Times New Roman" w:hAnsi="Times New Roman"/>
          <w:sz w:val="20"/>
          <w:szCs w:val="20"/>
        </w:rPr>
        <w:t xml:space="preserve"> </w:t>
      </w:r>
      <w:r w:rsidRPr="00A07A38">
        <w:rPr>
          <w:rFonts w:ascii="Times New Roman" w:hAnsi="Times New Roman"/>
          <w:sz w:val="20"/>
          <w:szCs w:val="20"/>
        </w:rPr>
        <w:t>For more information on the religious holidays most commonly observed by CU Boulder students</w:t>
      </w:r>
      <w:r>
        <w:rPr>
          <w:rFonts w:ascii="Times New Roman" w:hAnsi="Times New Roman"/>
          <w:sz w:val="20"/>
          <w:szCs w:val="20"/>
        </w:rPr>
        <w:t>,</w:t>
      </w:r>
      <w:r w:rsidRPr="00A07A38">
        <w:rPr>
          <w:rFonts w:ascii="Times New Roman" w:hAnsi="Times New Roman"/>
          <w:sz w:val="20"/>
          <w:szCs w:val="20"/>
        </w:rPr>
        <w:t xml:space="preserve"> consult the </w:t>
      </w:r>
      <w:hyperlink r:id="rId18" w:history="1">
        <w:r w:rsidRPr="00A07A38">
          <w:rPr>
            <w:rStyle w:val="Hyperlink"/>
            <w:rFonts w:ascii="Times New Roman" w:hAnsi="Times New Roman"/>
            <w:sz w:val="20"/>
            <w:szCs w:val="20"/>
          </w:rPr>
          <w:t>online interfaith calendar</w:t>
        </w:r>
      </w:hyperlink>
      <w:r w:rsidRPr="00A07A38">
        <w:rPr>
          <w:rFonts w:ascii="Times New Roman" w:hAnsi="Times New Roman"/>
          <w:sz w:val="20"/>
          <w:szCs w:val="20"/>
        </w:rPr>
        <w:t>.</w:t>
      </w:r>
    </w:p>
    <w:p w14:paraId="385D1284" w14:textId="77777777" w:rsidR="006F717F" w:rsidRDefault="006F717F" w:rsidP="00615234">
      <w:pPr>
        <w:spacing w:line="240" w:lineRule="auto"/>
        <w:rPr>
          <w:rFonts w:ascii="Times New Roman" w:hAnsi="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58"/>
      </w:tblGrid>
      <w:tr w:rsidR="00615234" w:rsidRPr="00C750B8" w14:paraId="39062C20" w14:textId="77777777" w:rsidTr="002E1C93">
        <w:tc>
          <w:tcPr>
            <w:tcW w:w="9558" w:type="dxa"/>
            <w:shd w:val="clear" w:color="auto" w:fill="000000"/>
          </w:tcPr>
          <w:p w14:paraId="1E51891F" w14:textId="77777777" w:rsidR="00615234" w:rsidRPr="001145D0" w:rsidRDefault="00615234" w:rsidP="002E1C93">
            <w:pPr>
              <w:spacing w:after="0" w:line="240" w:lineRule="auto"/>
              <w:rPr>
                <w:rFonts w:ascii="Tahoma" w:hAnsi="Tahoma" w:cs="Tahoma"/>
                <w:b/>
                <w:sz w:val="20"/>
                <w:szCs w:val="20"/>
              </w:rPr>
            </w:pPr>
            <w:r w:rsidRPr="001145D0">
              <w:rPr>
                <w:rFonts w:ascii="Tahoma" w:hAnsi="Tahoma" w:cs="Tahoma"/>
                <w:b/>
                <w:sz w:val="20"/>
                <w:szCs w:val="20"/>
              </w:rPr>
              <w:lastRenderedPageBreak/>
              <w:t>Discrimination and Harassment:</w:t>
            </w:r>
          </w:p>
        </w:tc>
      </w:tr>
    </w:tbl>
    <w:p w14:paraId="4545FE93" w14:textId="69575AD9" w:rsidR="00A1299C" w:rsidRDefault="00A07A38" w:rsidP="003F00A6">
      <w:pPr>
        <w:spacing w:line="240" w:lineRule="auto"/>
        <w:rPr>
          <w:rFonts w:ascii="Times New Roman" w:hAnsi="Times New Roman"/>
          <w:sz w:val="20"/>
          <w:szCs w:val="20"/>
        </w:rPr>
      </w:pPr>
      <w:r w:rsidRPr="00A07A38">
        <w:rPr>
          <w:rFonts w:ascii="Times New Roman" w:hAnsi="Times New Roman"/>
          <w:sz w:val="20"/>
          <w:szCs w:val="20"/>
        </w:rPr>
        <w:t>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w:t>
      </w:r>
      <w:hyperlink r:id="rId19" w:history="1">
        <w:r w:rsidRPr="00A07A38">
          <w:rPr>
            <w:rStyle w:val="Hyperlink"/>
            <w:rFonts w:ascii="Times New Roman" w:hAnsi="Times New Roman"/>
            <w:sz w:val="20"/>
            <w:szCs w:val="20"/>
          </w:rPr>
          <w:t>cureport@colorado.edu</w:t>
        </w:r>
      </w:hyperlink>
      <w:r w:rsidRPr="00A07A38">
        <w:rPr>
          <w:rFonts w:ascii="Times New Roman" w:hAnsi="Times New Roman"/>
          <w:sz w:val="20"/>
          <w:szCs w:val="20"/>
        </w:rPr>
        <w:t>. Information about the OIEC, university policies, </w:t>
      </w:r>
      <w:hyperlink r:id="rId20" w:history="1">
        <w:r w:rsidRPr="00A07A38">
          <w:rPr>
            <w:rStyle w:val="Hyperlink"/>
            <w:rFonts w:ascii="Times New Roman" w:hAnsi="Times New Roman"/>
            <w:sz w:val="20"/>
            <w:szCs w:val="20"/>
          </w:rPr>
          <w:t>anonymous reporting</w:t>
        </w:r>
      </w:hyperlink>
      <w:r w:rsidRPr="00A07A38">
        <w:rPr>
          <w:rFonts w:ascii="Times New Roman" w:hAnsi="Times New Roman"/>
          <w:sz w:val="20"/>
          <w:szCs w:val="20"/>
        </w:rPr>
        <w:t>, and the campus resources can be found on the </w:t>
      </w:r>
      <w:hyperlink r:id="rId21" w:history="1">
        <w:r w:rsidRPr="00A07A38">
          <w:rPr>
            <w:rStyle w:val="Hyperlink"/>
            <w:rFonts w:ascii="Times New Roman" w:hAnsi="Times New Roman"/>
            <w:sz w:val="20"/>
            <w:szCs w:val="20"/>
          </w:rPr>
          <w:t>OIEC website</w:t>
        </w:r>
      </w:hyperlink>
      <w:r w:rsidRPr="00A07A38">
        <w:rPr>
          <w:rFonts w:ascii="Times New Roman" w:hAnsi="Times New Roman"/>
          <w:sz w:val="20"/>
          <w:szCs w:val="20"/>
        </w:rPr>
        <w:t>.</w:t>
      </w:r>
      <w:r>
        <w:rPr>
          <w:rFonts w:ascii="Times New Roman" w:hAnsi="Times New Roman"/>
          <w:sz w:val="20"/>
          <w:szCs w:val="20"/>
        </w:rPr>
        <w:t xml:space="preserve"> </w:t>
      </w:r>
      <w:r w:rsidRPr="00A07A38">
        <w:rPr>
          <w:rFonts w:ascii="Times New Roman" w:hAnsi="Times New Roman"/>
          <w:sz w:val="20"/>
          <w:szCs w:val="20"/>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tbl>
      <w:tblPr>
        <w:tblW w:w="0" w:type="auto"/>
        <w:tblLook w:val="01E0" w:firstRow="1" w:lastRow="1" w:firstColumn="1" w:lastColumn="1" w:noHBand="0" w:noVBand="0"/>
      </w:tblPr>
      <w:tblGrid>
        <w:gridCol w:w="8856"/>
      </w:tblGrid>
      <w:tr w:rsidR="004972D5" w:rsidRPr="00FF0F53" w14:paraId="471466FC" w14:textId="77777777" w:rsidTr="00FF0F53">
        <w:tc>
          <w:tcPr>
            <w:tcW w:w="8856" w:type="dxa"/>
            <w:shd w:val="clear" w:color="auto" w:fill="000000"/>
          </w:tcPr>
          <w:p w14:paraId="51F88BB4" w14:textId="77777777" w:rsidR="004972D5" w:rsidRPr="00696F59" w:rsidRDefault="004972D5" w:rsidP="00FF0F53">
            <w:pPr>
              <w:spacing w:after="0" w:line="240" w:lineRule="auto"/>
              <w:rPr>
                <w:rFonts w:ascii="Tahoma" w:hAnsi="Tahoma" w:cs="Tahoma"/>
                <w:b/>
                <w:sz w:val="20"/>
                <w:szCs w:val="20"/>
              </w:rPr>
            </w:pPr>
            <w:r w:rsidRPr="00696F59">
              <w:rPr>
                <w:rFonts w:ascii="Tahoma" w:hAnsi="Tahoma" w:cs="Tahoma"/>
                <w:b/>
                <w:sz w:val="20"/>
                <w:szCs w:val="20"/>
              </w:rPr>
              <w:t>Course Calendar:</w:t>
            </w:r>
          </w:p>
        </w:tc>
      </w:tr>
    </w:tbl>
    <w:p w14:paraId="74BFAF47" w14:textId="4443E32C" w:rsidR="00E200A1" w:rsidRDefault="006B3256" w:rsidP="007C5D45">
      <w:pPr>
        <w:spacing w:line="240" w:lineRule="auto"/>
        <w:rPr>
          <w:rFonts w:ascii="Times New Roman" w:hAnsi="Times New Roman"/>
          <w:sz w:val="20"/>
          <w:szCs w:val="20"/>
        </w:rPr>
      </w:pPr>
      <w:r w:rsidRPr="006B3256">
        <w:rPr>
          <w:rFonts w:ascii="Times New Roman" w:hAnsi="Times New Roman"/>
          <w:sz w:val="20"/>
          <w:szCs w:val="20"/>
        </w:rPr>
        <w:t xml:space="preserve">This is a tentative calendar. As with all else in life, it is subject to change. </w:t>
      </w:r>
      <w:r w:rsidR="00690258">
        <w:rPr>
          <w:rFonts w:ascii="Times New Roman" w:hAnsi="Times New Roman"/>
          <w:sz w:val="20"/>
          <w:szCs w:val="20"/>
        </w:rPr>
        <w:t xml:space="preserve">I will announce any significant changes in class and on </w:t>
      </w:r>
      <w:r w:rsidR="00FD1BBA">
        <w:rPr>
          <w:rFonts w:ascii="Times New Roman" w:hAnsi="Times New Roman"/>
          <w:sz w:val="20"/>
          <w:szCs w:val="20"/>
        </w:rPr>
        <w:t>Canvas</w:t>
      </w:r>
      <w:r w:rsidRPr="006B3256">
        <w:rPr>
          <w:rFonts w:ascii="Times New Roman" w:hAnsi="Times New Roman"/>
          <w:sz w:val="20"/>
          <w:szCs w:val="20"/>
        </w:rPr>
        <w:t>. Students are responsible for these announcements whether they are in class or not</w:t>
      </w:r>
      <w:r w:rsidR="000418CF">
        <w:rPr>
          <w:rFonts w:ascii="Times New Roman" w:hAnsi="Times New Roman"/>
          <w:sz w:val="20"/>
          <w:szCs w:val="20"/>
        </w:rPr>
        <w:t xml:space="preserve">. </w:t>
      </w:r>
      <w:r w:rsidR="003D305F">
        <w:rPr>
          <w:rFonts w:ascii="Times New Roman" w:hAnsi="Times New Roman"/>
          <w:sz w:val="20"/>
          <w:szCs w:val="20"/>
        </w:rPr>
        <w:t>I expect you</w:t>
      </w:r>
      <w:r w:rsidR="00690258">
        <w:rPr>
          <w:rFonts w:ascii="Times New Roman" w:hAnsi="Times New Roman"/>
          <w:sz w:val="20"/>
          <w:szCs w:val="20"/>
        </w:rPr>
        <w:t xml:space="preserve"> to have completed a</w:t>
      </w:r>
      <w:r w:rsidRPr="006B3256">
        <w:rPr>
          <w:rFonts w:ascii="Times New Roman" w:hAnsi="Times New Roman"/>
          <w:sz w:val="20"/>
          <w:szCs w:val="20"/>
        </w:rPr>
        <w:t xml:space="preserve">ll readings </w:t>
      </w:r>
      <w:r w:rsidR="000418CF">
        <w:rPr>
          <w:rFonts w:ascii="Times New Roman" w:hAnsi="Times New Roman"/>
          <w:sz w:val="20"/>
          <w:szCs w:val="20"/>
        </w:rPr>
        <w:t xml:space="preserve">and assignments </w:t>
      </w:r>
      <w:r w:rsidR="000F0AD6" w:rsidRPr="0085578E">
        <w:rPr>
          <w:rFonts w:ascii="Times New Roman" w:hAnsi="Times New Roman"/>
          <w:b/>
          <w:sz w:val="20"/>
          <w:szCs w:val="20"/>
        </w:rPr>
        <w:t>before coming to class</w:t>
      </w:r>
      <w:r w:rsidRPr="006B3256">
        <w:rPr>
          <w:rFonts w:ascii="Times New Roman" w:hAnsi="Times New Roman"/>
          <w:sz w:val="20"/>
          <w:szCs w:val="20"/>
        </w:rPr>
        <w:t xml:space="preserve">. </w:t>
      </w:r>
    </w:p>
    <w:p w14:paraId="78B43FE9" w14:textId="0BF2FC10" w:rsidR="00FC78D5" w:rsidRPr="004B6394" w:rsidRDefault="00FC78D5" w:rsidP="00FC78D5">
      <w:pPr>
        <w:spacing w:line="240" w:lineRule="auto"/>
        <w:rPr>
          <w:rFonts w:ascii="Times New Roman" w:hAnsi="Times New Roman"/>
          <w:sz w:val="20"/>
          <w:szCs w:val="20"/>
        </w:rPr>
      </w:pPr>
      <w:r w:rsidRPr="004B6394">
        <w:rPr>
          <w:rFonts w:ascii="Times New Roman" w:hAnsi="Times New Roman"/>
          <w:sz w:val="20"/>
          <w:szCs w:val="20"/>
          <w:u w:val="single"/>
        </w:rPr>
        <w:t xml:space="preserve">Week 1: </w:t>
      </w:r>
      <w:r w:rsidR="0085578E" w:rsidRPr="004B6394">
        <w:rPr>
          <w:rFonts w:ascii="Times New Roman" w:hAnsi="Times New Roman"/>
          <w:sz w:val="20"/>
          <w:szCs w:val="20"/>
          <w:u w:val="single"/>
        </w:rPr>
        <w:t>Getting Started</w:t>
      </w:r>
      <w:r w:rsidR="00B96092">
        <w:rPr>
          <w:rFonts w:ascii="Times New Roman" w:hAnsi="Times New Roman"/>
          <w:sz w:val="20"/>
          <w:szCs w:val="20"/>
          <w:u w:val="single"/>
        </w:rPr>
        <w:t xml:space="preserve"> </w:t>
      </w:r>
      <w:r w:rsidR="00840FC1" w:rsidRPr="004B6394">
        <w:rPr>
          <w:rFonts w:ascii="Times New Roman" w:hAnsi="Times New Roman"/>
          <w:sz w:val="20"/>
          <w:szCs w:val="20"/>
          <w:u w:val="single"/>
        </w:rPr>
        <w:t xml:space="preserve">– </w:t>
      </w:r>
      <w:r w:rsidR="00B96092">
        <w:rPr>
          <w:rFonts w:ascii="Times New Roman" w:hAnsi="Times New Roman"/>
          <w:sz w:val="20"/>
          <w:szCs w:val="20"/>
          <w:u w:val="single"/>
        </w:rPr>
        <w:t>Week of August 27</w:t>
      </w:r>
      <w:r w:rsidRPr="004B6394">
        <w:rPr>
          <w:rFonts w:ascii="Times New Roman" w:hAnsi="Times New Roman"/>
          <w:sz w:val="20"/>
          <w:szCs w:val="20"/>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 xml:space="preserve">What to read: </w:t>
      </w:r>
      <w:r w:rsidRPr="004B6394">
        <w:rPr>
          <w:rFonts w:ascii="Times New Roman" w:hAnsi="Times New Roman"/>
          <w:sz w:val="20"/>
          <w:szCs w:val="20"/>
        </w:rPr>
        <w:t>Course Syllabus</w:t>
      </w:r>
      <w:r w:rsidR="00B17D96" w:rsidRPr="004B6394">
        <w:rPr>
          <w:rFonts w:ascii="Times New Roman" w:hAnsi="Times New Roman"/>
          <w:sz w:val="20"/>
          <w:szCs w:val="20"/>
        </w:rPr>
        <w:t xml:space="preserve">, </w:t>
      </w:r>
      <w:r w:rsidR="00F17EC8">
        <w:rPr>
          <w:rFonts w:ascii="Times New Roman" w:hAnsi="Times New Roman"/>
          <w:sz w:val="20"/>
          <w:szCs w:val="20"/>
        </w:rPr>
        <w:t>Week 1 Readings (on Canvas)</w:t>
      </w:r>
      <w:r w:rsidR="00B17D96" w:rsidRPr="004B6394">
        <w:rPr>
          <w:rFonts w:ascii="Times New Roman" w:hAnsi="Times New Roman"/>
          <w:sz w:val="20"/>
          <w:szCs w:val="20"/>
        </w:rPr>
        <w:br/>
      </w:r>
      <w:r w:rsidR="00B17D96" w:rsidRPr="004B6394">
        <w:rPr>
          <w:sz w:val="20"/>
          <w:szCs w:val="20"/>
        </w:rPr>
        <w:sym w:font="Wingdings" w:char="F03A"/>
      </w:r>
      <w:r w:rsidR="00B17D96" w:rsidRPr="004B6394">
        <w:rPr>
          <w:rFonts w:ascii="Times New Roman" w:hAnsi="Times New Roman"/>
          <w:b/>
          <w:sz w:val="20"/>
          <w:szCs w:val="20"/>
        </w:rPr>
        <w:t xml:space="preserve"> Assignments:</w:t>
      </w:r>
      <w:r w:rsidR="00B17D96" w:rsidRPr="004B6394">
        <w:rPr>
          <w:rFonts w:ascii="Times New Roman" w:hAnsi="Times New Roman"/>
          <w:sz w:val="20"/>
          <w:szCs w:val="20"/>
        </w:rPr>
        <w:t xml:space="preserve"> </w:t>
      </w:r>
      <w:r w:rsidR="00A249A6">
        <w:rPr>
          <w:rFonts w:ascii="Times New Roman" w:hAnsi="Times New Roman"/>
          <w:sz w:val="20"/>
          <w:szCs w:val="20"/>
        </w:rPr>
        <w:t>None!</w:t>
      </w:r>
    </w:p>
    <w:p w14:paraId="08690A34" w14:textId="33861CE2" w:rsidR="00FD4920" w:rsidRPr="004B6394" w:rsidRDefault="00FD4920" w:rsidP="00FC78D5">
      <w:pPr>
        <w:spacing w:line="240" w:lineRule="auto"/>
        <w:rPr>
          <w:rFonts w:ascii="Times New Roman" w:hAnsi="Times New Roman"/>
          <w:sz w:val="20"/>
          <w:szCs w:val="20"/>
        </w:rPr>
      </w:pPr>
      <w:r w:rsidRPr="004B6394">
        <w:rPr>
          <w:rFonts w:ascii="Times New Roman" w:hAnsi="Times New Roman"/>
          <w:sz w:val="20"/>
          <w:szCs w:val="20"/>
          <w:u w:val="single"/>
        </w:rPr>
        <w:t xml:space="preserve">Week 2: </w:t>
      </w:r>
      <w:r w:rsidR="00F60A13">
        <w:rPr>
          <w:rFonts w:ascii="Times New Roman" w:hAnsi="Times New Roman"/>
          <w:sz w:val="20"/>
          <w:szCs w:val="20"/>
          <w:u w:val="single"/>
        </w:rPr>
        <w:t>Perspectives and Theoretical Groundwork</w:t>
      </w:r>
      <w:r w:rsidRPr="004B6394">
        <w:rPr>
          <w:rFonts w:ascii="Times New Roman" w:hAnsi="Times New Roman"/>
          <w:sz w:val="20"/>
          <w:szCs w:val="20"/>
          <w:u w:val="single"/>
        </w:rPr>
        <w:t xml:space="preserve"> – </w:t>
      </w:r>
      <w:r w:rsidR="00B96092">
        <w:rPr>
          <w:rFonts w:ascii="Times New Roman" w:hAnsi="Times New Roman"/>
          <w:sz w:val="20"/>
          <w:szCs w:val="20"/>
          <w:u w:val="single"/>
        </w:rPr>
        <w:t>Week of September 3</w:t>
      </w:r>
      <w:r w:rsidRPr="004B6394">
        <w:rPr>
          <w:rFonts w:ascii="Times New Roman" w:hAnsi="Times New Roman"/>
          <w:sz w:val="20"/>
          <w:szCs w:val="20"/>
          <w:u w:val="single"/>
        </w:rPr>
        <w:t xml:space="preserve"> </w:t>
      </w:r>
      <w:r w:rsidRPr="004B6394">
        <w:rPr>
          <w:rFonts w:ascii="Times New Roman" w:hAnsi="Times New Roman"/>
          <w:sz w:val="20"/>
          <w:szCs w:val="20"/>
        </w:rPr>
        <w:br/>
      </w:r>
      <w:r w:rsidRPr="004B6394">
        <w:rPr>
          <w:color w:val="000000"/>
          <w:sz w:val="20"/>
          <w:szCs w:val="20"/>
        </w:rPr>
        <w:sym w:font="Wingdings" w:char="F026"/>
      </w:r>
      <w:r w:rsidRPr="004B6394">
        <w:rPr>
          <w:rFonts w:ascii="Times New Roman" w:hAnsi="Times New Roman"/>
          <w:b/>
          <w:sz w:val="20"/>
          <w:szCs w:val="20"/>
        </w:rPr>
        <w:t>What to read</w:t>
      </w:r>
      <w:r w:rsidRPr="004B6394">
        <w:rPr>
          <w:rFonts w:ascii="Times New Roman" w:hAnsi="Times New Roman"/>
          <w:sz w:val="20"/>
          <w:szCs w:val="20"/>
        </w:rPr>
        <w:t xml:space="preserve">: </w:t>
      </w:r>
      <w:r w:rsidR="00F17EC8">
        <w:rPr>
          <w:rFonts w:ascii="Times New Roman" w:hAnsi="Times New Roman"/>
          <w:sz w:val="20"/>
          <w:szCs w:val="20"/>
        </w:rPr>
        <w:t>Week 2 Readings (on Canvas)</w:t>
      </w:r>
      <w:r w:rsidR="00E810D1" w:rsidRPr="004B6394">
        <w:rPr>
          <w:rFonts w:ascii="Times New Roman" w:hAnsi="Times New Roman"/>
          <w:sz w:val="20"/>
          <w:szCs w:val="20"/>
        </w:rPr>
        <w:br/>
      </w:r>
      <w:r w:rsidRPr="004B6394">
        <w:rPr>
          <w:sz w:val="20"/>
          <w:szCs w:val="20"/>
        </w:rPr>
        <w:sym w:font="Wingdings" w:char="F03A"/>
      </w:r>
      <w:r w:rsidRPr="004B6394">
        <w:rPr>
          <w:rFonts w:ascii="Times New Roman" w:hAnsi="Times New Roman"/>
          <w:b/>
          <w:sz w:val="20"/>
          <w:szCs w:val="20"/>
        </w:rPr>
        <w:t xml:space="preserve"> Assignments:</w:t>
      </w:r>
      <w:r w:rsidRPr="004B6394">
        <w:rPr>
          <w:rFonts w:ascii="Times New Roman" w:hAnsi="Times New Roman"/>
          <w:sz w:val="20"/>
          <w:szCs w:val="20"/>
        </w:rPr>
        <w:t xml:space="preserve"> Reading Notes</w:t>
      </w:r>
    </w:p>
    <w:p w14:paraId="3604B712" w14:textId="44A4ADB9" w:rsidR="00FC78D5" w:rsidRPr="004B6394" w:rsidRDefault="00FC78D5" w:rsidP="00FC78D5">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AD4E5C" w:rsidRPr="004B6394">
        <w:rPr>
          <w:rFonts w:ascii="Times New Roman" w:hAnsi="Times New Roman"/>
          <w:sz w:val="20"/>
          <w:szCs w:val="20"/>
          <w:u w:val="single"/>
        </w:rPr>
        <w:t>3</w:t>
      </w:r>
      <w:r w:rsidRPr="004B6394">
        <w:rPr>
          <w:rFonts w:ascii="Times New Roman" w:hAnsi="Times New Roman"/>
          <w:sz w:val="20"/>
          <w:szCs w:val="20"/>
          <w:u w:val="single"/>
        </w:rPr>
        <w:t xml:space="preserve">: </w:t>
      </w:r>
      <w:r w:rsidR="00F60A13">
        <w:rPr>
          <w:rFonts w:ascii="Times New Roman" w:hAnsi="Times New Roman"/>
          <w:sz w:val="20"/>
          <w:szCs w:val="20"/>
          <w:u w:val="single"/>
        </w:rPr>
        <w:t>Important Questions, Terms, and Themes</w:t>
      </w:r>
      <w:r w:rsidR="001441BC" w:rsidRPr="004B6394">
        <w:rPr>
          <w:rFonts w:ascii="Times New Roman" w:hAnsi="Times New Roman"/>
          <w:sz w:val="20"/>
          <w:szCs w:val="20"/>
          <w:u w:val="single"/>
        </w:rPr>
        <w:t xml:space="preserve"> – </w:t>
      </w:r>
      <w:r w:rsidR="00B96092">
        <w:rPr>
          <w:rFonts w:ascii="Times New Roman" w:hAnsi="Times New Roman"/>
          <w:sz w:val="20"/>
          <w:szCs w:val="20"/>
          <w:u w:val="single"/>
        </w:rPr>
        <w:t>Week of September 10</w:t>
      </w:r>
      <w:r w:rsidRPr="004B6394">
        <w:rPr>
          <w:rFonts w:ascii="Times New Roman" w:hAnsi="Times New Roman"/>
          <w:sz w:val="20"/>
          <w:szCs w:val="20"/>
        </w:rPr>
        <w:br/>
      </w:r>
      <w:r w:rsidRPr="004B6394">
        <w:rPr>
          <w:color w:val="000000"/>
          <w:sz w:val="20"/>
          <w:szCs w:val="20"/>
        </w:rPr>
        <w:sym w:font="Wingdings" w:char="F026"/>
      </w:r>
      <w:r w:rsidRPr="004B6394">
        <w:rPr>
          <w:rFonts w:ascii="Times New Roman" w:hAnsi="Times New Roman"/>
          <w:b/>
          <w:sz w:val="20"/>
          <w:szCs w:val="20"/>
        </w:rPr>
        <w:t>What to read</w:t>
      </w:r>
      <w:r w:rsidR="00AF0A7C" w:rsidRPr="004B6394">
        <w:rPr>
          <w:rFonts w:ascii="Times New Roman" w:hAnsi="Times New Roman"/>
          <w:sz w:val="20"/>
          <w:szCs w:val="20"/>
        </w:rPr>
        <w:t xml:space="preserve">: </w:t>
      </w:r>
      <w:r w:rsidR="00F17EC8">
        <w:rPr>
          <w:rFonts w:ascii="Times New Roman" w:hAnsi="Times New Roman"/>
          <w:sz w:val="20"/>
          <w:szCs w:val="20"/>
        </w:rPr>
        <w:t>Week 3 Readings (on Canvas)</w:t>
      </w:r>
      <w:r w:rsidRPr="004B6394">
        <w:rPr>
          <w:rFonts w:ascii="Times New Roman" w:hAnsi="Times New Roman"/>
          <w:sz w:val="20"/>
          <w:szCs w:val="20"/>
        </w:rPr>
        <w:br/>
      </w:r>
      <w:r w:rsidRPr="004B6394">
        <w:rPr>
          <w:sz w:val="20"/>
          <w:szCs w:val="20"/>
        </w:rPr>
        <w:sym w:font="Wingdings" w:char="F03A"/>
      </w:r>
      <w:r w:rsidRPr="004B6394">
        <w:rPr>
          <w:rFonts w:ascii="Times New Roman" w:hAnsi="Times New Roman"/>
          <w:b/>
          <w:sz w:val="20"/>
          <w:szCs w:val="20"/>
        </w:rPr>
        <w:t xml:space="preserve"> Assignments:</w:t>
      </w:r>
      <w:r w:rsidRPr="004B6394">
        <w:rPr>
          <w:rFonts w:ascii="Times New Roman" w:hAnsi="Times New Roman"/>
          <w:sz w:val="20"/>
          <w:szCs w:val="20"/>
        </w:rPr>
        <w:t xml:space="preserve"> </w:t>
      </w:r>
      <w:r w:rsidR="00C47B72" w:rsidRPr="004B6394">
        <w:rPr>
          <w:rFonts w:ascii="Times New Roman" w:hAnsi="Times New Roman"/>
          <w:sz w:val="20"/>
          <w:szCs w:val="20"/>
        </w:rPr>
        <w:t>Reading Notes</w:t>
      </w:r>
    </w:p>
    <w:p w14:paraId="6DEFF6E4" w14:textId="63619233" w:rsidR="00FC78D5" w:rsidRPr="004B6394" w:rsidRDefault="00FC78D5" w:rsidP="00FC78D5">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AD4E5C" w:rsidRPr="004B6394">
        <w:rPr>
          <w:rFonts w:ascii="Times New Roman" w:hAnsi="Times New Roman"/>
          <w:sz w:val="20"/>
          <w:szCs w:val="20"/>
          <w:u w:val="single"/>
        </w:rPr>
        <w:t>4</w:t>
      </w:r>
      <w:r w:rsidRPr="004B6394">
        <w:rPr>
          <w:rFonts w:ascii="Times New Roman" w:hAnsi="Times New Roman"/>
          <w:sz w:val="20"/>
          <w:szCs w:val="20"/>
          <w:u w:val="single"/>
        </w:rPr>
        <w:t xml:space="preserve">: </w:t>
      </w:r>
      <w:r w:rsidR="006E75A5" w:rsidRPr="006E75A5">
        <w:rPr>
          <w:rFonts w:ascii="Times New Roman" w:hAnsi="Times New Roman"/>
          <w:sz w:val="20"/>
          <w:szCs w:val="20"/>
          <w:u w:val="single"/>
        </w:rPr>
        <w:t xml:space="preserve">Different </w:t>
      </w:r>
      <w:r w:rsidR="006E75A5">
        <w:rPr>
          <w:rFonts w:ascii="Times New Roman" w:hAnsi="Times New Roman"/>
          <w:sz w:val="20"/>
          <w:szCs w:val="20"/>
          <w:u w:val="single"/>
        </w:rPr>
        <w:t>I</w:t>
      </w:r>
      <w:r w:rsidR="006E75A5" w:rsidRPr="006E75A5">
        <w:rPr>
          <w:rFonts w:ascii="Times New Roman" w:hAnsi="Times New Roman"/>
          <w:sz w:val="20"/>
          <w:szCs w:val="20"/>
          <w:u w:val="single"/>
        </w:rPr>
        <w:t xml:space="preserve">deas and </w:t>
      </w:r>
      <w:r w:rsidR="006E75A5">
        <w:rPr>
          <w:rFonts w:ascii="Times New Roman" w:hAnsi="Times New Roman"/>
          <w:sz w:val="20"/>
          <w:szCs w:val="20"/>
          <w:u w:val="single"/>
        </w:rPr>
        <w:t>P</w:t>
      </w:r>
      <w:r w:rsidR="006E75A5" w:rsidRPr="006E75A5">
        <w:rPr>
          <w:rFonts w:ascii="Times New Roman" w:hAnsi="Times New Roman"/>
          <w:sz w:val="20"/>
          <w:szCs w:val="20"/>
          <w:u w:val="single"/>
        </w:rPr>
        <w:t>erspectives</w:t>
      </w:r>
      <w:r w:rsidR="001441BC" w:rsidRPr="004B6394">
        <w:rPr>
          <w:rFonts w:ascii="Times New Roman" w:hAnsi="Times New Roman"/>
          <w:sz w:val="20"/>
          <w:szCs w:val="20"/>
          <w:u w:val="single"/>
        </w:rPr>
        <w:t xml:space="preserve"> – </w:t>
      </w:r>
      <w:r w:rsidR="00B96092">
        <w:rPr>
          <w:rFonts w:ascii="Times New Roman" w:hAnsi="Times New Roman"/>
          <w:sz w:val="20"/>
          <w:szCs w:val="20"/>
          <w:u w:val="single"/>
        </w:rPr>
        <w:t>Week of September 17</w:t>
      </w:r>
      <w:r w:rsidRPr="004B6394">
        <w:rPr>
          <w:rFonts w:ascii="Times New Roman" w:hAnsi="Times New Roman"/>
          <w:sz w:val="20"/>
          <w:szCs w:val="20"/>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F17EC8">
        <w:rPr>
          <w:rFonts w:ascii="Times New Roman" w:hAnsi="Times New Roman"/>
          <w:sz w:val="20"/>
          <w:szCs w:val="20"/>
        </w:rPr>
        <w:t>Week 4 Readings (on Canvas)</w:t>
      </w:r>
      <w:r w:rsidRPr="004B6394">
        <w:rPr>
          <w:rFonts w:ascii="Times New Roman" w:hAnsi="Times New Roman"/>
          <w:sz w:val="20"/>
          <w:szCs w:val="20"/>
        </w:rPr>
        <w:br/>
      </w:r>
      <w:r w:rsidRPr="004B6394">
        <w:rPr>
          <w:sz w:val="20"/>
          <w:szCs w:val="20"/>
        </w:rPr>
        <w:sym w:font="Wingdings" w:char="F03A"/>
      </w:r>
      <w:r w:rsidR="00D314DA" w:rsidRPr="004B6394">
        <w:rPr>
          <w:sz w:val="20"/>
          <w:szCs w:val="20"/>
        </w:rPr>
        <w:t xml:space="preserve"> </w:t>
      </w:r>
      <w:r w:rsidRPr="004B6394">
        <w:rPr>
          <w:rFonts w:ascii="Times New Roman" w:hAnsi="Times New Roman"/>
          <w:b/>
          <w:sz w:val="20"/>
          <w:szCs w:val="20"/>
        </w:rPr>
        <w:t>Assignments:</w:t>
      </w:r>
      <w:r w:rsidRPr="004B6394">
        <w:rPr>
          <w:rFonts w:ascii="Times New Roman" w:hAnsi="Times New Roman"/>
          <w:sz w:val="20"/>
          <w:szCs w:val="20"/>
        </w:rPr>
        <w:t xml:space="preserve"> </w:t>
      </w:r>
      <w:r w:rsidR="00573E96" w:rsidRPr="004B6394">
        <w:rPr>
          <w:rFonts w:ascii="Times New Roman" w:hAnsi="Times New Roman"/>
          <w:sz w:val="20"/>
          <w:szCs w:val="20"/>
        </w:rPr>
        <w:t>Reading Notes</w:t>
      </w:r>
    </w:p>
    <w:p w14:paraId="29DF825D" w14:textId="68A648AA" w:rsidR="00FC78D5" w:rsidRPr="00F60A13" w:rsidRDefault="00F46DC5" w:rsidP="00477B5D">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AD4E5C" w:rsidRPr="004B6394">
        <w:rPr>
          <w:rFonts w:ascii="Times New Roman" w:hAnsi="Times New Roman"/>
          <w:sz w:val="20"/>
          <w:szCs w:val="20"/>
          <w:u w:val="single"/>
        </w:rPr>
        <w:t>5</w:t>
      </w:r>
      <w:r w:rsidRPr="004B6394">
        <w:rPr>
          <w:rFonts w:ascii="Times New Roman" w:hAnsi="Times New Roman"/>
          <w:sz w:val="20"/>
          <w:szCs w:val="20"/>
          <w:u w:val="single"/>
        </w:rPr>
        <w:t xml:space="preserve">: </w:t>
      </w:r>
      <w:r w:rsidR="006E75A5">
        <w:rPr>
          <w:rFonts w:ascii="Times New Roman" w:hAnsi="Times New Roman"/>
          <w:sz w:val="20"/>
          <w:szCs w:val="20"/>
          <w:u w:val="single"/>
        </w:rPr>
        <w:t>Consciousness and Self</w:t>
      </w:r>
      <w:r w:rsidR="001441BC" w:rsidRPr="004B6394">
        <w:rPr>
          <w:rFonts w:ascii="Times New Roman" w:hAnsi="Times New Roman"/>
          <w:sz w:val="20"/>
          <w:szCs w:val="20"/>
          <w:u w:val="single"/>
        </w:rPr>
        <w:t xml:space="preserve"> – </w:t>
      </w:r>
      <w:r w:rsidR="00B96092">
        <w:rPr>
          <w:rFonts w:ascii="Times New Roman" w:hAnsi="Times New Roman"/>
          <w:sz w:val="20"/>
          <w:szCs w:val="20"/>
          <w:u w:val="single"/>
        </w:rPr>
        <w:t>Week of September 24</w:t>
      </w:r>
      <w:r w:rsidR="00FC78D5" w:rsidRPr="004B6394">
        <w:rPr>
          <w:rFonts w:ascii="Times New Roman" w:hAnsi="Times New Roman"/>
          <w:sz w:val="20"/>
          <w:szCs w:val="20"/>
        </w:rPr>
        <w:br/>
      </w:r>
      <w:r w:rsidR="00FC78D5" w:rsidRPr="004B6394">
        <w:rPr>
          <w:color w:val="000000"/>
          <w:sz w:val="20"/>
          <w:szCs w:val="20"/>
        </w:rPr>
        <w:sym w:font="Wingdings" w:char="F026"/>
      </w:r>
      <w:r w:rsidR="00FC78D5" w:rsidRPr="004B6394">
        <w:rPr>
          <w:color w:val="000000"/>
          <w:sz w:val="20"/>
          <w:szCs w:val="20"/>
        </w:rPr>
        <w:t xml:space="preserve"> </w:t>
      </w:r>
      <w:r w:rsidR="00FC78D5" w:rsidRPr="004B6394">
        <w:rPr>
          <w:rFonts w:ascii="Times New Roman" w:hAnsi="Times New Roman"/>
          <w:b/>
          <w:sz w:val="20"/>
          <w:szCs w:val="20"/>
        </w:rPr>
        <w:t>What to read:</w:t>
      </w:r>
      <w:r w:rsidR="00FC78D5" w:rsidRPr="004B6394">
        <w:rPr>
          <w:rFonts w:ascii="Times New Roman" w:hAnsi="Times New Roman"/>
          <w:sz w:val="20"/>
          <w:szCs w:val="20"/>
        </w:rPr>
        <w:t xml:space="preserve"> </w:t>
      </w:r>
      <w:r w:rsidR="00F60A13">
        <w:rPr>
          <w:rFonts w:ascii="Times New Roman" w:hAnsi="Times New Roman"/>
          <w:sz w:val="20"/>
          <w:szCs w:val="20"/>
        </w:rPr>
        <w:t>Week 5 Readings (on Canvas)</w:t>
      </w:r>
      <w:r w:rsidR="00E810D1" w:rsidRPr="004B6394">
        <w:rPr>
          <w:sz w:val="20"/>
          <w:szCs w:val="20"/>
        </w:rPr>
        <w:br/>
      </w:r>
      <w:r w:rsidR="00FC78D5" w:rsidRPr="004B6394">
        <w:rPr>
          <w:sz w:val="20"/>
          <w:szCs w:val="20"/>
        </w:rPr>
        <w:sym w:font="Wingdings" w:char="F03A"/>
      </w:r>
      <w:r w:rsidR="00D314DA" w:rsidRPr="004B6394">
        <w:rPr>
          <w:sz w:val="20"/>
          <w:szCs w:val="20"/>
        </w:rPr>
        <w:t xml:space="preserve"> </w:t>
      </w:r>
      <w:r w:rsidR="00FC78D5" w:rsidRPr="004B6394">
        <w:rPr>
          <w:rFonts w:ascii="Times New Roman" w:hAnsi="Times New Roman"/>
          <w:b/>
          <w:sz w:val="20"/>
          <w:szCs w:val="20"/>
        </w:rPr>
        <w:t>Assignments:</w:t>
      </w:r>
      <w:r w:rsidR="00C665C3" w:rsidRPr="004B6394">
        <w:rPr>
          <w:rFonts w:ascii="Times New Roman" w:hAnsi="Times New Roman"/>
          <w:sz w:val="20"/>
          <w:szCs w:val="20"/>
        </w:rPr>
        <w:t xml:space="preserve"> </w:t>
      </w:r>
      <w:r w:rsidR="00573E96" w:rsidRPr="004B6394">
        <w:rPr>
          <w:rFonts w:ascii="Times New Roman" w:hAnsi="Times New Roman"/>
          <w:sz w:val="20"/>
          <w:szCs w:val="20"/>
        </w:rPr>
        <w:t>Reading Notes</w:t>
      </w:r>
      <w:r w:rsidR="007C1A98" w:rsidRPr="004B6394">
        <w:rPr>
          <w:rFonts w:ascii="Times New Roman" w:hAnsi="Times New Roman"/>
          <w:sz w:val="20"/>
          <w:szCs w:val="20"/>
        </w:rPr>
        <w:t xml:space="preserve"> </w:t>
      </w:r>
      <w:r w:rsidR="009D0144" w:rsidRPr="004B6394">
        <w:rPr>
          <w:rFonts w:ascii="Times New Roman" w:hAnsi="Times New Roman"/>
          <w:sz w:val="20"/>
          <w:szCs w:val="20"/>
        </w:rPr>
        <w:br/>
      </w:r>
      <w:r w:rsidR="00C472A0" w:rsidRPr="004B6394">
        <w:rPr>
          <w:rFonts w:ascii="Times New Roman" w:hAnsi="Times New Roman"/>
          <w:sz w:val="20"/>
          <w:szCs w:val="20"/>
        </w:rPr>
        <w:br/>
      </w:r>
      <w:r w:rsidR="009D0144" w:rsidRPr="004B6394">
        <w:rPr>
          <w:rFonts w:ascii="Times New Roman" w:hAnsi="Times New Roman"/>
          <w:sz w:val="20"/>
          <w:szCs w:val="20"/>
          <w:u w:val="single"/>
        </w:rPr>
        <w:t xml:space="preserve">Week 6: </w:t>
      </w:r>
      <w:r w:rsidR="006E75A5">
        <w:rPr>
          <w:rFonts w:ascii="Times New Roman" w:hAnsi="Times New Roman"/>
          <w:sz w:val="20"/>
          <w:szCs w:val="20"/>
          <w:u w:val="single"/>
        </w:rPr>
        <w:t>Consciousness and the Body</w:t>
      </w:r>
      <w:r w:rsidR="009D0144" w:rsidRPr="004B6394">
        <w:rPr>
          <w:rFonts w:ascii="Times New Roman" w:hAnsi="Times New Roman"/>
          <w:sz w:val="20"/>
          <w:szCs w:val="20"/>
          <w:u w:val="single"/>
        </w:rPr>
        <w:t xml:space="preserve"> – </w:t>
      </w:r>
      <w:r w:rsidR="006E75A5">
        <w:rPr>
          <w:rFonts w:ascii="Times New Roman" w:hAnsi="Times New Roman"/>
          <w:sz w:val="20"/>
          <w:szCs w:val="20"/>
          <w:u w:val="single"/>
        </w:rPr>
        <w:t xml:space="preserve">Week of </w:t>
      </w:r>
      <w:r w:rsidR="00A33FB9" w:rsidRPr="004B6394">
        <w:rPr>
          <w:rFonts w:ascii="Times New Roman" w:hAnsi="Times New Roman"/>
          <w:sz w:val="20"/>
          <w:szCs w:val="20"/>
          <w:u w:val="single"/>
        </w:rPr>
        <w:t>October 1</w:t>
      </w:r>
      <w:r w:rsidR="009D0144" w:rsidRPr="004B6394">
        <w:rPr>
          <w:rFonts w:ascii="Times New Roman" w:hAnsi="Times New Roman"/>
          <w:sz w:val="20"/>
          <w:szCs w:val="20"/>
        </w:rPr>
        <w:br/>
      </w:r>
      <w:r w:rsidR="009D0144" w:rsidRPr="004B6394">
        <w:rPr>
          <w:color w:val="000000"/>
          <w:sz w:val="20"/>
          <w:szCs w:val="20"/>
        </w:rPr>
        <w:sym w:font="Wingdings" w:char="F026"/>
      </w:r>
      <w:r w:rsidR="009D0144" w:rsidRPr="004B6394">
        <w:rPr>
          <w:color w:val="000000"/>
          <w:sz w:val="20"/>
          <w:szCs w:val="20"/>
        </w:rPr>
        <w:t xml:space="preserve"> </w:t>
      </w:r>
      <w:r w:rsidR="009D0144" w:rsidRPr="004B6394">
        <w:rPr>
          <w:rFonts w:ascii="Times New Roman" w:hAnsi="Times New Roman"/>
          <w:b/>
          <w:sz w:val="20"/>
          <w:szCs w:val="20"/>
        </w:rPr>
        <w:t>What to read:</w:t>
      </w:r>
      <w:r w:rsidR="009D0144" w:rsidRPr="004B6394">
        <w:rPr>
          <w:rFonts w:ascii="Times New Roman" w:hAnsi="Times New Roman"/>
          <w:sz w:val="20"/>
          <w:szCs w:val="20"/>
        </w:rPr>
        <w:t xml:space="preserve"> </w:t>
      </w:r>
      <w:r w:rsidR="00F60A13">
        <w:rPr>
          <w:rFonts w:ascii="Times New Roman" w:hAnsi="Times New Roman"/>
          <w:sz w:val="20"/>
          <w:szCs w:val="20"/>
        </w:rPr>
        <w:t>Week 6 Readings (on Canvas)</w:t>
      </w:r>
      <w:r w:rsidR="009D0144" w:rsidRPr="004B6394">
        <w:rPr>
          <w:sz w:val="20"/>
          <w:szCs w:val="20"/>
        </w:rPr>
        <w:br/>
      </w:r>
      <w:r w:rsidR="009D0144" w:rsidRPr="004B6394">
        <w:rPr>
          <w:sz w:val="20"/>
          <w:szCs w:val="20"/>
        </w:rPr>
        <w:sym w:font="Wingdings" w:char="F03A"/>
      </w:r>
      <w:r w:rsidR="009D0144" w:rsidRPr="004B6394">
        <w:rPr>
          <w:sz w:val="20"/>
          <w:szCs w:val="20"/>
        </w:rPr>
        <w:t xml:space="preserve"> </w:t>
      </w:r>
      <w:r w:rsidR="009D0144" w:rsidRPr="004B6394">
        <w:rPr>
          <w:rFonts w:ascii="Times New Roman" w:hAnsi="Times New Roman"/>
          <w:b/>
          <w:sz w:val="20"/>
          <w:szCs w:val="20"/>
        </w:rPr>
        <w:t>Assignments:</w:t>
      </w:r>
      <w:r w:rsidR="009D0144" w:rsidRPr="004B6394">
        <w:rPr>
          <w:rFonts w:ascii="Times New Roman" w:hAnsi="Times New Roman"/>
          <w:sz w:val="20"/>
          <w:szCs w:val="20"/>
        </w:rPr>
        <w:t xml:space="preserve"> Reading Notes</w:t>
      </w:r>
      <w:r w:rsidR="009D0144" w:rsidRPr="004B6394">
        <w:rPr>
          <w:rFonts w:ascii="Times New Roman" w:hAnsi="Times New Roman"/>
          <w:sz w:val="20"/>
          <w:szCs w:val="20"/>
        </w:rPr>
        <w:br/>
      </w:r>
      <w:r w:rsidR="00775F62" w:rsidRPr="004B6394">
        <w:rPr>
          <w:rFonts w:ascii="Times New Roman" w:hAnsi="Times New Roman"/>
          <w:sz w:val="20"/>
          <w:szCs w:val="20"/>
          <w:u w:val="single"/>
        </w:rPr>
        <w:br/>
      </w:r>
      <w:r w:rsidR="00FC78D5" w:rsidRPr="004B6394">
        <w:rPr>
          <w:rFonts w:ascii="Times New Roman" w:hAnsi="Times New Roman"/>
          <w:sz w:val="20"/>
          <w:szCs w:val="20"/>
          <w:u w:val="single"/>
        </w:rPr>
        <w:t xml:space="preserve">Week </w:t>
      </w:r>
      <w:r w:rsidR="00477B5D" w:rsidRPr="004B6394">
        <w:rPr>
          <w:rFonts w:ascii="Times New Roman" w:hAnsi="Times New Roman"/>
          <w:sz w:val="20"/>
          <w:szCs w:val="20"/>
          <w:u w:val="single"/>
        </w:rPr>
        <w:t>7</w:t>
      </w:r>
      <w:r w:rsidR="00FC78D5" w:rsidRPr="004B6394">
        <w:rPr>
          <w:rFonts w:ascii="Times New Roman" w:hAnsi="Times New Roman"/>
          <w:sz w:val="20"/>
          <w:szCs w:val="20"/>
          <w:u w:val="single"/>
        </w:rPr>
        <w:t xml:space="preserve">: </w:t>
      </w:r>
      <w:r w:rsidR="006E75A5">
        <w:rPr>
          <w:rFonts w:ascii="Times New Roman" w:hAnsi="Times New Roman"/>
          <w:sz w:val="20"/>
          <w:szCs w:val="20"/>
          <w:u w:val="single"/>
        </w:rPr>
        <w:t>Deviance and Different Forms of Consciousness</w:t>
      </w:r>
      <w:r w:rsidR="00176B9D" w:rsidRPr="004B6394">
        <w:rPr>
          <w:rFonts w:ascii="Times New Roman" w:hAnsi="Times New Roman"/>
          <w:sz w:val="20"/>
          <w:szCs w:val="20"/>
          <w:u w:val="single"/>
        </w:rPr>
        <w:t xml:space="preserve"> – </w:t>
      </w:r>
      <w:r w:rsidR="00B96092">
        <w:rPr>
          <w:rFonts w:ascii="Times New Roman" w:hAnsi="Times New Roman"/>
          <w:sz w:val="20"/>
          <w:szCs w:val="20"/>
          <w:u w:val="single"/>
        </w:rPr>
        <w:t>We</w:t>
      </w:r>
      <w:r w:rsidR="00480451">
        <w:rPr>
          <w:rFonts w:ascii="Times New Roman" w:hAnsi="Times New Roman"/>
          <w:sz w:val="20"/>
          <w:szCs w:val="20"/>
          <w:u w:val="single"/>
        </w:rPr>
        <w:t xml:space="preserve">ek of </w:t>
      </w:r>
      <w:r w:rsidR="00B96092">
        <w:rPr>
          <w:rFonts w:ascii="Times New Roman" w:hAnsi="Times New Roman"/>
          <w:sz w:val="20"/>
          <w:szCs w:val="20"/>
          <w:u w:val="single"/>
        </w:rPr>
        <w:t>October 8</w:t>
      </w:r>
      <w:r w:rsidR="00FC78D5" w:rsidRPr="004B6394">
        <w:rPr>
          <w:rFonts w:ascii="Times New Roman" w:hAnsi="Times New Roman"/>
          <w:sz w:val="20"/>
          <w:szCs w:val="20"/>
        </w:rPr>
        <w:br/>
      </w:r>
      <w:r w:rsidR="00FC78D5" w:rsidRPr="004B6394">
        <w:rPr>
          <w:color w:val="000000"/>
          <w:sz w:val="20"/>
          <w:szCs w:val="20"/>
        </w:rPr>
        <w:sym w:font="Wingdings" w:char="F026"/>
      </w:r>
      <w:r w:rsidR="00FC78D5" w:rsidRPr="004B6394">
        <w:rPr>
          <w:color w:val="000000"/>
          <w:sz w:val="20"/>
          <w:szCs w:val="20"/>
        </w:rPr>
        <w:t xml:space="preserve"> </w:t>
      </w:r>
      <w:r w:rsidR="00FC78D5" w:rsidRPr="004B6394">
        <w:rPr>
          <w:rFonts w:ascii="Times New Roman" w:hAnsi="Times New Roman"/>
          <w:b/>
          <w:sz w:val="20"/>
          <w:szCs w:val="20"/>
        </w:rPr>
        <w:t>What to read:</w:t>
      </w:r>
      <w:r w:rsidR="00FC78D5" w:rsidRPr="004B6394">
        <w:rPr>
          <w:rFonts w:ascii="Times New Roman" w:hAnsi="Times New Roman"/>
          <w:sz w:val="20"/>
          <w:szCs w:val="20"/>
        </w:rPr>
        <w:t xml:space="preserve"> </w:t>
      </w:r>
      <w:r w:rsidR="00F60A13">
        <w:rPr>
          <w:rFonts w:ascii="Times New Roman" w:hAnsi="Times New Roman"/>
          <w:sz w:val="20"/>
          <w:szCs w:val="20"/>
        </w:rPr>
        <w:t>Week 7 Readings (on Canvas)</w:t>
      </w:r>
      <w:r w:rsidR="00FC78D5" w:rsidRPr="004B6394">
        <w:rPr>
          <w:rFonts w:ascii="Times New Roman" w:hAnsi="Times New Roman"/>
          <w:sz w:val="20"/>
          <w:szCs w:val="20"/>
        </w:rPr>
        <w:br/>
      </w:r>
      <w:r w:rsidR="00FC78D5" w:rsidRPr="004B6394">
        <w:rPr>
          <w:sz w:val="20"/>
          <w:szCs w:val="20"/>
        </w:rPr>
        <w:sym w:font="Wingdings" w:char="F03A"/>
      </w:r>
      <w:r w:rsidR="00FC78D5" w:rsidRPr="004B6394">
        <w:rPr>
          <w:sz w:val="20"/>
          <w:szCs w:val="20"/>
        </w:rPr>
        <w:t xml:space="preserve">  </w:t>
      </w:r>
      <w:r w:rsidR="00FC78D5" w:rsidRPr="004B6394">
        <w:rPr>
          <w:rFonts w:ascii="Times New Roman" w:hAnsi="Times New Roman"/>
          <w:b/>
          <w:sz w:val="20"/>
          <w:szCs w:val="20"/>
        </w:rPr>
        <w:t>Assignments:</w:t>
      </w:r>
      <w:r w:rsidR="00FC78D5" w:rsidRPr="004B6394">
        <w:rPr>
          <w:rFonts w:ascii="Times New Roman" w:hAnsi="Times New Roman"/>
          <w:sz w:val="20"/>
          <w:szCs w:val="20"/>
        </w:rPr>
        <w:t xml:space="preserve"> </w:t>
      </w:r>
      <w:r w:rsidR="00573E96" w:rsidRPr="004B6394">
        <w:rPr>
          <w:rFonts w:ascii="Times New Roman" w:hAnsi="Times New Roman"/>
          <w:sz w:val="20"/>
          <w:szCs w:val="20"/>
        </w:rPr>
        <w:t>Reading Notes</w:t>
      </w:r>
      <w:r w:rsidR="00477B5D" w:rsidRPr="004B6394">
        <w:rPr>
          <w:rFonts w:ascii="Times New Roman" w:hAnsi="Times New Roman"/>
          <w:sz w:val="20"/>
          <w:szCs w:val="20"/>
        </w:rPr>
        <w:br/>
      </w:r>
      <w:r w:rsidR="00477B5D" w:rsidRPr="004B6394">
        <w:rPr>
          <w:rFonts w:ascii="Times New Roman" w:hAnsi="Times New Roman"/>
          <w:sz w:val="20"/>
          <w:szCs w:val="20"/>
        </w:rPr>
        <w:br/>
      </w:r>
      <w:r w:rsidR="00477B5D" w:rsidRPr="004B6394">
        <w:rPr>
          <w:rFonts w:ascii="Times New Roman" w:hAnsi="Times New Roman"/>
          <w:sz w:val="20"/>
          <w:szCs w:val="20"/>
          <w:u w:val="single"/>
        </w:rPr>
        <w:t>Week 8: Exam</w:t>
      </w:r>
      <w:r w:rsidR="00F048E1">
        <w:rPr>
          <w:rFonts w:ascii="Times New Roman" w:hAnsi="Times New Roman"/>
          <w:sz w:val="20"/>
          <w:szCs w:val="20"/>
          <w:u w:val="single"/>
        </w:rPr>
        <w:t xml:space="preserve"> </w:t>
      </w:r>
      <w:r w:rsidR="00477B5D" w:rsidRPr="004B6394">
        <w:rPr>
          <w:rFonts w:ascii="Times New Roman" w:hAnsi="Times New Roman"/>
          <w:sz w:val="20"/>
          <w:szCs w:val="20"/>
          <w:u w:val="single"/>
        </w:rPr>
        <w:t xml:space="preserve">– </w:t>
      </w:r>
      <w:r w:rsidR="00B96092">
        <w:rPr>
          <w:rFonts w:ascii="Times New Roman" w:hAnsi="Times New Roman"/>
          <w:sz w:val="20"/>
          <w:szCs w:val="20"/>
          <w:u w:val="single"/>
        </w:rPr>
        <w:t>Week of October 15</w:t>
      </w:r>
      <w:r w:rsidR="00477B5D" w:rsidRPr="004B6394">
        <w:rPr>
          <w:rFonts w:ascii="Times New Roman" w:hAnsi="Times New Roman"/>
          <w:sz w:val="20"/>
          <w:szCs w:val="20"/>
          <w:u w:val="single"/>
        </w:rPr>
        <w:br/>
      </w:r>
      <w:r w:rsidR="00477B5D" w:rsidRPr="004B6394">
        <w:rPr>
          <w:color w:val="000000"/>
          <w:sz w:val="20"/>
          <w:szCs w:val="20"/>
        </w:rPr>
        <w:sym w:font="Wingdings" w:char="F026"/>
      </w:r>
      <w:r w:rsidR="00477B5D" w:rsidRPr="004B6394">
        <w:rPr>
          <w:color w:val="000000"/>
          <w:sz w:val="20"/>
          <w:szCs w:val="20"/>
        </w:rPr>
        <w:t xml:space="preserve"> </w:t>
      </w:r>
      <w:r w:rsidR="00477B5D" w:rsidRPr="004B6394">
        <w:rPr>
          <w:rFonts w:ascii="Times New Roman" w:hAnsi="Times New Roman"/>
          <w:b/>
          <w:sz w:val="20"/>
          <w:szCs w:val="20"/>
        </w:rPr>
        <w:t>What to read:</w:t>
      </w:r>
      <w:r w:rsidR="00F048E1">
        <w:rPr>
          <w:rFonts w:ascii="Times New Roman" w:hAnsi="Times New Roman"/>
          <w:sz w:val="20"/>
          <w:szCs w:val="20"/>
        </w:rPr>
        <w:t xml:space="preserve"> Nothing new!</w:t>
      </w:r>
      <w:r w:rsidR="00477B5D" w:rsidRPr="004B6394">
        <w:rPr>
          <w:rFonts w:ascii="Times New Roman" w:hAnsi="Times New Roman"/>
          <w:sz w:val="20"/>
          <w:szCs w:val="20"/>
        </w:rPr>
        <w:br/>
      </w:r>
      <w:r w:rsidR="00477B5D" w:rsidRPr="004B6394">
        <w:rPr>
          <w:sz w:val="20"/>
          <w:szCs w:val="20"/>
        </w:rPr>
        <w:sym w:font="Wingdings" w:char="F03A"/>
      </w:r>
      <w:r w:rsidR="00477B5D" w:rsidRPr="004B6394">
        <w:rPr>
          <w:sz w:val="20"/>
          <w:szCs w:val="20"/>
        </w:rPr>
        <w:t xml:space="preserve">  </w:t>
      </w:r>
      <w:r w:rsidR="00477B5D" w:rsidRPr="004B6394">
        <w:rPr>
          <w:rFonts w:ascii="Times New Roman" w:hAnsi="Times New Roman"/>
          <w:b/>
          <w:sz w:val="20"/>
          <w:szCs w:val="20"/>
        </w:rPr>
        <w:t>Assignments:</w:t>
      </w:r>
      <w:r w:rsidR="00477B5D" w:rsidRPr="004B6394">
        <w:rPr>
          <w:rFonts w:ascii="Times New Roman" w:hAnsi="Times New Roman"/>
          <w:sz w:val="20"/>
          <w:szCs w:val="20"/>
        </w:rPr>
        <w:t xml:space="preserve"> </w:t>
      </w:r>
      <w:r w:rsidR="00F048E1">
        <w:rPr>
          <w:rFonts w:ascii="Times New Roman" w:hAnsi="Times New Roman"/>
          <w:sz w:val="20"/>
          <w:szCs w:val="20"/>
        </w:rPr>
        <w:t>Exam #1</w:t>
      </w:r>
    </w:p>
    <w:p w14:paraId="7E98F53C" w14:textId="659B82BE" w:rsidR="00FC78D5" w:rsidRPr="004B6394" w:rsidRDefault="00FC78D5" w:rsidP="00FC78D5">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477B5D" w:rsidRPr="004B6394">
        <w:rPr>
          <w:rFonts w:ascii="Times New Roman" w:hAnsi="Times New Roman"/>
          <w:sz w:val="20"/>
          <w:szCs w:val="20"/>
          <w:u w:val="single"/>
        </w:rPr>
        <w:t>9</w:t>
      </w:r>
      <w:r w:rsidRPr="004B6394">
        <w:rPr>
          <w:rFonts w:ascii="Times New Roman" w:hAnsi="Times New Roman"/>
          <w:sz w:val="20"/>
          <w:szCs w:val="20"/>
          <w:u w:val="single"/>
        </w:rPr>
        <w:t xml:space="preserve">: </w:t>
      </w:r>
      <w:r w:rsidR="00A476DD">
        <w:rPr>
          <w:rFonts w:ascii="Times New Roman" w:hAnsi="Times New Roman"/>
          <w:sz w:val="20"/>
          <w:szCs w:val="20"/>
          <w:u w:val="single"/>
        </w:rPr>
        <w:t>Altered Consciousness, Altered Self?</w:t>
      </w:r>
      <w:r w:rsidR="00865B59" w:rsidRPr="004B6394">
        <w:rPr>
          <w:rFonts w:ascii="Times New Roman" w:hAnsi="Times New Roman"/>
          <w:sz w:val="20"/>
          <w:szCs w:val="20"/>
          <w:u w:val="single"/>
        </w:rPr>
        <w:t xml:space="preserve"> </w:t>
      </w:r>
      <w:r w:rsidR="00176B9D" w:rsidRPr="004B6394">
        <w:rPr>
          <w:rFonts w:ascii="Times New Roman" w:hAnsi="Times New Roman"/>
          <w:sz w:val="20"/>
          <w:szCs w:val="20"/>
          <w:u w:val="single"/>
        </w:rPr>
        <w:t xml:space="preserve"> - </w:t>
      </w:r>
      <w:r w:rsidR="00B96092">
        <w:rPr>
          <w:rFonts w:ascii="Times New Roman" w:hAnsi="Times New Roman"/>
          <w:sz w:val="20"/>
          <w:szCs w:val="20"/>
          <w:u w:val="single"/>
        </w:rPr>
        <w:t>Week of October 22</w:t>
      </w:r>
      <w:r w:rsidRPr="004B6394">
        <w:rPr>
          <w:rFonts w:ascii="Times New Roman" w:hAnsi="Times New Roman"/>
          <w:sz w:val="20"/>
          <w:szCs w:val="20"/>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004A110F" w:rsidRPr="004B6394">
        <w:rPr>
          <w:rFonts w:ascii="Times New Roman" w:hAnsi="Times New Roman"/>
          <w:sz w:val="20"/>
          <w:szCs w:val="20"/>
        </w:rPr>
        <w:t xml:space="preserve"> </w:t>
      </w:r>
      <w:r w:rsidR="00F60A13">
        <w:rPr>
          <w:rFonts w:ascii="Times New Roman" w:hAnsi="Times New Roman"/>
          <w:sz w:val="20"/>
          <w:szCs w:val="20"/>
        </w:rPr>
        <w:t>Week 9 Readings (on Canvas)</w:t>
      </w:r>
      <w:r w:rsidR="00E810D1" w:rsidRPr="004B6394">
        <w:rPr>
          <w:sz w:val="20"/>
          <w:szCs w:val="20"/>
        </w:rPr>
        <w:br/>
      </w:r>
      <w:r w:rsidRPr="004B6394">
        <w:rPr>
          <w:sz w:val="20"/>
          <w:szCs w:val="20"/>
        </w:rPr>
        <w:sym w:font="Wingdings" w:char="F03A"/>
      </w:r>
      <w:r w:rsidRPr="004B6394">
        <w:rPr>
          <w:sz w:val="20"/>
          <w:szCs w:val="20"/>
        </w:rPr>
        <w:t xml:space="preserve">  </w:t>
      </w:r>
      <w:r w:rsidRPr="004B6394">
        <w:rPr>
          <w:rFonts w:ascii="Times New Roman" w:hAnsi="Times New Roman"/>
          <w:b/>
          <w:sz w:val="20"/>
          <w:szCs w:val="20"/>
        </w:rPr>
        <w:t>Assignments:</w:t>
      </w:r>
      <w:r w:rsidR="00386190" w:rsidRPr="004B6394">
        <w:rPr>
          <w:rFonts w:ascii="Times New Roman" w:hAnsi="Times New Roman"/>
          <w:sz w:val="20"/>
          <w:szCs w:val="20"/>
        </w:rPr>
        <w:t xml:space="preserve"> </w:t>
      </w:r>
      <w:r w:rsidR="00573E96" w:rsidRPr="004B6394">
        <w:rPr>
          <w:rFonts w:ascii="Times New Roman" w:hAnsi="Times New Roman"/>
          <w:sz w:val="20"/>
          <w:szCs w:val="20"/>
        </w:rPr>
        <w:t>Reading Notes</w:t>
      </w:r>
    </w:p>
    <w:p w14:paraId="4E3E8B42" w14:textId="77777777" w:rsidR="00480451" w:rsidRDefault="00A330CB" w:rsidP="00A330CB">
      <w:pPr>
        <w:spacing w:line="240" w:lineRule="auto"/>
        <w:rPr>
          <w:rFonts w:ascii="Times New Roman" w:hAnsi="Times New Roman"/>
          <w:sz w:val="20"/>
          <w:szCs w:val="20"/>
          <w:u w:val="single"/>
        </w:rPr>
      </w:pPr>
      <w:r w:rsidRPr="004B6394">
        <w:rPr>
          <w:rFonts w:ascii="Times New Roman" w:hAnsi="Times New Roman"/>
          <w:sz w:val="20"/>
          <w:szCs w:val="20"/>
          <w:u w:val="single"/>
        </w:rPr>
        <w:t xml:space="preserve">Week </w:t>
      </w:r>
      <w:r w:rsidR="00477B5D" w:rsidRPr="004B6394">
        <w:rPr>
          <w:rFonts w:ascii="Times New Roman" w:hAnsi="Times New Roman"/>
          <w:sz w:val="20"/>
          <w:szCs w:val="20"/>
          <w:u w:val="single"/>
        </w:rPr>
        <w:t>10</w:t>
      </w:r>
      <w:r w:rsidRPr="004B6394">
        <w:rPr>
          <w:rFonts w:ascii="Times New Roman" w:hAnsi="Times New Roman"/>
          <w:sz w:val="20"/>
          <w:szCs w:val="20"/>
          <w:u w:val="single"/>
        </w:rPr>
        <w:t xml:space="preserve">: </w:t>
      </w:r>
      <w:r w:rsidR="00176DE1">
        <w:rPr>
          <w:rFonts w:ascii="Times New Roman" w:hAnsi="Times New Roman"/>
          <w:sz w:val="20"/>
          <w:szCs w:val="20"/>
          <w:u w:val="single"/>
        </w:rPr>
        <w:t>Institutions and Identities</w:t>
      </w:r>
      <w:r w:rsidR="00176B9D" w:rsidRPr="004B6394">
        <w:rPr>
          <w:rFonts w:ascii="Times New Roman" w:hAnsi="Times New Roman"/>
          <w:sz w:val="20"/>
          <w:szCs w:val="20"/>
          <w:u w:val="single"/>
        </w:rPr>
        <w:t xml:space="preserve"> – </w:t>
      </w:r>
      <w:r w:rsidR="00B96092">
        <w:rPr>
          <w:rFonts w:ascii="Times New Roman" w:hAnsi="Times New Roman"/>
          <w:sz w:val="20"/>
          <w:szCs w:val="20"/>
          <w:u w:val="single"/>
        </w:rPr>
        <w:t>Week of October 29</w:t>
      </w:r>
      <w:r w:rsidR="00865B59" w:rsidRPr="004B6394">
        <w:rPr>
          <w:rFonts w:ascii="Times New Roman" w:hAnsi="Times New Roman"/>
          <w:sz w:val="20"/>
          <w:szCs w:val="20"/>
          <w:u w:val="single"/>
        </w:rPr>
        <w:t xml:space="preserve"> </w:t>
      </w:r>
      <w:r w:rsidRPr="004B6394">
        <w:rPr>
          <w:rFonts w:ascii="Times New Roman" w:hAnsi="Times New Roman"/>
          <w:sz w:val="20"/>
          <w:szCs w:val="20"/>
          <w:u w:val="single"/>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F60A13">
        <w:rPr>
          <w:rFonts w:ascii="Times New Roman" w:hAnsi="Times New Roman"/>
          <w:sz w:val="20"/>
          <w:szCs w:val="20"/>
        </w:rPr>
        <w:t>Week 10 Readings (on Canvas)</w:t>
      </w:r>
      <w:r w:rsidRPr="004B6394">
        <w:rPr>
          <w:rFonts w:ascii="Times New Roman" w:hAnsi="Times New Roman"/>
          <w:sz w:val="20"/>
          <w:szCs w:val="20"/>
        </w:rPr>
        <w:br/>
      </w:r>
      <w:r w:rsidRPr="004B6394">
        <w:rPr>
          <w:sz w:val="20"/>
          <w:szCs w:val="20"/>
        </w:rPr>
        <w:sym w:font="Wingdings" w:char="F03A"/>
      </w:r>
      <w:r w:rsidRPr="004B6394">
        <w:rPr>
          <w:sz w:val="20"/>
          <w:szCs w:val="20"/>
        </w:rPr>
        <w:t xml:space="preserve">  </w:t>
      </w:r>
      <w:r w:rsidRPr="004B6394">
        <w:rPr>
          <w:rFonts w:ascii="Times New Roman" w:hAnsi="Times New Roman"/>
          <w:b/>
          <w:sz w:val="20"/>
          <w:szCs w:val="20"/>
        </w:rPr>
        <w:t>Assignments:</w:t>
      </w:r>
      <w:r w:rsidRPr="004B6394">
        <w:rPr>
          <w:rFonts w:ascii="Times New Roman" w:hAnsi="Times New Roman"/>
          <w:sz w:val="20"/>
          <w:szCs w:val="20"/>
        </w:rPr>
        <w:t xml:space="preserve"> </w:t>
      </w:r>
      <w:r w:rsidR="00573E96" w:rsidRPr="004B6394">
        <w:rPr>
          <w:rFonts w:ascii="Times New Roman" w:hAnsi="Times New Roman"/>
          <w:sz w:val="20"/>
          <w:szCs w:val="20"/>
        </w:rPr>
        <w:t>Reading Notes</w:t>
      </w:r>
      <w:r w:rsidR="00C472A0" w:rsidRPr="004B6394">
        <w:rPr>
          <w:rFonts w:ascii="Times New Roman" w:hAnsi="Times New Roman"/>
          <w:sz w:val="20"/>
          <w:szCs w:val="20"/>
        </w:rPr>
        <w:br/>
      </w:r>
      <w:r w:rsidR="00775F62" w:rsidRPr="004B6394">
        <w:rPr>
          <w:rFonts w:ascii="Times New Roman" w:hAnsi="Times New Roman"/>
          <w:sz w:val="20"/>
          <w:szCs w:val="20"/>
          <w:u w:val="single"/>
        </w:rPr>
        <w:br/>
      </w:r>
    </w:p>
    <w:p w14:paraId="4D04FBA0" w14:textId="50713339" w:rsidR="00A330CB" w:rsidRPr="004B6394" w:rsidRDefault="00A330CB" w:rsidP="00A330CB">
      <w:pPr>
        <w:spacing w:line="240" w:lineRule="auto"/>
        <w:rPr>
          <w:rFonts w:ascii="Times New Roman" w:hAnsi="Times New Roman"/>
          <w:sz w:val="20"/>
          <w:szCs w:val="20"/>
        </w:rPr>
      </w:pPr>
      <w:r w:rsidRPr="004B6394">
        <w:rPr>
          <w:rFonts w:ascii="Times New Roman" w:hAnsi="Times New Roman"/>
          <w:sz w:val="20"/>
          <w:szCs w:val="20"/>
          <w:u w:val="single"/>
        </w:rPr>
        <w:lastRenderedPageBreak/>
        <w:t xml:space="preserve">Week </w:t>
      </w:r>
      <w:r w:rsidR="009D0144" w:rsidRPr="004B6394">
        <w:rPr>
          <w:rFonts w:ascii="Times New Roman" w:hAnsi="Times New Roman"/>
          <w:sz w:val="20"/>
          <w:szCs w:val="20"/>
          <w:u w:val="single"/>
        </w:rPr>
        <w:t>1</w:t>
      </w:r>
      <w:r w:rsidR="00477B5D" w:rsidRPr="004B6394">
        <w:rPr>
          <w:rFonts w:ascii="Times New Roman" w:hAnsi="Times New Roman"/>
          <w:sz w:val="20"/>
          <w:szCs w:val="20"/>
          <w:u w:val="single"/>
        </w:rPr>
        <w:t>1</w:t>
      </w:r>
      <w:r w:rsidRPr="004B6394">
        <w:rPr>
          <w:rFonts w:ascii="Times New Roman" w:hAnsi="Times New Roman"/>
          <w:sz w:val="20"/>
          <w:szCs w:val="20"/>
          <w:u w:val="single"/>
        </w:rPr>
        <w:t xml:space="preserve">: </w:t>
      </w:r>
      <w:r w:rsidR="00176DE1">
        <w:rPr>
          <w:rFonts w:ascii="Times New Roman" w:hAnsi="Times New Roman"/>
          <w:sz w:val="20"/>
          <w:szCs w:val="20"/>
          <w:u w:val="single"/>
        </w:rPr>
        <w:t>Models of Development</w:t>
      </w:r>
      <w:r w:rsidR="00176B9D" w:rsidRPr="004B6394">
        <w:rPr>
          <w:rFonts w:ascii="Times New Roman" w:hAnsi="Times New Roman"/>
          <w:sz w:val="20"/>
          <w:szCs w:val="20"/>
          <w:u w:val="single"/>
        </w:rPr>
        <w:t xml:space="preserve"> – </w:t>
      </w:r>
      <w:r w:rsidR="00B96092">
        <w:rPr>
          <w:rFonts w:ascii="Times New Roman" w:hAnsi="Times New Roman"/>
          <w:sz w:val="20"/>
          <w:szCs w:val="20"/>
          <w:u w:val="single"/>
        </w:rPr>
        <w:t xml:space="preserve">Week </w:t>
      </w:r>
      <w:proofErr w:type="gramStart"/>
      <w:r w:rsidR="00B96092">
        <w:rPr>
          <w:rFonts w:ascii="Times New Roman" w:hAnsi="Times New Roman"/>
          <w:sz w:val="20"/>
          <w:szCs w:val="20"/>
          <w:u w:val="single"/>
        </w:rPr>
        <w:t xml:space="preserve">of  </w:t>
      </w:r>
      <w:r w:rsidR="00A33FB9" w:rsidRPr="004B6394">
        <w:rPr>
          <w:rFonts w:ascii="Times New Roman" w:hAnsi="Times New Roman"/>
          <w:sz w:val="20"/>
          <w:szCs w:val="20"/>
          <w:u w:val="single"/>
        </w:rPr>
        <w:t>November</w:t>
      </w:r>
      <w:proofErr w:type="gramEnd"/>
      <w:r w:rsidR="00A33FB9" w:rsidRPr="004B6394">
        <w:rPr>
          <w:rFonts w:ascii="Times New Roman" w:hAnsi="Times New Roman"/>
          <w:sz w:val="20"/>
          <w:szCs w:val="20"/>
          <w:u w:val="single"/>
        </w:rPr>
        <w:t xml:space="preserve"> </w:t>
      </w:r>
      <w:r w:rsidR="00B96092">
        <w:rPr>
          <w:rFonts w:ascii="Times New Roman" w:hAnsi="Times New Roman"/>
          <w:sz w:val="20"/>
          <w:szCs w:val="20"/>
          <w:u w:val="single"/>
        </w:rPr>
        <w:t>5</w:t>
      </w:r>
      <w:r w:rsidRPr="004B6394">
        <w:rPr>
          <w:rFonts w:ascii="Times New Roman" w:hAnsi="Times New Roman"/>
          <w:sz w:val="20"/>
          <w:szCs w:val="20"/>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F60A13">
        <w:rPr>
          <w:rFonts w:ascii="Times New Roman" w:hAnsi="Times New Roman"/>
          <w:sz w:val="20"/>
          <w:szCs w:val="20"/>
        </w:rPr>
        <w:t>Week 11 Readings (on Canvas)</w:t>
      </w:r>
      <w:r w:rsidRPr="004B6394">
        <w:rPr>
          <w:rFonts w:ascii="Times New Roman" w:hAnsi="Times New Roman"/>
          <w:sz w:val="20"/>
          <w:szCs w:val="20"/>
        </w:rPr>
        <w:br/>
      </w:r>
      <w:r w:rsidRPr="004B6394">
        <w:rPr>
          <w:sz w:val="20"/>
          <w:szCs w:val="20"/>
        </w:rPr>
        <w:sym w:font="Wingdings" w:char="F03A"/>
      </w:r>
      <w:r w:rsidR="00D314DA" w:rsidRPr="004B6394">
        <w:rPr>
          <w:sz w:val="20"/>
          <w:szCs w:val="20"/>
        </w:rPr>
        <w:t xml:space="preserve"> </w:t>
      </w:r>
      <w:r w:rsidRPr="004B6394">
        <w:rPr>
          <w:rFonts w:ascii="Times New Roman" w:hAnsi="Times New Roman"/>
          <w:b/>
          <w:sz w:val="20"/>
          <w:szCs w:val="20"/>
        </w:rPr>
        <w:t>Assignments:</w:t>
      </w:r>
      <w:r w:rsidRPr="004B6394">
        <w:rPr>
          <w:rFonts w:ascii="Times New Roman" w:hAnsi="Times New Roman"/>
          <w:sz w:val="20"/>
          <w:szCs w:val="20"/>
        </w:rPr>
        <w:t xml:space="preserve"> </w:t>
      </w:r>
      <w:r w:rsidR="00573E96" w:rsidRPr="004B6394">
        <w:rPr>
          <w:rFonts w:ascii="Times New Roman" w:hAnsi="Times New Roman"/>
          <w:sz w:val="20"/>
          <w:szCs w:val="20"/>
        </w:rPr>
        <w:t>Reading Notes</w:t>
      </w:r>
      <w:r w:rsidR="00B245F7" w:rsidRPr="004B6394">
        <w:rPr>
          <w:rFonts w:ascii="Times New Roman" w:hAnsi="Times New Roman"/>
          <w:sz w:val="20"/>
          <w:szCs w:val="20"/>
        </w:rPr>
        <w:t xml:space="preserve"> </w:t>
      </w:r>
    </w:p>
    <w:p w14:paraId="53361AA4" w14:textId="308A8954" w:rsidR="00F1175A" w:rsidRPr="004B6394" w:rsidRDefault="00F1175A" w:rsidP="00F1175A">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AD4E5C" w:rsidRPr="004B6394">
        <w:rPr>
          <w:rFonts w:ascii="Times New Roman" w:hAnsi="Times New Roman"/>
          <w:sz w:val="20"/>
          <w:szCs w:val="20"/>
          <w:u w:val="single"/>
        </w:rPr>
        <w:t>1</w:t>
      </w:r>
      <w:r w:rsidR="00477B5D" w:rsidRPr="004B6394">
        <w:rPr>
          <w:rFonts w:ascii="Times New Roman" w:hAnsi="Times New Roman"/>
          <w:sz w:val="20"/>
          <w:szCs w:val="20"/>
          <w:u w:val="single"/>
        </w:rPr>
        <w:t>2</w:t>
      </w:r>
      <w:r w:rsidRPr="004B6394">
        <w:rPr>
          <w:rFonts w:ascii="Times New Roman" w:hAnsi="Times New Roman"/>
          <w:sz w:val="20"/>
          <w:szCs w:val="20"/>
          <w:u w:val="single"/>
        </w:rPr>
        <w:t xml:space="preserve">: </w:t>
      </w:r>
      <w:r w:rsidR="00176DE1">
        <w:rPr>
          <w:rFonts w:ascii="Times New Roman" w:hAnsi="Times New Roman"/>
          <w:sz w:val="20"/>
          <w:szCs w:val="20"/>
          <w:u w:val="single"/>
        </w:rPr>
        <w:t>Social and Moral Development</w:t>
      </w:r>
      <w:r w:rsidR="00176B9D" w:rsidRPr="004B6394">
        <w:rPr>
          <w:rFonts w:ascii="Times New Roman" w:hAnsi="Times New Roman"/>
          <w:sz w:val="20"/>
          <w:szCs w:val="20"/>
          <w:u w:val="single"/>
        </w:rPr>
        <w:t xml:space="preserve"> –</w:t>
      </w:r>
      <w:r w:rsidR="00B96092" w:rsidRPr="00B96092">
        <w:rPr>
          <w:rFonts w:ascii="Times New Roman" w:hAnsi="Times New Roman"/>
          <w:sz w:val="20"/>
          <w:szCs w:val="20"/>
          <w:u w:val="single"/>
        </w:rPr>
        <w:t xml:space="preserve"> </w:t>
      </w:r>
      <w:r w:rsidR="00B96092">
        <w:rPr>
          <w:rFonts w:ascii="Times New Roman" w:hAnsi="Times New Roman"/>
          <w:sz w:val="20"/>
          <w:szCs w:val="20"/>
          <w:u w:val="single"/>
        </w:rPr>
        <w:t>Week of</w:t>
      </w:r>
      <w:r w:rsidR="00176B9D" w:rsidRPr="004B6394">
        <w:rPr>
          <w:rFonts w:ascii="Times New Roman" w:hAnsi="Times New Roman"/>
          <w:sz w:val="20"/>
          <w:szCs w:val="20"/>
          <w:u w:val="single"/>
        </w:rPr>
        <w:t xml:space="preserve"> </w:t>
      </w:r>
      <w:r w:rsidR="00B96092">
        <w:rPr>
          <w:rFonts w:ascii="Times New Roman" w:hAnsi="Times New Roman"/>
          <w:sz w:val="20"/>
          <w:szCs w:val="20"/>
          <w:u w:val="single"/>
        </w:rPr>
        <w:t>November</w:t>
      </w:r>
      <w:r w:rsidR="00A33FB9" w:rsidRPr="004B6394">
        <w:rPr>
          <w:rFonts w:ascii="Times New Roman" w:hAnsi="Times New Roman"/>
          <w:sz w:val="20"/>
          <w:szCs w:val="20"/>
          <w:u w:val="single"/>
        </w:rPr>
        <w:t xml:space="preserve"> </w:t>
      </w:r>
      <w:r w:rsidR="00B96092">
        <w:rPr>
          <w:rFonts w:ascii="Times New Roman" w:hAnsi="Times New Roman"/>
          <w:sz w:val="20"/>
          <w:szCs w:val="20"/>
          <w:u w:val="single"/>
        </w:rPr>
        <w:t>12</w:t>
      </w:r>
      <w:r w:rsidRPr="004B6394">
        <w:rPr>
          <w:rFonts w:ascii="Times New Roman" w:hAnsi="Times New Roman"/>
          <w:sz w:val="20"/>
          <w:szCs w:val="20"/>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386190" w:rsidRPr="004B6394">
        <w:rPr>
          <w:rFonts w:ascii="Times New Roman" w:hAnsi="Times New Roman"/>
          <w:sz w:val="20"/>
          <w:szCs w:val="20"/>
        </w:rPr>
        <w:t xml:space="preserve">– </w:t>
      </w:r>
      <w:r w:rsidR="00F60A13">
        <w:rPr>
          <w:rFonts w:ascii="Times New Roman" w:hAnsi="Times New Roman"/>
          <w:sz w:val="20"/>
          <w:szCs w:val="20"/>
        </w:rPr>
        <w:t xml:space="preserve">Week </w:t>
      </w:r>
      <w:r w:rsidR="00314FBF">
        <w:rPr>
          <w:rFonts w:ascii="Times New Roman" w:hAnsi="Times New Roman"/>
          <w:sz w:val="20"/>
          <w:szCs w:val="20"/>
        </w:rPr>
        <w:t>12</w:t>
      </w:r>
      <w:r w:rsidR="00F60A13">
        <w:rPr>
          <w:rFonts w:ascii="Times New Roman" w:hAnsi="Times New Roman"/>
          <w:sz w:val="20"/>
          <w:szCs w:val="20"/>
        </w:rPr>
        <w:t xml:space="preserve"> Readings (on Canvas)</w:t>
      </w:r>
      <w:r w:rsidR="00386190" w:rsidRPr="004B6394">
        <w:rPr>
          <w:rFonts w:ascii="Times New Roman" w:hAnsi="Times New Roman"/>
          <w:i/>
          <w:sz w:val="20"/>
          <w:szCs w:val="20"/>
        </w:rPr>
        <w:br/>
      </w:r>
      <w:r w:rsidRPr="004B6394">
        <w:rPr>
          <w:sz w:val="20"/>
          <w:szCs w:val="20"/>
        </w:rPr>
        <w:sym w:font="Wingdings" w:char="F03A"/>
      </w:r>
      <w:r w:rsidR="00D314DA" w:rsidRPr="004B6394">
        <w:rPr>
          <w:sz w:val="20"/>
          <w:szCs w:val="20"/>
        </w:rPr>
        <w:t xml:space="preserve"> </w:t>
      </w:r>
      <w:r w:rsidRPr="004B6394">
        <w:rPr>
          <w:rFonts w:ascii="Times New Roman" w:hAnsi="Times New Roman"/>
          <w:b/>
          <w:sz w:val="20"/>
          <w:szCs w:val="20"/>
        </w:rPr>
        <w:t>Assignments:</w:t>
      </w:r>
      <w:r w:rsidRPr="004B6394">
        <w:rPr>
          <w:rFonts w:ascii="Times New Roman" w:hAnsi="Times New Roman"/>
          <w:sz w:val="20"/>
          <w:szCs w:val="20"/>
        </w:rPr>
        <w:t xml:space="preserve"> </w:t>
      </w:r>
      <w:r w:rsidR="00771EB5" w:rsidRPr="004B6394">
        <w:rPr>
          <w:rFonts w:ascii="Times New Roman" w:hAnsi="Times New Roman"/>
          <w:sz w:val="20"/>
          <w:szCs w:val="20"/>
        </w:rPr>
        <w:t>Reading Note</w:t>
      </w:r>
      <w:r w:rsidR="00945E78" w:rsidRPr="004B6394">
        <w:rPr>
          <w:rFonts w:ascii="Times New Roman" w:hAnsi="Times New Roman"/>
          <w:sz w:val="20"/>
          <w:szCs w:val="20"/>
        </w:rPr>
        <w:t>s</w:t>
      </w:r>
    </w:p>
    <w:p w14:paraId="70127310" w14:textId="3C6CAF36" w:rsidR="00AD4E5C" w:rsidRDefault="00A330CB" w:rsidP="00A330CB">
      <w:pPr>
        <w:spacing w:line="240" w:lineRule="auto"/>
        <w:rPr>
          <w:rFonts w:ascii="Times New Roman" w:hAnsi="Times New Roman"/>
          <w:sz w:val="20"/>
          <w:szCs w:val="20"/>
        </w:rPr>
      </w:pPr>
      <w:r w:rsidRPr="004B6394">
        <w:rPr>
          <w:rFonts w:ascii="Times New Roman" w:hAnsi="Times New Roman"/>
          <w:sz w:val="20"/>
          <w:szCs w:val="20"/>
          <w:u w:val="single"/>
        </w:rPr>
        <w:t xml:space="preserve">Week </w:t>
      </w:r>
      <w:r w:rsidR="00C665C3" w:rsidRPr="004B6394">
        <w:rPr>
          <w:rFonts w:ascii="Times New Roman" w:hAnsi="Times New Roman"/>
          <w:sz w:val="20"/>
          <w:szCs w:val="20"/>
          <w:u w:val="single"/>
        </w:rPr>
        <w:t>1</w:t>
      </w:r>
      <w:r w:rsidR="00477B5D" w:rsidRPr="004B6394">
        <w:rPr>
          <w:rFonts w:ascii="Times New Roman" w:hAnsi="Times New Roman"/>
          <w:sz w:val="20"/>
          <w:szCs w:val="20"/>
          <w:u w:val="single"/>
        </w:rPr>
        <w:t>3</w:t>
      </w:r>
      <w:r w:rsidRPr="004B6394">
        <w:rPr>
          <w:rFonts w:ascii="Times New Roman" w:hAnsi="Times New Roman"/>
          <w:sz w:val="20"/>
          <w:szCs w:val="20"/>
          <w:u w:val="single"/>
        </w:rPr>
        <w:t xml:space="preserve">: </w:t>
      </w:r>
      <w:r w:rsidR="00176DE1">
        <w:rPr>
          <w:rFonts w:ascii="Times New Roman" w:hAnsi="Times New Roman"/>
          <w:sz w:val="20"/>
          <w:szCs w:val="20"/>
          <w:u w:val="single"/>
        </w:rPr>
        <w:t>Consciousness Raising and Social Transformation</w:t>
      </w:r>
      <w:r w:rsidR="00865B59" w:rsidRPr="004B6394">
        <w:rPr>
          <w:rFonts w:ascii="Times New Roman" w:hAnsi="Times New Roman"/>
          <w:sz w:val="20"/>
          <w:szCs w:val="20"/>
          <w:u w:val="single"/>
        </w:rPr>
        <w:t xml:space="preserve"> </w:t>
      </w:r>
      <w:r w:rsidR="00176B9D" w:rsidRPr="004B6394">
        <w:rPr>
          <w:rFonts w:ascii="Times New Roman" w:hAnsi="Times New Roman"/>
          <w:sz w:val="20"/>
          <w:szCs w:val="20"/>
          <w:u w:val="single"/>
        </w:rPr>
        <w:t xml:space="preserve">– </w:t>
      </w:r>
      <w:r w:rsidR="00B96092">
        <w:rPr>
          <w:rFonts w:ascii="Times New Roman" w:hAnsi="Times New Roman"/>
          <w:sz w:val="20"/>
          <w:szCs w:val="20"/>
          <w:u w:val="single"/>
        </w:rPr>
        <w:t xml:space="preserve">Week of November </w:t>
      </w:r>
      <w:r w:rsidR="00314FBF">
        <w:rPr>
          <w:rFonts w:ascii="Times New Roman" w:hAnsi="Times New Roman"/>
          <w:sz w:val="20"/>
          <w:szCs w:val="20"/>
          <w:u w:val="single"/>
        </w:rPr>
        <w:t>26</w:t>
      </w:r>
      <w:r w:rsidR="00483F4B" w:rsidRPr="004B6394">
        <w:rPr>
          <w:rFonts w:ascii="Times New Roman" w:hAnsi="Times New Roman"/>
          <w:sz w:val="20"/>
          <w:szCs w:val="20"/>
          <w:u w:val="single"/>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314FBF">
        <w:rPr>
          <w:rFonts w:ascii="Times New Roman" w:hAnsi="Times New Roman"/>
          <w:sz w:val="20"/>
          <w:szCs w:val="20"/>
        </w:rPr>
        <w:t>Week 13 Readings (on Canvas)</w:t>
      </w:r>
      <w:r w:rsidRPr="004B6394">
        <w:rPr>
          <w:rFonts w:ascii="Times New Roman" w:hAnsi="Times New Roman"/>
          <w:sz w:val="20"/>
          <w:szCs w:val="20"/>
        </w:rPr>
        <w:br/>
      </w:r>
      <w:r w:rsidRPr="004B6394">
        <w:rPr>
          <w:sz w:val="20"/>
          <w:szCs w:val="20"/>
        </w:rPr>
        <w:sym w:font="Wingdings" w:char="F03A"/>
      </w:r>
      <w:r w:rsidR="00D314DA" w:rsidRPr="004B6394">
        <w:rPr>
          <w:sz w:val="20"/>
          <w:szCs w:val="20"/>
        </w:rPr>
        <w:t xml:space="preserve"> </w:t>
      </w:r>
      <w:r w:rsidRPr="004B6394">
        <w:rPr>
          <w:rFonts w:ascii="Times New Roman" w:hAnsi="Times New Roman"/>
          <w:b/>
          <w:sz w:val="20"/>
          <w:szCs w:val="20"/>
        </w:rPr>
        <w:t>Assignments:</w:t>
      </w:r>
      <w:r w:rsidR="002861B8" w:rsidRPr="004B6394">
        <w:rPr>
          <w:rFonts w:ascii="Times New Roman" w:hAnsi="Times New Roman"/>
          <w:sz w:val="20"/>
          <w:szCs w:val="20"/>
        </w:rPr>
        <w:t xml:space="preserve"> </w:t>
      </w:r>
      <w:r w:rsidR="007440A1" w:rsidRPr="004B6394">
        <w:rPr>
          <w:rFonts w:ascii="Times New Roman" w:hAnsi="Times New Roman"/>
          <w:sz w:val="20"/>
          <w:szCs w:val="20"/>
        </w:rPr>
        <w:t>Reading Notes</w:t>
      </w:r>
      <w:r w:rsidR="00F048E1">
        <w:rPr>
          <w:rFonts w:ascii="Times New Roman" w:hAnsi="Times New Roman"/>
          <w:sz w:val="20"/>
          <w:szCs w:val="20"/>
        </w:rPr>
        <w:t>, Course Paper</w:t>
      </w:r>
    </w:p>
    <w:p w14:paraId="756DC622" w14:textId="0F60AD92" w:rsidR="00B96092" w:rsidRPr="004B6394" w:rsidRDefault="00B96092" w:rsidP="00A330CB">
      <w:pPr>
        <w:spacing w:line="240" w:lineRule="auto"/>
        <w:rPr>
          <w:rFonts w:ascii="Times New Roman" w:hAnsi="Times New Roman"/>
          <w:sz w:val="20"/>
          <w:szCs w:val="20"/>
        </w:rPr>
      </w:pPr>
      <w:r w:rsidRPr="004B6394">
        <w:rPr>
          <w:rFonts w:ascii="Times New Roman" w:hAnsi="Times New Roman"/>
          <w:sz w:val="20"/>
          <w:szCs w:val="20"/>
          <w:u w:val="single"/>
        </w:rPr>
        <w:t>Week 1</w:t>
      </w:r>
      <w:r w:rsidR="00F17EC8">
        <w:rPr>
          <w:rFonts w:ascii="Times New Roman" w:hAnsi="Times New Roman"/>
          <w:sz w:val="20"/>
          <w:szCs w:val="20"/>
          <w:u w:val="single"/>
        </w:rPr>
        <w:t>4</w:t>
      </w:r>
      <w:r w:rsidRPr="004B6394">
        <w:rPr>
          <w:rFonts w:ascii="Times New Roman" w:hAnsi="Times New Roman"/>
          <w:sz w:val="20"/>
          <w:szCs w:val="20"/>
          <w:u w:val="single"/>
        </w:rPr>
        <w:t xml:space="preserve">: </w:t>
      </w:r>
      <w:r w:rsidR="00F048E1" w:rsidRPr="00F048E1">
        <w:rPr>
          <w:rFonts w:ascii="Times New Roman" w:hAnsi="Times New Roman"/>
          <w:sz w:val="20"/>
          <w:szCs w:val="20"/>
          <w:u w:val="single"/>
        </w:rPr>
        <w:t>Models of Cultural Shift and Social Change</w:t>
      </w:r>
      <w:r w:rsidRPr="004B6394">
        <w:rPr>
          <w:rFonts w:ascii="Times New Roman" w:hAnsi="Times New Roman"/>
          <w:sz w:val="20"/>
          <w:szCs w:val="20"/>
          <w:u w:val="single"/>
        </w:rPr>
        <w:t xml:space="preserve"> – </w:t>
      </w:r>
      <w:r>
        <w:rPr>
          <w:rFonts w:ascii="Times New Roman" w:hAnsi="Times New Roman"/>
          <w:sz w:val="20"/>
          <w:szCs w:val="20"/>
          <w:u w:val="single"/>
        </w:rPr>
        <w:t>Week of December 3</w:t>
      </w:r>
      <w:r w:rsidRPr="004B6394">
        <w:rPr>
          <w:rFonts w:ascii="Times New Roman" w:hAnsi="Times New Roman"/>
          <w:sz w:val="20"/>
          <w:szCs w:val="20"/>
          <w:u w:val="single"/>
        </w:rPr>
        <w:br/>
      </w:r>
      <w:r w:rsidRPr="004B6394">
        <w:rPr>
          <w:color w:val="000000"/>
          <w:sz w:val="20"/>
          <w:szCs w:val="20"/>
        </w:rPr>
        <w:sym w:font="Wingdings" w:char="F026"/>
      </w:r>
      <w:r w:rsidRPr="004B6394">
        <w:rPr>
          <w:color w:val="000000"/>
          <w:sz w:val="20"/>
          <w:szCs w:val="20"/>
        </w:rPr>
        <w:t xml:space="preserve"> </w:t>
      </w:r>
      <w:r w:rsidRPr="004B6394">
        <w:rPr>
          <w:rFonts w:ascii="Times New Roman" w:hAnsi="Times New Roman"/>
          <w:b/>
          <w:sz w:val="20"/>
          <w:szCs w:val="20"/>
        </w:rPr>
        <w:t>What to read:</w:t>
      </w:r>
      <w:r w:rsidRPr="004B6394">
        <w:rPr>
          <w:rFonts w:ascii="Times New Roman" w:hAnsi="Times New Roman"/>
          <w:sz w:val="20"/>
          <w:szCs w:val="20"/>
        </w:rPr>
        <w:t xml:space="preserve"> </w:t>
      </w:r>
      <w:r w:rsidR="00314FBF">
        <w:rPr>
          <w:rFonts w:ascii="Times New Roman" w:hAnsi="Times New Roman"/>
          <w:sz w:val="20"/>
          <w:szCs w:val="20"/>
        </w:rPr>
        <w:t>Week 14 Readings (on Canvas)</w:t>
      </w:r>
      <w:r w:rsidRPr="004B6394">
        <w:rPr>
          <w:rFonts w:ascii="Times New Roman" w:hAnsi="Times New Roman"/>
          <w:sz w:val="20"/>
          <w:szCs w:val="20"/>
        </w:rPr>
        <w:br/>
      </w:r>
      <w:r w:rsidRPr="004B6394">
        <w:rPr>
          <w:sz w:val="20"/>
          <w:szCs w:val="20"/>
        </w:rPr>
        <w:sym w:font="Wingdings" w:char="F03A"/>
      </w:r>
      <w:r w:rsidRPr="004B6394">
        <w:rPr>
          <w:sz w:val="20"/>
          <w:szCs w:val="20"/>
        </w:rPr>
        <w:t xml:space="preserve"> </w:t>
      </w:r>
      <w:r w:rsidRPr="004B6394">
        <w:rPr>
          <w:rFonts w:ascii="Times New Roman" w:hAnsi="Times New Roman"/>
          <w:b/>
          <w:sz w:val="20"/>
          <w:szCs w:val="20"/>
        </w:rPr>
        <w:t>Assignments:</w:t>
      </w:r>
      <w:r w:rsidRPr="004B6394">
        <w:rPr>
          <w:rFonts w:ascii="Times New Roman" w:hAnsi="Times New Roman"/>
          <w:sz w:val="20"/>
          <w:szCs w:val="20"/>
        </w:rPr>
        <w:t xml:space="preserve"> Reading Notes</w:t>
      </w:r>
    </w:p>
    <w:p w14:paraId="40544280" w14:textId="67EAF959" w:rsidR="004972D5" w:rsidRDefault="00D841B7" w:rsidP="00FC78D5">
      <w:pPr>
        <w:spacing w:line="240" w:lineRule="auto"/>
        <w:rPr>
          <w:rFonts w:ascii="Times New Roman" w:hAnsi="Times New Roman"/>
          <w:b/>
          <w:sz w:val="20"/>
          <w:szCs w:val="20"/>
        </w:rPr>
      </w:pPr>
      <w:r w:rsidRPr="004B6394">
        <w:rPr>
          <w:rFonts w:ascii="Times New Roman" w:hAnsi="Times New Roman"/>
          <w:sz w:val="20"/>
          <w:szCs w:val="20"/>
          <w:u w:val="single"/>
        </w:rPr>
        <w:t>Week 1</w:t>
      </w:r>
      <w:r w:rsidR="00F17EC8">
        <w:rPr>
          <w:rFonts w:ascii="Times New Roman" w:hAnsi="Times New Roman"/>
          <w:sz w:val="20"/>
          <w:szCs w:val="20"/>
          <w:u w:val="single"/>
        </w:rPr>
        <w:t>5</w:t>
      </w:r>
      <w:r w:rsidRPr="004B6394">
        <w:rPr>
          <w:rFonts w:ascii="Times New Roman" w:hAnsi="Times New Roman"/>
          <w:sz w:val="20"/>
          <w:szCs w:val="20"/>
          <w:u w:val="single"/>
        </w:rPr>
        <w:t xml:space="preserve">: </w:t>
      </w:r>
      <w:r w:rsidR="00F048E1" w:rsidRPr="004B6394">
        <w:rPr>
          <w:rFonts w:ascii="Times New Roman" w:hAnsi="Times New Roman"/>
          <w:sz w:val="20"/>
          <w:szCs w:val="20"/>
          <w:u w:val="single"/>
        </w:rPr>
        <w:t>New Directions in the Study of the Self/Wrap Up</w:t>
      </w:r>
      <w:r w:rsidRPr="004B6394">
        <w:rPr>
          <w:rFonts w:ascii="Times New Roman" w:hAnsi="Times New Roman"/>
          <w:sz w:val="20"/>
          <w:szCs w:val="20"/>
          <w:u w:val="single"/>
        </w:rPr>
        <w:t xml:space="preserve"> – </w:t>
      </w:r>
      <w:r w:rsidR="00B96092">
        <w:rPr>
          <w:rFonts w:ascii="Times New Roman" w:hAnsi="Times New Roman"/>
          <w:sz w:val="20"/>
          <w:szCs w:val="20"/>
          <w:u w:val="single"/>
        </w:rPr>
        <w:t xml:space="preserve">Week of </w:t>
      </w:r>
      <w:r w:rsidR="00A33FB9" w:rsidRPr="004B6394">
        <w:rPr>
          <w:rFonts w:ascii="Times New Roman" w:hAnsi="Times New Roman"/>
          <w:sz w:val="20"/>
          <w:szCs w:val="20"/>
          <w:u w:val="single"/>
        </w:rPr>
        <w:t xml:space="preserve">December </w:t>
      </w:r>
      <w:r w:rsidR="00B96092">
        <w:rPr>
          <w:rFonts w:ascii="Times New Roman" w:hAnsi="Times New Roman"/>
          <w:sz w:val="20"/>
          <w:szCs w:val="20"/>
          <w:u w:val="single"/>
        </w:rPr>
        <w:t>3</w:t>
      </w:r>
      <w:r w:rsidR="00775F62" w:rsidRPr="004B6394">
        <w:rPr>
          <w:rFonts w:ascii="Times New Roman" w:hAnsi="Times New Roman"/>
          <w:sz w:val="20"/>
          <w:szCs w:val="20"/>
        </w:rPr>
        <w:br/>
      </w:r>
      <w:bookmarkEnd w:id="3"/>
      <w:bookmarkEnd w:id="4"/>
      <w:r w:rsidR="00F048E1" w:rsidRPr="004B6394">
        <w:rPr>
          <w:color w:val="000000"/>
          <w:sz w:val="20"/>
          <w:szCs w:val="20"/>
        </w:rPr>
        <w:sym w:font="Wingdings" w:char="F026"/>
      </w:r>
      <w:r w:rsidR="00F048E1" w:rsidRPr="004B6394">
        <w:rPr>
          <w:color w:val="000000"/>
          <w:sz w:val="20"/>
          <w:szCs w:val="20"/>
        </w:rPr>
        <w:t xml:space="preserve"> </w:t>
      </w:r>
      <w:r w:rsidR="00F048E1" w:rsidRPr="004B6394">
        <w:rPr>
          <w:rFonts w:ascii="Times New Roman" w:hAnsi="Times New Roman"/>
          <w:b/>
          <w:sz w:val="20"/>
          <w:szCs w:val="20"/>
        </w:rPr>
        <w:t>What to read:</w:t>
      </w:r>
      <w:r w:rsidR="00F048E1" w:rsidRPr="004B6394">
        <w:rPr>
          <w:rFonts w:ascii="Times New Roman" w:hAnsi="Times New Roman"/>
          <w:sz w:val="20"/>
          <w:szCs w:val="20"/>
        </w:rPr>
        <w:t xml:space="preserve"> </w:t>
      </w:r>
      <w:r w:rsidR="00F048E1">
        <w:rPr>
          <w:rFonts w:ascii="Times New Roman" w:hAnsi="Times New Roman"/>
          <w:sz w:val="20"/>
          <w:szCs w:val="20"/>
        </w:rPr>
        <w:t>Week 15 Readings (on Canvas)</w:t>
      </w:r>
    </w:p>
    <w:p w14:paraId="2C64BDF2" w14:textId="729DEF69" w:rsidR="00B96092" w:rsidRPr="00A249A6" w:rsidRDefault="00A249A6" w:rsidP="00A249A6">
      <w:pPr>
        <w:spacing w:line="240" w:lineRule="auto"/>
        <w:jc w:val="center"/>
        <w:rPr>
          <w:rFonts w:ascii="Times New Roman" w:hAnsi="Times New Roman"/>
          <w:b/>
          <w:sz w:val="28"/>
          <w:szCs w:val="28"/>
        </w:rPr>
      </w:pPr>
      <w:r w:rsidRPr="00A249A6">
        <w:rPr>
          <w:rFonts w:ascii="Times New Roman" w:hAnsi="Times New Roman"/>
          <w:b/>
          <w:sz w:val="28"/>
          <w:szCs w:val="28"/>
        </w:rPr>
        <w:t>Final Exam: Dec 18 4:30 PM</w:t>
      </w:r>
    </w:p>
    <w:sectPr w:rsidR="00B96092" w:rsidRPr="00A249A6" w:rsidSect="006F717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579A" w14:textId="77777777" w:rsidR="00937AF6" w:rsidRDefault="00937AF6">
      <w:r>
        <w:separator/>
      </w:r>
    </w:p>
  </w:endnote>
  <w:endnote w:type="continuationSeparator" w:id="0">
    <w:p w14:paraId="778B7B00" w14:textId="77777777" w:rsidR="00937AF6" w:rsidRDefault="0093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6064" w14:textId="77777777" w:rsidR="00937AF6" w:rsidRDefault="00937AF6">
    <w:pPr>
      <w:pStyle w:val="Footer"/>
    </w:pPr>
    <w:r>
      <w:tab/>
    </w:r>
    <w:r>
      <w:rPr>
        <w:rStyle w:val="PageNumber"/>
      </w:rPr>
      <w:fldChar w:fldCharType="begin"/>
    </w:r>
    <w:r>
      <w:rPr>
        <w:rStyle w:val="PageNumber"/>
      </w:rPr>
      <w:instrText xml:space="preserve"> PAGE </w:instrText>
    </w:r>
    <w:r>
      <w:rPr>
        <w:rStyle w:val="PageNumber"/>
      </w:rPr>
      <w:fldChar w:fldCharType="separate"/>
    </w:r>
    <w:r w:rsidR="00A249A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3352" w14:textId="77777777" w:rsidR="00937AF6" w:rsidRDefault="00937AF6">
      <w:r>
        <w:separator/>
      </w:r>
    </w:p>
  </w:footnote>
  <w:footnote w:type="continuationSeparator" w:id="0">
    <w:p w14:paraId="359A85CF" w14:textId="77777777" w:rsidR="00937AF6" w:rsidRDefault="0093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A41E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51363"/>
    <w:multiLevelType w:val="hybridMultilevel"/>
    <w:tmpl w:val="C680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C3A5F"/>
    <w:multiLevelType w:val="hybridMultilevel"/>
    <w:tmpl w:val="3E2EFE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91FD9"/>
    <w:multiLevelType w:val="hybridMultilevel"/>
    <w:tmpl w:val="11BA6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214C9"/>
    <w:multiLevelType w:val="hybridMultilevel"/>
    <w:tmpl w:val="290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66C7E"/>
    <w:multiLevelType w:val="hybridMultilevel"/>
    <w:tmpl w:val="F690B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C42B9"/>
    <w:multiLevelType w:val="hybridMultilevel"/>
    <w:tmpl w:val="288CDCAC"/>
    <w:lvl w:ilvl="0" w:tplc="00010409">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841DEA"/>
    <w:multiLevelType w:val="hybridMultilevel"/>
    <w:tmpl w:val="1C8A4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4C640C"/>
    <w:multiLevelType w:val="hybridMultilevel"/>
    <w:tmpl w:val="49B4D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37929FB"/>
    <w:multiLevelType w:val="singleLevel"/>
    <w:tmpl w:val="98D21D46"/>
    <w:lvl w:ilvl="0">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77C52467"/>
    <w:multiLevelType w:val="hybridMultilevel"/>
    <w:tmpl w:val="5FA83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AB5FEB"/>
    <w:multiLevelType w:val="hybridMultilevel"/>
    <w:tmpl w:val="2D64A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0"/>
  </w:num>
  <w:num w:numId="2">
    <w:abstractNumId w:val="3"/>
  </w:num>
  <w:num w:numId="3">
    <w:abstractNumId w:val="5"/>
  </w:num>
  <w:num w:numId="4">
    <w:abstractNumId w:val="8"/>
  </w:num>
  <w:num w:numId="5">
    <w:abstractNumId w:val="6"/>
  </w:num>
  <w:num w:numId="6">
    <w:abstractNumId w:val="9"/>
  </w:num>
  <w:num w:numId="7">
    <w:abstractNumId w:val="2"/>
  </w:num>
  <w:num w:numId="8">
    <w:abstractNumId w:val="4"/>
  </w:num>
  <w:num w:numId="9">
    <w:abstractNumId w:val="0"/>
  </w:num>
  <w:num w:numId="10">
    <w:abstractNumId w:val="1"/>
  </w:num>
  <w:num w:numId="11">
    <w:abstractNumId w:val="7"/>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0DB"/>
    <w:rsid w:val="000018F5"/>
    <w:rsid w:val="00012673"/>
    <w:rsid w:val="000130B0"/>
    <w:rsid w:val="00014ACB"/>
    <w:rsid w:val="00015491"/>
    <w:rsid w:val="000318F0"/>
    <w:rsid w:val="00032BEF"/>
    <w:rsid w:val="000418CF"/>
    <w:rsid w:val="000556C1"/>
    <w:rsid w:val="000664C1"/>
    <w:rsid w:val="00067F63"/>
    <w:rsid w:val="00072E21"/>
    <w:rsid w:val="00073FA1"/>
    <w:rsid w:val="0007688B"/>
    <w:rsid w:val="0008068C"/>
    <w:rsid w:val="00082048"/>
    <w:rsid w:val="00082E40"/>
    <w:rsid w:val="0008453E"/>
    <w:rsid w:val="00085290"/>
    <w:rsid w:val="000913AE"/>
    <w:rsid w:val="000957B6"/>
    <w:rsid w:val="000B4355"/>
    <w:rsid w:val="000B5562"/>
    <w:rsid w:val="000D59F0"/>
    <w:rsid w:val="000F0AD6"/>
    <w:rsid w:val="000F4161"/>
    <w:rsid w:val="000F4552"/>
    <w:rsid w:val="000F4DD3"/>
    <w:rsid w:val="001216F5"/>
    <w:rsid w:val="0013045A"/>
    <w:rsid w:val="00136292"/>
    <w:rsid w:val="00136A4E"/>
    <w:rsid w:val="00140CFD"/>
    <w:rsid w:val="001441BC"/>
    <w:rsid w:val="00145E5F"/>
    <w:rsid w:val="001509CB"/>
    <w:rsid w:val="0015364D"/>
    <w:rsid w:val="001575E2"/>
    <w:rsid w:val="00160E61"/>
    <w:rsid w:val="00164F5D"/>
    <w:rsid w:val="001650B5"/>
    <w:rsid w:val="00167B97"/>
    <w:rsid w:val="00167FB0"/>
    <w:rsid w:val="00170B44"/>
    <w:rsid w:val="00174F9A"/>
    <w:rsid w:val="00176B9D"/>
    <w:rsid w:val="00176BDB"/>
    <w:rsid w:val="00176DE1"/>
    <w:rsid w:val="001A221E"/>
    <w:rsid w:val="001A3B67"/>
    <w:rsid w:val="001A61A2"/>
    <w:rsid w:val="001C15AD"/>
    <w:rsid w:val="001C6A92"/>
    <w:rsid w:val="001C6BD1"/>
    <w:rsid w:val="001D01A9"/>
    <w:rsid w:val="001D0E9C"/>
    <w:rsid w:val="001E3994"/>
    <w:rsid w:val="001E5560"/>
    <w:rsid w:val="001E69D6"/>
    <w:rsid w:val="001E6F62"/>
    <w:rsid w:val="001F7DC0"/>
    <w:rsid w:val="00201DA6"/>
    <w:rsid w:val="0020725A"/>
    <w:rsid w:val="00223CF8"/>
    <w:rsid w:val="00226C85"/>
    <w:rsid w:val="002401DA"/>
    <w:rsid w:val="00245EA1"/>
    <w:rsid w:val="002467EA"/>
    <w:rsid w:val="002501CD"/>
    <w:rsid w:val="0025752C"/>
    <w:rsid w:val="00263263"/>
    <w:rsid w:val="002660B2"/>
    <w:rsid w:val="00274BFC"/>
    <w:rsid w:val="00280236"/>
    <w:rsid w:val="002861B8"/>
    <w:rsid w:val="0029111D"/>
    <w:rsid w:val="002A5F4A"/>
    <w:rsid w:val="002A7346"/>
    <w:rsid w:val="002A7FE7"/>
    <w:rsid w:val="002B00DB"/>
    <w:rsid w:val="002B3E57"/>
    <w:rsid w:val="002C2ED1"/>
    <w:rsid w:val="002E1C93"/>
    <w:rsid w:val="002E3610"/>
    <w:rsid w:val="002E3AB8"/>
    <w:rsid w:val="002E65A7"/>
    <w:rsid w:val="002F1473"/>
    <w:rsid w:val="002F147D"/>
    <w:rsid w:val="002F3975"/>
    <w:rsid w:val="00312468"/>
    <w:rsid w:val="00314FBF"/>
    <w:rsid w:val="00315CFE"/>
    <w:rsid w:val="003177DA"/>
    <w:rsid w:val="0032092E"/>
    <w:rsid w:val="00331D9C"/>
    <w:rsid w:val="00336A8D"/>
    <w:rsid w:val="00336BA2"/>
    <w:rsid w:val="00336EF9"/>
    <w:rsid w:val="00342A22"/>
    <w:rsid w:val="0034465E"/>
    <w:rsid w:val="00355D56"/>
    <w:rsid w:val="00365625"/>
    <w:rsid w:val="0037010E"/>
    <w:rsid w:val="00371869"/>
    <w:rsid w:val="00371C20"/>
    <w:rsid w:val="00382807"/>
    <w:rsid w:val="00383B55"/>
    <w:rsid w:val="0038469D"/>
    <w:rsid w:val="00384A70"/>
    <w:rsid w:val="00386190"/>
    <w:rsid w:val="003906C5"/>
    <w:rsid w:val="00391036"/>
    <w:rsid w:val="003A5836"/>
    <w:rsid w:val="003A5860"/>
    <w:rsid w:val="003A5D5F"/>
    <w:rsid w:val="003A77D3"/>
    <w:rsid w:val="003B0A98"/>
    <w:rsid w:val="003B27E1"/>
    <w:rsid w:val="003B368E"/>
    <w:rsid w:val="003C708A"/>
    <w:rsid w:val="003D305F"/>
    <w:rsid w:val="003D68BF"/>
    <w:rsid w:val="003E1101"/>
    <w:rsid w:val="003E4112"/>
    <w:rsid w:val="003E5B58"/>
    <w:rsid w:val="003F00A6"/>
    <w:rsid w:val="003F0228"/>
    <w:rsid w:val="003F0AA0"/>
    <w:rsid w:val="003F1723"/>
    <w:rsid w:val="004069FE"/>
    <w:rsid w:val="00412E46"/>
    <w:rsid w:val="00422AB2"/>
    <w:rsid w:val="0043083B"/>
    <w:rsid w:val="0043149C"/>
    <w:rsid w:val="0043237B"/>
    <w:rsid w:val="00433E3A"/>
    <w:rsid w:val="00435128"/>
    <w:rsid w:val="0043698A"/>
    <w:rsid w:val="00442682"/>
    <w:rsid w:val="00442F39"/>
    <w:rsid w:val="00445B34"/>
    <w:rsid w:val="0045139F"/>
    <w:rsid w:val="00453CFA"/>
    <w:rsid w:val="00463FB5"/>
    <w:rsid w:val="004640CB"/>
    <w:rsid w:val="00464905"/>
    <w:rsid w:val="0046558C"/>
    <w:rsid w:val="00472799"/>
    <w:rsid w:val="00472A86"/>
    <w:rsid w:val="00477B5D"/>
    <w:rsid w:val="00480451"/>
    <w:rsid w:val="00483F4B"/>
    <w:rsid w:val="00487F97"/>
    <w:rsid w:val="004954B8"/>
    <w:rsid w:val="004972D5"/>
    <w:rsid w:val="004A110F"/>
    <w:rsid w:val="004A53D3"/>
    <w:rsid w:val="004B6394"/>
    <w:rsid w:val="004C0A66"/>
    <w:rsid w:val="004C3050"/>
    <w:rsid w:val="004D0618"/>
    <w:rsid w:val="004D0BDF"/>
    <w:rsid w:val="004D3A32"/>
    <w:rsid w:val="004E3AB7"/>
    <w:rsid w:val="004E3BAA"/>
    <w:rsid w:val="004F6FC1"/>
    <w:rsid w:val="005008ED"/>
    <w:rsid w:val="0050254B"/>
    <w:rsid w:val="00506A88"/>
    <w:rsid w:val="00507DB8"/>
    <w:rsid w:val="005146AF"/>
    <w:rsid w:val="0051713A"/>
    <w:rsid w:val="00536142"/>
    <w:rsid w:val="00542244"/>
    <w:rsid w:val="00542AF4"/>
    <w:rsid w:val="0055320D"/>
    <w:rsid w:val="00554F04"/>
    <w:rsid w:val="00562AA0"/>
    <w:rsid w:val="00562C6A"/>
    <w:rsid w:val="00565F15"/>
    <w:rsid w:val="00572546"/>
    <w:rsid w:val="00573E96"/>
    <w:rsid w:val="00577930"/>
    <w:rsid w:val="00582C2B"/>
    <w:rsid w:val="00592580"/>
    <w:rsid w:val="00593669"/>
    <w:rsid w:val="00594884"/>
    <w:rsid w:val="005948F2"/>
    <w:rsid w:val="0059711E"/>
    <w:rsid w:val="005971E4"/>
    <w:rsid w:val="005B5A2D"/>
    <w:rsid w:val="005B6CFD"/>
    <w:rsid w:val="005C0C02"/>
    <w:rsid w:val="005C2E6E"/>
    <w:rsid w:val="005C46D5"/>
    <w:rsid w:val="005C7B8B"/>
    <w:rsid w:val="005D39A2"/>
    <w:rsid w:val="005D698B"/>
    <w:rsid w:val="005E418E"/>
    <w:rsid w:val="005E53D2"/>
    <w:rsid w:val="005E6BFE"/>
    <w:rsid w:val="005F1379"/>
    <w:rsid w:val="005F1E2C"/>
    <w:rsid w:val="005F2D13"/>
    <w:rsid w:val="005F43EA"/>
    <w:rsid w:val="005F57B8"/>
    <w:rsid w:val="005F5DB3"/>
    <w:rsid w:val="005F6337"/>
    <w:rsid w:val="005F74E8"/>
    <w:rsid w:val="005F7753"/>
    <w:rsid w:val="006018A6"/>
    <w:rsid w:val="00602A68"/>
    <w:rsid w:val="0061368C"/>
    <w:rsid w:val="00615234"/>
    <w:rsid w:val="00616F00"/>
    <w:rsid w:val="006206D6"/>
    <w:rsid w:val="006218B5"/>
    <w:rsid w:val="006334C5"/>
    <w:rsid w:val="00633A1E"/>
    <w:rsid w:val="006430EC"/>
    <w:rsid w:val="006431B6"/>
    <w:rsid w:val="00643AFF"/>
    <w:rsid w:val="00644B07"/>
    <w:rsid w:val="00652E23"/>
    <w:rsid w:val="00655F20"/>
    <w:rsid w:val="006643E5"/>
    <w:rsid w:val="006668BE"/>
    <w:rsid w:val="00670412"/>
    <w:rsid w:val="006719DE"/>
    <w:rsid w:val="0067494D"/>
    <w:rsid w:val="006845E8"/>
    <w:rsid w:val="0068627A"/>
    <w:rsid w:val="0068665A"/>
    <w:rsid w:val="00690258"/>
    <w:rsid w:val="00690D9F"/>
    <w:rsid w:val="006939DF"/>
    <w:rsid w:val="006951E9"/>
    <w:rsid w:val="006967BC"/>
    <w:rsid w:val="00696F59"/>
    <w:rsid w:val="006A3A54"/>
    <w:rsid w:val="006A3FD6"/>
    <w:rsid w:val="006A5AB9"/>
    <w:rsid w:val="006B3256"/>
    <w:rsid w:val="006B461F"/>
    <w:rsid w:val="006E102D"/>
    <w:rsid w:val="006E4638"/>
    <w:rsid w:val="006E75A5"/>
    <w:rsid w:val="006F717F"/>
    <w:rsid w:val="006F7A42"/>
    <w:rsid w:val="006F7E7B"/>
    <w:rsid w:val="00700A0A"/>
    <w:rsid w:val="00701D90"/>
    <w:rsid w:val="007025F1"/>
    <w:rsid w:val="00704733"/>
    <w:rsid w:val="00707D4D"/>
    <w:rsid w:val="00712507"/>
    <w:rsid w:val="0073200A"/>
    <w:rsid w:val="00733657"/>
    <w:rsid w:val="007440A1"/>
    <w:rsid w:val="00760019"/>
    <w:rsid w:val="00760A02"/>
    <w:rsid w:val="00762D9A"/>
    <w:rsid w:val="00767AF3"/>
    <w:rsid w:val="00770ED8"/>
    <w:rsid w:val="00771EB5"/>
    <w:rsid w:val="00773B1E"/>
    <w:rsid w:val="00774B5A"/>
    <w:rsid w:val="00775F62"/>
    <w:rsid w:val="0077604A"/>
    <w:rsid w:val="007910B1"/>
    <w:rsid w:val="007A321C"/>
    <w:rsid w:val="007A6CE5"/>
    <w:rsid w:val="007A78AF"/>
    <w:rsid w:val="007B386A"/>
    <w:rsid w:val="007C1A98"/>
    <w:rsid w:val="007C2973"/>
    <w:rsid w:val="007C397A"/>
    <w:rsid w:val="007C4A66"/>
    <w:rsid w:val="007C5D45"/>
    <w:rsid w:val="007F688C"/>
    <w:rsid w:val="00816FE0"/>
    <w:rsid w:val="00820CC8"/>
    <w:rsid w:val="00821B0D"/>
    <w:rsid w:val="008251F4"/>
    <w:rsid w:val="00830876"/>
    <w:rsid w:val="00840FC1"/>
    <w:rsid w:val="00841E82"/>
    <w:rsid w:val="00845D78"/>
    <w:rsid w:val="008525D3"/>
    <w:rsid w:val="0085578E"/>
    <w:rsid w:val="00865B59"/>
    <w:rsid w:val="00870D23"/>
    <w:rsid w:val="00871B3E"/>
    <w:rsid w:val="00872C0D"/>
    <w:rsid w:val="00872D00"/>
    <w:rsid w:val="00876FA6"/>
    <w:rsid w:val="008911E1"/>
    <w:rsid w:val="008954F8"/>
    <w:rsid w:val="008A1217"/>
    <w:rsid w:val="008A1CBA"/>
    <w:rsid w:val="008B0F9E"/>
    <w:rsid w:val="008B2515"/>
    <w:rsid w:val="008B77B6"/>
    <w:rsid w:val="008C3927"/>
    <w:rsid w:val="008C425E"/>
    <w:rsid w:val="008D0618"/>
    <w:rsid w:val="008F0404"/>
    <w:rsid w:val="008F3BBB"/>
    <w:rsid w:val="008F4232"/>
    <w:rsid w:val="00905579"/>
    <w:rsid w:val="00911092"/>
    <w:rsid w:val="0091127C"/>
    <w:rsid w:val="00915E5E"/>
    <w:rsid w:val="00916DB9"/>
    <w:rsid w:val="00937AF6"/>
    <w:rsid w:val="00942A9F"/>
    <w:rsid w:val="0094550C"/>
    <w:rsid w:val="00945E78"/>
    <w:rsid w:val="009715E5"/>
    <w:rsid w:val="009743B2"/>
    <w:rsid w:val="00981040"/>
    <w:rsid w:val="00986463"/>
    <w:rsid w:val="00990276"/>
    <w:rsid w:val="0099161B"/>
    <w:rsid w:val="009967C5"/>
    <w:rsid w:val="009A623F"/>
    <w:rsid w:val="009A78D6"/>
    <w:rsid w:val="009A7C76"/>
    <w:rsid w:val="009B2B86"/>
    <w:rsid w:val="009B41F8"/>
    <w:rsid w:val="009B673D"/>
    <w:rsid w:val="009D0144"/>
    <w:rsid w:val="009D48C2"/>
    <w:rsid w:val="009D75BB"/>
    <w:rsid w:val="009E16C3"/>
    <w:rsid w:val="009E2B15"/>
    <w:rsid w:val="009F0734"/>
    <w:rsid w:val="00A008CA"/>
    <w:rsid w:val="00A07633"/>
    <w:rsid w:val="00A07A38"/>
    <w:rsid w:val="00A10E0E"/>
    <w:rsid w:val="00A1299C"/>
    <w:rsid w:val="00A13F67"/>
    <w:rsid w:val="00A140EA"/>
    <w:rsid w:val="00A1506B"/>
    <w:rsid w:val="00A249A6"/>
    <w:rsid w:val="00A32D11"/>
    <w:rsid w:val="00A330CB"/>
    <w:rsid w:val="00A332F0"/>
    <w:rsid w:val="00A33572"/>
    <w:rsid w:val="00A33FB9"/>
    <w:rsid w:val="00A36BD1"/>
    <w:rsid w:val="00A43972"/>
    <w:rsid w:val="00A476DD"/>
    <w:rsid w:val="00A66D0A"/>
    <w:rsid w:val="00A844D5"/>
    <w:rsid w:val="00A8593F"/>
    <w:rsid w:val="00A86BCE"/>
    <w:rsid w:val="00A87B06"/>
    <w:rsid w:val="00A91D01"/>
    <w:rsid w:val="00A9525E"/>
    <w:rsid w:val="00AA06F0"/>
    <w:rsid w:val="00AA69D5"/>
    <w:rsid w:val="00AB0B64"/>
    <w:rsid w:val="00AB375C"/>
    <w:rsid w:val="00AC21E7"/>
    <w:rsid w:val="00AD0427"/>
    <w:rsid w:val="00AD0C25"/>
    <w:rsid w:val="00AD0DB0"/>
    <w:rsid w:val="00AD4E5C"/>
    <w:rsid w:val="00AE1788"/>
    <w:rsid w:val="00AE68B4"/>
    <w:rsid w:val="00AF0A7C"/>
    <w:rsid w:val="00AF35EA"/>
    <w:rsid w:val="00AF64F1"/>
    <w:rsid w:val="00AF72A8"/>
    <w:rsid w:val="00B06F39"/>
    <w:rsid w:val="00B11594"/>
    <w:rsid w:val="00B15225"/>
    <w:rsid w:val="00B17D96"/>
    <w:rsid w:val="00B227AC"/>
    <w:rsid w:val="00B245F7"/>
    <w:rsid w:val="00B40423"/>
    <w:rsid w:val="00B43DBA"/>
    <w:rsid w:val="00B46DF7"/>
    <w:rsid w:val="00B53B32"/>
    <w:rsid w:val="00B5764B"/>
    <w:rsid w:val="00B71FA0"/>
    <w:rsid w:val="00B74B1C"/>
    <w:rsid w:val="00B96092"/>
    <w:rsid w:val="00B969B4"/>
    <w:rsid w:val="00BA49F9"/>
    <w:rsid w:val="00BB32F8"/>
    <w:rsid w:val="00BB4B27"/>
    <w:rsid w:val="00BB616E"/>
    <w:rsid w:val="00BC1B95"/>
    <w:rsid w:val="00BC7AC7"/>
    <w:rsid w:val="00BE2C23"/>
    <w:rsid w:val="00BE30DA"/>
    <w:rsid w:val="00BE52EA"/>
    <w:rsid w:val="00BF1DDF"/>
    <w:rsid w:val="00C02ABD"/>
    <w:rsid w:val="00C07759"/>
    <w:rsid w:val="00C107C0"/>
    <w:rsid w:val="00C11142"/>
    <w:rsid w:val="00C12CC1"/>
    <w:rsid w:val="00C14482"/>
    <w:rsid w:val="00C15BEA"/>
    <w:rsid w:val="00C20735"/>
    <w:rsid w:val="00C33CF8"/>
    <w:rsid w:val="00C40BCF"/>
    <w:rsid w:val="00C472A0"/>
    <w:rsid w:val="00C47ABA"/>
    <w:rsid w:val="00C47B72"/>
    <w:rsid w:val="00C6227B"/>
    <w:rsid w:val="00C665C3"/>
    <w:rsid w:val="00C72F96"/>
    <w:rsid w:val="00C73357"/>
    <w:rsid w:val="00C74618"/>
    <w:rsid w:val="00C750B8"/>
    <w:rsid w:val="00C80D12"/>
    <w:rsid w:val="00C90C16"/>
    <w:rsid w:val="00C919C8"/>
    <w:rsid w:val="00C92148"/>
    <w:rsid w:val="00C92599"/>
    <w:rsid w:val="00C951D5"/>
    <w:rsid w:val="00CA4BBE"/>
    <w:rsid w:val="00CC3613"/>
    <w:rsid w:val="00CC712A"/>
    <w:rsid w:val="00CC767B"/>
    <w:rsid w:val="00CD3AB8"/>
    <w:rsid w:val="00CD3B26"/>
    <w:rsid w:val="00CD4BB8"/>
    <w:rsid w:val="00CE00CB"/>
    <w:rsid w:val="00CE0D0B"/>
    <w:rsid w:val="00CF4FE8"/>
    <w:rsid w:val="00D0325C"/>
    <w:rsid w:val="00D034D6"/>
    <w:rsid w:val="00D0593F"/>
    <w:rsid w:val="00D07F66"/>
    <w:rsid w:val="00D10EA1"/>
    <w:rsid w:val="00D163F3"/>
    <w:rsid w:val="00D211AE"/>
    <w:rsid w:val="00D3078A"/>
    <w:rsid w:val="00D314DA"/>
    <w:rsid w:val="00D3171E"/>
    <w:rsid w:val="00D5126A"/>
    <w:rsid w:val="00D51B21"/>
    <w:rsid w:val="00D5608A"/>
    <w:rsid w:val="00D70B74"/>
    <w:rsid w:val="00D841B7"/>
    <w:rsid w:val="00D8424F"/>
    <w:rsid w:val="00D90F7F"/>
    <w:rsid w:val="00D96727"/>
    <w:rsid w:val="00DA7B0A"/>
    <w:rsid w:val="00DB3D7C"/>
    <w:rsid w:val="00DB6294"/>
    <w:rsid w:val="00DC2D63"/>
    <w:rsid w:val="00DC5DA6"/>
    <w:rsid w:val="00DC790E"/>
    <w:rsid w:val="00DD10C0"/>
    <w:rsid w:val="00DD14A8"/>
    <w:rsid w:val="00DD3989"/>
    <w:rsid w:val="00DD6AD0"/>
    <w:rsid w:val="00DE0195"/>
    <w:rsid w:val="00DE0CE4"/>
    <w:rsid w:val="00DE1B1D"/>
    <w:rsid w:val="00DE7849"/>
    <w:rsid w:val="00E02F1F"/>
    <w:rsid w:val="00E06199"/>
    <w:rsid w:val="00E125ED"/>
    <w:rsid w:val="00E1484F"/>
    <w:rsid w:val="00E200A1"/>
    <w:rsid w:val="00E20BB0"/>
    <w:rsid w:val="00E25D09"/>
    <w:rsid w:val="00E31583"/>
    <w:rsid w:val="00E4024B"/>
    <w:rsid w:val="00E42FD9"/>
    <w:rsid w:val="00E43116"/>
    <w:rsid w:val="00E466E2"/>
    <w:rsid w:val="00E507CF"/>
    <w:rsid w:val="00E56925"/>
    <w:rsid w:val="00E56E7A"/>
    <w:rsid w:val="00E614A6"/>
    <w:rsid w:val="00E72B72"/>
    <w:rsid w:val="00E76E2B"/>
    <w:rsid w:val="00E774D2"/>
    <w:rsid w:val="00E778CE"/>
    <w:rsid w:val="00E80468"/>
    <w:rsid w:val="00E810D1"/>
    <w:rsid w:val="00E83F89"/>
    <w:rsid w:val="00EA37E5"/>
    <w:rsid w:val="00EA7257"/>
    <w:rsid w:val="00EB4F44"/>
    <w:rsid w:val="00ED443B"/>
    <w:rsid w:val="00ED4C46"/>
    <w:rsid w:val="00ED64FF"/>
    <w:rsid w:val="00ED715B"/>
    <w:rsid w:val="00EF777F"/>
    <w:rsid w:val="00F02641"/>
    <w:rsid w:val="00F048E1"/>
    <w:rsid w:val="00F058EF"/>
    <w:rsid w:val="00F06AE2"/>
    <w:rsid w:val="00F11463"/>
    <w:rsid w:val="00F1175A"/>
    <w:rsid w:val="00F163EC"/>
    <w:rsid w:val="00F16967"/>
    <w:rsid w:val="00F17EC8"/>
    <w:rsid w:val="00F22682"/>
    <w:rsid w:val="00F338AD"/>
    <w:rsid w:val="00F41FE6"/>
    <w:rsid w:val="00F453F1"/>
    <w:rsid w:val="00F46DC5"/>
    <w:rsid w:val="00F51227"/>
    <w:rsid w:val="00F52648"/>
    <w:rsid w:val="00F579C7"/>
    <w:rsid w:val="00F57C2D"/>
    <w:rsid w:val="00F60A13"/>
    <w:rsid w:val="00F6294F"/>
    <w:rsid w:val="00F704DC"/>
    <w:rsid w:val="00F7158A"/>
    <w:rsid w:val="00F75927"/>
    <w:rsid w:val="00F97252"/>
    <w:rsid w:val="00FA0C54"/>
    <w:rsid w:val="00FA2930"/>
    <w:rsid w:val="00FB0ED0"/>
    <w:rsid w:val="00FB1347"/>
    <w:rsid w:val="00FB5CC9"/>
    <w:rsid w:val="00FC78D5"/>
    <w:rsid w:val="00FD1BBA"/>
    <w:rsid w:val="00FD4920"/>
    <w:rsid w:val="00FE3060"/>
    <w:rsid w:val="00FF0F53"/>
    <w:rsid w:val="00FF28D1"/>
    <w:rsid w:val="00FF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C03AE"/>
  <w14:defaultImageDpi w14:val="300"/>
  <w15:docId w15:val="{6B59BD8F-24B1-4110-8C56-09C8EA26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2D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25F1"/>
  </w:style>
  <w:style w:type="character" w:customStyle="1" w:styleId="apple-converted-space">
    <w:name w:val="apple-converted-space"/>
    <w:basedOn w:val="DefaultParagraphFont"/>
    <w:rsid w:val="007025F1"/>
  </w:style>
  <w:style w:type="table" w:styleId="TableGrid">
    <w:name w:val="Table Grid"/>
    <w:basedOn w:val="TableNormal"/>
    <w:rsid w:val="005361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673D"/>
    <w:pPr>
      <w:tabs>
        <w:tab w:val="center" w:pos="4320"/>
        <w:tab w:val="right" w:pos="8640"/>
      </w:tabs>
    </w:pPr>
  </w:style>
  <w:style w:type="paragraph" w:styleId="Footer">
    <w:name w:val="footer"/>
    <w:basedOn w:val="Normal"/>
    <w:rsid w:val="009B673D"/>
    <w:pPr>
      <w:tabs>
        <w:tab w:val="center" w:pos="4320"/>
        <w:tab w:val="right" w:pos="8640"/>
      </w:tabs>
    </w:pPr>
  </w:style>
  <w:style w:type="character" w:styleId="PageNumber">
    <w:name w:val="page number"/>
    <w:basedOn w:val="DefaultParagraphFont"/>
    <w:rsid w:val="009B673D"/>
  </w:style>
  <w:style w:type="character" w:styleId="Hyperlink">
    <w:name w:val="Hyperlink"/>
    <w:rsid w:val="00EB4F44"/>
    <w:rPr>
      <w:color w:val="0000FF"/>
      <w:u w:val="single"/>
    </w:rPr>
  </w:style>
  <w:style w:type="paragraph" w:styleId="ListParagraph">
    <w:name w:val="List Paragraph"/>
    <w:basedOn w:val="Normal"/>
    <w:uiPriority w:val="34"/>
    <w:qFormat/>
    <w:rsid w:val="0084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4034">
      <w:bodyDiv w:val="1"/>
      <w:marLeft w:val="0"/>
      <w:marRight w:val="0"/>
      <w:marTop w:val="0"/>
      <w:marBottom w:val="0"/>
      <w:divBdr>
        <w:top w:val="none" w:sz="0" w:space="0" w:color="auto"/>
        <w:left w:val="none" w:sz="0" w:space="0" w:color="auto"/>
        <w:bottom w:val="none" w:sz="0" w:space="0" w:color="auto"/>
        <w:right w:val="none" w:sz="0" w:space="0" w:color="auto"/>
      </w:divBdr>
    </w:div>
    <w:div w:id="251940396">
      <w:bodyDiv w:val="1"/>
      <w:marLeft w:val="0"/>
      <w:marRight w:val="0"/>
      <w:marTop w:val="0"/>
      <w:marBottom w:val="0"/>
      <w:divBdr>
        <w:top w:val="none" w:sz="0" w:space="0" w:color="auto"/>
        <w:left w:val="none" w:sz="0" w:space="0" w:color="auto"/>
        <w:bottom w:val="none" w:sz="0" w:space="0" w:color="auto"/>
        <w:right w:val="none" w:sz="0" w:space="0" w:color="auto"/>
      </w:divBdr>
    </w:div>
    <w:div w:id="400907460">
      <w:bodyDiv w:val="1"/>
      <w:marLeft w:val="0"/>
      <w:marRight w:val="0"/>
      <w:marTop w:val="0"/>
      <w:marBottom w:val="0"/>
      <w:divBdr>
        <w:top w:val="none" w:sz="0" w:space="0" w:color="auto"/>
        <w:left w:val="none" w:sz="0" w:space="0" w:color="auto"/>
        <w:bottom w:val="none" w:sz="0" w:space="0" w:color="auto"/>
        <w:right w:val="none" w:sz="0" w:space="0" w:color="auto"/>
      </w:divBdr>
    </w:div>
    <w:div w:id="499278642">
      <w:bodyDiv w:val="1"/>
      <w:marLeft w:val="0"/>
      <w:marRight w:val="0"/>
      <w:marTop w:val="0"/>
      <w:marBottom w:val="0"/>
      <w:divBdr>
        <w:top w:val="none" w:sz="0" w:space="0" w:color="auto"/>
        <w:left w:val="none" w:sz="0" w:space="0" w:color="auto"/>
        <w:bottom w:val="none" w:sz="0" w:space="0" w:color="auto"/>
        <w:right w:val="none" w:sz="0" w:space="0" w:color="auto"/>
      </w:divBdr>
    </w:div>
    <w:div w:id="536968393">
      <w:bodyDiv w:val="1"/>
      <w:marLeft w:val="0"/>
      <w:marRight w:val="0"/>
      <w:marTop w:val="0"/>
      <w:marBottom w:val="0"/>
      <w:divBdr>
        <w:top w:val="none" w:sz="0" w:space="0" w:color="auto"/>
        <w:left w:val="none" w:sz="0" w:space="0" w:color="auto"/>
        <w:bottom w:val="none" w:sz="0" w:space="0" w:color="auto"/>
        <w:right w:val="none" w:sz="0" w:space="0" w:color="auto"/>
      </w:divBdr>
    </w:div>
    <w:div w:id="688600397">
      <w:bodyDiv w:val="1"/>
      <w:marLeft w:val="0"/>
      <w:marRight w:val="0"/>
      <w:marTop w:val="0"/>
      <w:marBottom w:val="0"/>
      <w:divBdr>
        <w:top w:val="none" w:sz="0" w:space="0" w:color="auto"/>
        <w:left w:val="none" w:sz="0" w:space="0" w:color="auto"/>
        <w:bottom w:val="none" w:sz="0" w:space="0" w:color="auto"/>
        <w:right w:val="none" w:sz="0" w:space="0" w:color="auto"/>
      </w:divBdr>
    </w:div>
    <w:div w:id="706491087">
      <w:bodyDiv w:val="1"/>
      <w:marLeft w:val="0"/>
      <w:marRight w:val="0"/>
      <w:marTop w:val="0"/>
      <w:marBottom w:val="0"/>
      <w:divBdr>
        <w:top w:val="none" w:sz="0" w:space="0" w:color="auto"/>
        <w:left w:val="none" w:sz="0" w:space="0" w:color="auto"/>
        <w:bottom w:val="none" w:sz="0" w:space="0" w:color="auto"/>
        <w:right w:val="none" w:sz="0" w:space="0" w:color="auto"/>
      </w:divBdr>
    </w:div>
    <w:div w:id="804390999">
      <w:bodyDiv w:val="1"/>
      <w:marLeft w:val="0"/>
      <w:marRight w:val="0"/>
      <w:marTop w:val="0"/>
      <w:marBottom w:val="0"/>
      <w:divBdr>
        <w:top w:val="none" w:sz="0" w:space="0" w:color="auto"/>
        <w:left w:val="none" w:sz="0" w:space="0" w:color="auto"/>
        <w:bottom w:val="none" w:sz="0" w:space="0" w:color="auto"/>
        <w:right w:val="none" w:sz="0" w:space="0" w:color="auto"/>
      </w:divBdr>
    </w:div>
    <w:div w:id="856773073">
      <w:bodyDiv w:val="1"/>
      <w:marLeft w:val="0"/>
      <w:marRight w:val="0"/>
      <w:marTop w:val="0"/>
      <w:marBottom w:val="0"/>
      <w:divBdr>
        <w:top w:val="none" w:sz="0" w:space="0" w:color="auto"/>
        <w:left w:val="none" w:sz="0" w:space="0" w:color="auto"/>
        <w:bottom w:val="none" w:sz="0" w:space="0" w:color="auto"/>
        <w:right w:val="none" w:sz="0" w:space="0" w:color="auto"/>
      </w:divBdr>
    </w:div>
    <w:div w:id="878666185">
      <w:bodyDiv w:val="1"/>
      <w:marLeft w:val="0"/>
      <w:marRight w:val="0"/>
      <w:marTop w:val="0"/>
      <w:marBottom w:val="0"/>
      <w:divBdr>
        <w:top w:val="none" w:sz="0" w:space="0" w:color="auto"/>
        <w:left w:val="none" w:sz="0" w:space="0" w:color="auto"/>
        <w:bottom w:val="none" w:sz="0" w:space="0" w:color="auto"/>
        <w:right w:val="none" w:sz="0" w:space="0" w:color="auto"/>
      </w:divBdr>
      <w:divsChild>
        <w:div w:id="479881972">
          <w:marLeft w:val="0"/>
          <w:marRight w:val="0"/>
          <w:marTop w:val="0"/>
          <w:marBottom w:val="0"/>
          <w:divBdr>
            <w:top w:val="none" w:sz="0" w:space="0" w:color="auto"/>
            <w:left w:val="none" w:sz="0" w:space="0" w:color="auto"/>
            <w:bottom w:val="none" w:sz="0" w:space="0" w:color="auto"/>
            <w:right w:val="none" w:sz="0" w:space="0" w:color="auto"/>
          </w:divBdr>
        </w:div>
      </w:divsChild>
    </w:div>
    <w:div w:id="1036615657">
      <w:bodyDiv w:val="1"/>
      <w:marLeft w:val="0"/>
      <w:marRight w:val="0"/>
      <w:marTop w:val="0"/>
      <w:marBottom w:val="0"/>
      <w:divBdr>
        <w:top w:val="none" w:sz="0" w:space="0" w:color="auto"/>
        <w:left w:val="none" w:sz="0" w:space="0" w:color="auto"/>
        <w:bottom w:val="none" w:sz="0" w:space="0" w:color="auto"/>
        <w:right w:val="none" w:sz="0" w:space="0" w:color="auto"/>
      </w:divBdr>
    </w:div>
    <w:div w:id="1047603316">
      <w:bodyDiv w:val="1"/>
      <w:marLeft w:val="0"/>
      <w:marRight w:val="0"/>
      <w:marTop w:val="0"/>
      <w:marBottom w:val="0"/>
      <w:divBdr>
        <w:top w:val="none" w:sz="0" w:space="0" w:color="auto"/>
        <w:left w:val="none" w:sz="0" w:space="0" w:color="auto"/>
        <w:bottom w:val="none" w:sz="0" w:space="0" w:color="auto"/>
        <w:right w:val="none" w:sz="0" w:space="0" w:color="auto"/>
      </w:divBdr>
    </w:div>
    <w:div w:id="1404330398">
      <w:bodyDiv w:val="1"/>
      <w:marLeft w:val="0"/>
      <w:marRight w:val="0"/>
      <w:marTop w:val="0"/>
      <w:marBottom w:val="0"/>
      <w:divBdr>
        <w:top w:val="none" w:sz="0" w:space="0" w:color="auto"/>
        <w:left w:val="none" w:sz="0" w:space="0" w:color="auto"/>
        <w:bottom w:val="none" w:sz="0" w:space="0" w:color="auto"/>
        <w:right w:val="none" w:sz="0" w:space="0" w:color="auto"/>
      </w:divBdr>
    </w:div>
    <w:div w:id="1420634678">
      <w:bodyDiv w:val="1"/>
      <w:marLeft w:val="0"/>
      <w:marRight w:val="0"/>
      <w:marTop w:val="0"/>
      <w:marBottom w:val="0"/>
      <w:divBdr>
        <w:top w:val="none" w:sz="0" w:space="0" w:color="auto"/>
        <w:left w:val="none" w:sz="0" w:space="0" w:color="auto"/>
        <w:bottom w:val="none" w:sz="0" w:space="0" w:color="auto"/>
        <w:right w:val="none" w:sz="0" w:space="0" w:color="auto"/>
      </w:divBdr>
    </w:div>
    <w:div w:id="1670056313">
      <w:bodyDiv w:val="1"/>
      <w:marLeft w:val="0"/>
      <w:marRight w:val="0"/>
      <w:marTop w:val="0"/>
      <w:marBottom w:val="0"/>
      <w:divBdr>
        <w:top w:val="none" w:sz="0" w:space="0" w:color="auto"/>
        <w:left w:val="none" w:sz="0" w:space="0" w:color="auto"/>
        <w:bottom w:val="none" w:sz="0" w:space="0" w:color="auto"/>
        <w:right w:val="none" w:sz="0" w:space="0" w:color="auto"/>
      </w:divBdr>
    </w:div>
    <w:div w:id="1859545374">
      <w:bodyDiv w:val="1"/>
      <w:marLeft w:val="0"/>
      <w:marRight w:val="0"/>
      <w:marTop w:val="0"/>
      <w:marBottom w:val="0"/>
      <w:divBdr>
        <w:top w:val="none" w:sz="0" w:space="0" w:color="auto"/>
        <w:left w:val="none" w:sz="0" w:space="0" w:color="auto"/>
        <w:bottom w:val="none" w:sz="0" w:space="0" w:color="auto"/>
        <w:right w:val="none" w:sz="0" w:space="0" w:color="auto"/>
      </w:divBdr>
      <w:divsChild>
        <w:div w:id="669142638">
          <w:marLeft w:val="0"/>
          <w:marRight w:val="0"/>
          <w:marTop w:val="0"/>
          <w:marBottom w:val="0"/>
          <w:divBdr>
            <w:top w:val="none" w:sz="0" w:space="0" w:color="auto"/>
            <w:left w:val="none" w:sz="0" w:space="0" w:color="auto"/>
            <w:bottom w:val="none" w:sz="0" w:space="0" w:color="auto"/>
            <w:right w:val="none" w:sz="0" w:space="0" w:color="auto"/>
          </w:divBdr>
        </w:div>
      </w:divsChild>
    </w:div>
    <w:div w:id="1991906588">
      <w:bodyDiv w:val="1"/>
      <w:marLeft w:val="0"/>
      <w:marRight w:val="0"/>
      <w:marTop w:val="0"/>
      <w:marBottom w:val="0"/>
      <w:divBdr>
        <w:top w:val="none" w:sz="0" w:space="0" w:color="auto"/>
        <w:left w:val="none" w:sz="0" w:space="0" w:color="auto"/>
        <w:bottom w:val="none" w:sz="0" w:space="0" w:color="auto"/>
        <w:right w:val="none" w:sz="0" w:space="0" w:color="auto"/>
      </w:divBdr>
    </w:div>
    <w:div w:id="2028016470">
      <w:bodyDiv w:val="1"/>
      <w:marLeft w:val="0"/>
      <w:marRight w:val="0"/>
      <w:marTop w:val="0"/>
      <w:marBottom w:val="0"/>
      <w:divBdr>
        <w:top w:val="none" w:sz="0" w:space="0" w:color="auto"/>
        <w:left w:val="none" w:sz="0" w:space="0" w:color="auto"/>
        <w:bottom w:val="none" w:sz="0" w:space="0" w:color="auto"/>
        <w:right w:val="none" w:sz="0" w:space="0" w:color="auto"/>
      </w:divBdr>
    </w:div>
    <w:div w:id="2039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orado.edu/osccr/honor-code" TargetMode="External"/><Relationship Id="rId18" Type="http://schemas.openxmlformats.org/officeDocument/2006/relationships/hyperlink" Target="http://www.interfaith-calendar.org/" TargetMode="External"/><Relationship Id="rId3" Type="http://schemas.openxmlformats.org/officeDocument/2006/relationships/settings" Target="settings.xml"/><Relationship Id="rId21" Type="http://schemas.openxmlformats.org/officeDocument/2006/relationships/hyperlink" Target="http://www.colorado.edu/institutionalequity/" TargetMode="External"/><Relationship Id="rId7" Type="http://schemas.openxmlformats.org/officeDocument/2006/relationships/hyperlink" Target="mailto:Benjamin.Hutcherson@colorado.edu" TargetMode="External"/><Relationship Id="rId12" Type="http://schemas.openxmlformats.org/officeDocument/2006/relationships/hyperlink" Target="mailto:honor@colorado.edu" TargetMode="External"/><Relationship Id="rId17" Type="http://schemas.openxmlformats.org/officeDocument/2006/relationships/hyperlink" Target="http://www.colorado.edu/policies/observance-religious-holidays-and-absences-classes-andor-exams" TargetMode="External"/><Relationship Id="rId2" Type="http://schemas.openxmlformats.org/officeDocument/2006/relationships/styles" Target="styles.xml"/><Relationship Id="rId16" Type="http://schemas.openxmlformats.org/officeDocument/2006/relationships/hyperlink" Target="http://www.colorado.edu/disabilityservices/students/temporary-medical-conditions" TargetMode="External"/><Relationship Id="rId20"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sinfo@colorado.ed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ureport@colorado.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colorado.edu/disabilityservices/studen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12535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Holmes Community College</vt:lpstr>
    </vt:vector>
  </TitlesOfParts>
  <Company/>
  <LinksUpToDate>false</LinksUpToDate>
  <CharactersWithSpaces>14705</CharactersWithSpaces>
  <SharedDoc>false</SharedDoc>
  <HLinks>
    <vt:vector size="84" baseType="variant">
      <vt:variant>
        <vt:i4>1507328</vt:i4>
      </vt:variant>
      <vt:variant>
        <vt:i4>45</vt:i4>
      </vt:variant>
      <vt:variant>
        <vt:i4>0</vt:i4>
      </vt:variant>
      <vt:variant>
        <vt:i4>5</vt:i4>
      </vt:variant>
      <vt:variant>
        <vt:lpwstr>http://www.alumniconnections.com/links/link.cgi?l=6681995&amp;h=114040&amp;e=UCBI-20150813152414</vt:lpwstr>
      </vt:variant>
      <vt:variant>
        <vt:lpwstr/>
      </vt:variant>
      <vt:variant>
        <vt:i4>1507329</vt:i4>
      </vt:variant>
      <vt:variant>
        <vt:i4>42</vt:i4>
      </vt:variant>
      <vt:variant>
        <vt:i4>0</vt:i4>
      </vt:variant>
      <vt:variant>
        <vt:i4>5</vt:i4>
      </vt:variant>
      <vt:variant>
        <vt:lpwstr>http://www.alumniconnections.com/links/link.cgi?l=6681994&amp;h=114040&amp;e=UCBI-20150813152414</vt:lpwstr>
      </vt:variant>
      <vt:variant>
        <vt:lpwstr/>
      </vt:variant>
      <vt:variant>
        <vt:i4>5439518</vt:i4>
      </vt:variant>
      <vt:variant>
        <vt:i4>39</vt:i4>
      </vt:variant>
      <vt:variant>
        <vt:i4>0</vt:i4>
      </vt:variant>
      <vt:variant>
        <vt:i4>5</vt:i4>
      </vt:variant>
      <vt:variant>
        <vt:lpwstr>tel:303-492-5550</vt:lpwstr>
      </vt:variant>
      <vt:variant>
        <vt:lpwstr/>
      </vt:variant>
      <vt:variant>
        <vt:i4>5242910</vt:i4>
      </vt:variant>
      <vt:variant>
        <vt:i4>36</vt:i4>
      </vt:variant>
      <vt:variant>
        <vt:i4>0</vt:i4>
      </vt:variant>
      <vt:variant>
        <vt:i4>5</vt:i4>
      </vt:variant>
      <vt:variant>
        <vt:lpwstr>tel:303-492-2127</vt:lpwstr>
      </vt:variant>
      <vt:variant>
        <vt:lpwstr/>
      </vt:variant>
      <vt:variant>
        <vt:i4>1900556</vt:i4>
      </vt:variant>
      <vt:variant>
        <vt:i4>33</vt:i4>
      </vt:variant>
      <vt:variant>
        <vt:i4>0</vt:i4>
      </vt:variant>
      <vt:variant>
        <vt:i4>5</vt:i4>
      </vt:variant>
      <vt:variant>
        <vt:lpwstr>http://www.alumniconnections.com/links/link.cgi?l=6682000&amp;h=114040&amp;e=UCBI-20150813152414</vt:lpwstr>
      </vt:variant>
      <vt:variant>
        <vt:lpwstr/>
      </vt:variant>
      <vt:variant>
        <vt:i4>1507340</vt:i4>
      </vt:variant>
      <vt:variant>
        <vt:i4>30</vt:i4>
      </vt:variant>
      <vt:variant>
        <vt:i4>0</vt:i4>
      </vt:variant>
      <vt:variant>
        <vt:i4>5</vt:i4>
      </vt:variant>
      <vt:variant>
        <vt:lpwstr>http://www.alumniconnections.com/links/link.cgi?l=6681999&amp;h=114040&amp;e=UCBI-20150813152414</vt:lpwstr>
      </vt:variant>
      <vt:variant>
        <vt:lpwstr/>
      </vt:variant>
      <vt:variant>
        <vt:i4>6094879</vt:i4>
      </vt:variant>
      <vt:variant>
        <vt:i4>27</vt:i4>
      </vt:variant>
      <vt:variant>
        <vt:i4>0</vt:i4>
      </vt:variant>
      <vt:variant>
        <vt:i4>5</vt:i4>
      </vt:variant>
      <vt:variant>
        <vt:lpwstr>tel:303-735-2273</vt:lpwstr>
      </vt:variant>
      <vt:variant>
        <vt:lpwstr/>
      </vt:variant>
      <vt:variant>
        <vt:i4>4522081</vt:i4>
      </vt:variant>
      <vt:variant>
        <vt:i4>24</vt:i4>
      </vt:variant>
      <vt:variant>
        <vt:i4>0</vt:i4>
      </vt:variant>
      <vt:variant>
        <vt:i4>5</vt:i4>
      </vt:variant>
      <vt:variant>
        <vt:lpwstr>mailto:honor@colorado.edu</vt:lpwstr>
      </vt:variant>
      <vt:variant>
        <vt:lpwstr/>
      </vt:variant>
      <vt:variant>
        <vt:i4>1507341</vt:i4>
      </vt:variant>
      <vt:variant>
        <vt:i4>21</vt:i4>
      </vt:variant>
      <vt:variant>
        <vt:i4>0</vt:i4>
      </vt:variant>
      <vt:variant>
        <vt:i4>5</vt:i4>
      </vt:variant>
      <vt:variant>
        <vt:lpwstr>http://www.alumniconnections.com/links/link.cgi?l=6681998&amp;h=114040&amp;e=UCBI-20150813152414</vt:lpwstr>
      </vt:variant>
      <vt:variant>
        <vt:lpwstr/>
      </vt:variant>
      <vt:variant>
        <vt:i4>1441804</vt:i4>
      </vt:variant>
      <vt:variant>
        <vt:i4>18</vt:i4>
      </vt:variant>
      <vt:variant>
        <vt:i4>0</vt:i4>
      </vt:variant>
      <vt:variant>
        <vt:i4>5</vt:i4>
      </vt:variant>
      <vt:variant>
        <vt:lpwstr>http://www.alumniconnections.com/links/link.cgi?l=6681989&amp;h=114040&amp;e=UCBI-20150813152414</vt:lpwstr>
      </vt:variant>
      <vt:variant>
        <vt:lpwstr/>
      </vt:variant>
      <vt:variant>
        <vt:i4>1441795</vt:i4>
      </vt:variant>
      <vt:variant>
        <vt:i4>15</vt:i4>
      </vt:variant>
      <vt:variant>
        <vt:i4>0</vt:i4>
      </vt:variant>
      <vt:variant>
        <vt:i4>5</vt:i4>
      </vt:variant>
      <vt:variant>
        <vt:lpwstr>http://www.alumniconnections.com/links/link.cgi?l=6681986&amp;h=114040&amp;e=UCBI-20150813152414</vt:lpwstr>
      </vt:variant>
      <vt:variant>
        <vt:lpwstr/>
      </vt:variant>
      <vt:variant>
        <vt:i4>1441792</vt:i4>
      </vt:variant>
      <vt:variant>
        <vt:i4>12</vt:i4>
      </vt:variant>
      <vt:variant>
        <vt:i4>0</vt:i4>
      </vt:variant>
      <vt:variant>
        <vt:i4>5</vt:i4>
      </vt:variant>
      <vt:variant>
        <vt:lpwstr>http://www.alumniconnections.com/links/link.cgi?l=6681985&amp;h=114040&amp;e=UCBI-20150813152414</vt:lpwstr>
      </vt:variant>
      <vt:variant>
        <vt:lpwstr/>
      </vt:variant>
      <vt:variant>
        <vt:i4>5701739</vt:i4>
      </vt:variant>
      <vt:variant>
        <vt:i4>9</vt:i4>
      </vt:variant>
      <vt:variant>
        <vt:i4>0</vt:i4>
      </vt:variant>
      <vt:variant>
        <vt:i4>5</vt:i4>
      </vt:variant>
      <vt:variant>
        <vt:lpwstr>mailto:dsinfo@colorado.edu</vt:lpwstr>
      </vt:variant>
      <vt:variant>
        <vt:lpwstr/>
      </vt:variant>
      <vt:variant>
        <vt:i4>5308433</vt:i4>
      </vt:variant>
      <vt:variant>
        <vt:i4>6</vt:i4>
      </vt:variant>
      <vt:variant>
        <vt:i4>0</vt:i4>
      </vt:variant>
      <vt:variant>
        <vt:i4>5</vt:i4>
      </vt:variant>
      <vt:variant>
        <vt:lpwstr>tel:303-492-8671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 Community College</dc:title>
  <dc:creator>Ben Hutcherson</dc:creator>
  <cp:lastModifiedBy>Sociology</cp:lastModifiedBy>
  <cp:revision>2</cp:revision>
  <cp:lastPrinted>2014-08-28T02:47:00Z</cp:lastPrinted>
  <dcterms:created xsi:type="dcterms:W3CDTF">2018-09-12T18:51:00Z</dcterms:created>
  <dcterms:modified xsi:type="dcterms:W3CDTF">2018-09-12T18:51:00Z</dcterms:modified>
</cp:coreProperties>
</file>