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8318" w14:textId="6B319770" w:rsidR="003A5104" w:rsidRPr="00135D34" w:rsidRDefault="007227E0" w:rsidP="003A5104">
      <w:pPr>
        <w:pStyle w:val="Title"/>
        <w:rPr>
          <w:rFonts w:ascii="Times New Roman" w:hAnsi="Times New Roman"/>
          <w:b w:val="0"/>
          <w:sz w:val="24"/>
          <w:szCs w:val="24"/>
        </w:rPr>
      </w:pPr>
      <w:bookmarkStart w:id="0" w:name="_GoBack"/>
      <w:bookmarkEnd w:id="0"/>
      <w:r w:rsidRPr="00135D34">
        <w:rPr>
          <w:rFonts w:ascii="Times New Roman" w:hAnsi="Times New Roman"/>
          <w:sz w:val="24"/>
          <w:szCs w:val="24"/>
        </w:rPr>
        <w:t xml:space="preserve">SOCY 1001: </w:t>
      </w:r>
      <w:r w:rsidR="003A5104" w:rsidRPr="00135D34">
        <w:rPr>
          <w:rFonts w:ascii="Times New Roman" w:hAnsi="Times New Roman"/>
          <w:sz w:val="24"/>
          <w:szCs w:val="24"/>
        </w:rPr>
        <w:t>INTRODUCTION TO SOCIOLOGY</w:t>
      </w:r>
    </w:p>
    <w:p w14:paraId="7C41F027" w14:textId="3E1833DA" w:rsidR="003A5104" w:rsidRPr="00135D34" w:rsidRDefault="00C7315F" w:rsidP="003A5104">
      <w:pPr>
        <w:pStyle w:val="Title"/>
        <w:rPr>
          <w:rFonts w:ascii="Times New Roman" w:hAnsi="Times New Roman"/>
          <w:sz w:val="24"/>
          <w:szCs w:val="24"/>
        </w:rPr>
      </w:pPr>
      <w:r w:rsidRPr="00135D34">
        <w:rPr>
          <w:rFonts w:ascii="Times New Roman" w:hAnsi="Times New Roman"/>
          <w:sz w:val="24"/>
          <w:szCs w:val="24"/>
        </w:rPr>
        <w:t>SPRING 201</w:t>
      </w:r>
      <w:r w:rsidR="00F2405D" w:rsidRPr="00135D34">
        <w:rPr>
          <w:rFonts w:ascii="Times New Roman" w:hAnsi="Times New Roman"/>
          <w:sz w:val="24"/>
          <w:szCs w:val="24"/>
        </w:rPr>
        <w:t>9</w:t>
      </w:r>
    </w:p>
    <w:p w14:paraId="50258C7E" w14:textId="385B2356" w:rsidR="00DC5E1A" w:rsidRPr="00135D34" w:rsidRDefault="00DC5E1A" w:rsidP="003A5104">
      <w:pPr>
        <w:pStyle w:val="Title"/>
        <w:rPr>
          <w:rFonts w:ascii="Times New Roman" w:hAnsi="Times New Roman"/>
          <w:sz w:val="24"/>
          <w:szCs w:val="24"/>
        </w:rPr>
      </w:pPr>
      <w:r w:rsidRPr="00135D34">
        <w:rPr>
          <w:rFonts w:ascii="Times New Roman" w:hAnsi="Times New Roman"/>
          <w:sz w:val="24"/>
          <w:szCs w:val="24"/>
        </w:rPr>
        <w:t xml:space="preserve">Location: </w:t>
      </w:r>
      <w:proofErr w:type="spellStart"/>
      <w:r w:rsidRPr="00135D34">
        <w:rPr>
          <w:rFonts w:ascii="Times New Roman" w:hAnsi="Times New Roman"/>
          <w:sz w:val="24"/>
          <w:szCs w:val="24"/>
        </w:rPr>
        <w:t>Muenzinger</w:t>
      </w:r>
      <w:proofErr w:type="spellEnd"/>
      <w:r w:rsidRPr="00135D34">
        <w:rPr>
          <w:rFonts w:ascii="Times New Roman" w:hAnsi="Times New Roman"/>
          <w:sz w:val="24"/>
          <w:szCs w:val="24"/>
        </w:rPr>
        <w:t xml:space="preserve"> Hall E050</w:t>
      </w:r>
    </w:p>
    <w:p w14:paraId="5441A952" w14:textId="77777777" w:rsidR="00846B0E" w:rsidRPr="00767F4E" w:rsidRDefault="00846B0E" w:rsidP="00846B0E">
      <w:pPr>
        <w:rPr>
          <w:b/>
          <w:sz w:val="24"/>
          <w:szCs w:val="24"/>
        </w:rPr>
      </w:pPr>
    </w:p>
    <w:p w14:paraId="01DA68C5" w14:textId="389D722F" w:rsidR="00782CAA" w:rsidRPr="00767F4E" w:rsidRDefault="00782CAA" w:rsidP="00782CAA">
      <w:pPr>
        <w:rPr>
          <w:sz w:val="24"/>
          <w:szCs w:val="24"/>
        </w:rPr>
      </w:pPr>
      <w:r w:rsidRPr="00767F4E">
        <w:rPr>
          <w:b/>
          <w:sz w:val="24"/>
          <w:szCs w:val="24"/>
        </w:rPr>
        <w:t xml:space="preserve">Instructor: </w:t>
      </w:r>
      <w:r w:rsidRPr="00767F4E">
        <w:rPr>
          <w:sz w:val="24"/>
          <w:szCs w:val="24"/>
        </w:rPr>
        <w:t>Matthew Brown</w:t>
      </w:r>
      <w:r w:rsidR="00475F01">
        <w:rPr>
          <w:sz w:val="24"/>
          <w:szCs w:val="24"/>
        </w:rPr>
        <w:t xml:space="preserve"> (he, him, his)</w:t>
      </w:r>
    </w:p>
    <w:p w14:paraId="32F1EDDD" w14:textId="109855F7" w:rsidR="00782CAA" w:rsidRPr="00767F4E" w:rsidRDefault="00782CAA" w:rsidP="00782CAA">
      <w:pPr>
        <w:rPr>
          <w:b/>
          <w:sz w:val="24"/>
          <w:szCs w:val="24"/>
        </w:rPr>
      </w:pPr>
      <w:r w:rsidRPr="00767F4E">
        <w:rPr>
          <w:b/>
          <w:bCs/>
          <w:sz w:val="24"/>
          <w:szCs w:val="24"/>
        </w:rPr>
        <w:t>Of</w:t>
      </w:r>
      <w:r w:rsidRPr="00767F4E">
        <w:rPr>
          <w:b/>
          <w:sz w:val="24"/>
          <w:szCs w:val="24"/>
        </w:rPr>
        <w:t xml:space="preserve">fice: </w:t>
      </w:r>
      <w:r w:rsidRPr="00767F4E">
        <w:rPr>
          <w:sz w:val="24"/>
          <w:szCs w:val="24"/>
        </w:rPr>
        <w:t>1</w:t>
      </w:r>
      <w:r w:rsidR="007227E0" w:rsidRPr="00767F4E">
        <w:rPr>
          <w:sz w:val="24"/>
          <w:szCs w:val="24"/>
        </w:rPr>
        <w:t>59</w:t>
      </w:r>
      <w:r w:rsidRPr="00767F4E">
        <w:rPr>
          <w:sz w:val="24"/>
          <w:szCs w:val="24"/>
        </w:rPr>
        <w:t xml:space="preserve"> Ketchum Hall</w:t>
      </w:r>
      <w:r w:rsidRPr="00767F4E">
        <w:rPr>
          <w:b/>
          <w:sz w:val="24"/>
          <w:szCs w:val="24"/>
        </w:rPr>
        <w:tab/>
      </w:r>
      <w:r w:rsidRPr="00767F4E">
        <w:rPr>
          <w:b/>
          <w:sz w:val="24"/>
          <w:szCs w:val="24"/>
        </w:rPr>
        <w:tab/>
      </w:r>
      <w:r w:rsidRPr="00767F4E">
        <w:rPr>
          <w:b/>
          <w:sz w:val="24"/>
          <w:szCs w:val="24"/>
        </w:rPr>
        <w:tab/>
      </w:r>
    </w:p>
    <w:p w14:paraId="063EF5C8" w14:textId="76C4C033" w:rsidR="00782CAA" w:rsidRPr="00767F4E" w:rsidRDefault="00782CAA" w:rsidP="00782CAA">
      <w:pPr>
        <w:rPr>
          <w:sz w:val="24"/>
          <w:szCs w:val="24"/>
        </w:rPr>
      </w:pPr>
      <w:r w:rsidRPr="00767F4E">
        <w:rPr>
          <w:b/>
          <w:sz w:val="24"/>
          <w:szCs w:val="24"/>
        </w:rPr>
        <w:t>Office Hours:</w:t>
      </w:r>
      <w:r w:rsidR="00B471E1">
        <w:rPr>
          <w:sz w:val="24"/>
          <w:szCs w:val="24"/>
        </w:rPr>
        <w:t xml:space="preserve"> </w:t>
      </w:r>
      <w:r w:rsidR="00DC5E1A" w:rsidRPr="00767F4E">
        <w:rPr>
          <w:sz w:val="24"/>
          <w:szCs w:val="24"/>
        </w:rPr>
        <w:t>Monday and Wednesday 11 – 12 p.m.</w:t>
      </w:r>
    </w:p>
    <w:p w14:paraId="7CEB1D33" w14:textId="77777777" w:rsidR="00782CAA" w:rsidRPr="00767F4E" w:rsidRDefault="00782CAA" w:rsidP="00782CAA">
      <w:pPr>
        <w:rPr>
          <w:sz w:val="24"/>
          <w:szCs w:val="24"/>
        </w:rPr>
      </w:pPr>
      <w:r w:rsidRPr="00767F4E">
        <w:rPr>
          <w:b/>
          <w:sz w:val="24"/>
          <w:szCs w:val="24"/>
        </w:rPr>
        <w:t>Email:</w:t>
      </w:r>
      <w:r w:rsidRPr="00767F4E">
        <w:rPr>
          <w:sz w:val="24"/>
          <w:szCs w:val="24"/>
        </w:rPr>
        <w:t xml:space="preserve"> brownmc@colorado.edu</w:t>
      </w:r>
    </w:p>
    <w:p w14:paraId="6CEBEF15" w14:textId="77777777" w:rsidR="00846B0E" w:rsidRPr="00767F4E" w:rsidRDefault="00846B0E" w:rsidP="00846B0E">
      <w:pPr>
        <w:pStyle w:val="Footer"/>
        <w:tabs>
          <w:tab w:val="clear" w:pos="4320"/>
          <w:tab w:val="clear" w:pos="8640"/>
        </w:tabs>
        <w:rPr>
          <w:rFonts w:ascii="Times New Roman" w:hAnsi="Times New Roman"/>
          <w:szCs w:val="24"/>
        </w:rPr>
      </w:pPr>
    </w:p>
    <w:p w14:paraId="323FEBF2" w14:textId="2C1EBEC8" w:rsidR="00846B0E" w:rsidRPr="00767F4E" w:rsidRDefault="00846B0E" w:rsidP="00846B0E">
      <w:pPr>
        <w:jc w:val="center"/>
        <w:rPr>
          <w:b/>
          <w:sz w:val="24"/>
          <w:szCs w:val="24"/>
        </w:rPr>
      </w:pPr>
      <w:r w:rsidRPr="00767F4E">
        <w:rPr>
          <w:b/>
          <w:sz w:val="24"/>
          <w:szCs w:val="24"/>
        </w:rPr>
        <w:t>You are responsible for everything in this syllabus, the text, articles, the registration handbook, an</w:t>
      </w:r>
      <w:r w:rsidR="00540FC5" w:rsidRPr="00767F4E">
        <w:rPr>
          <w:b/>
          <w:sz w:val="24"/>
          <w:szCs w:val="24"/>
        </w:rPr>
        <w:t>d material covered in lecture.</w:t>
      </w:r>
    </w:p>
    <w:p w14:paraId="594B6B5E" w14:textId="77777777" w:rsidR="00846B0E" w:rsidRPr="00767F4E" w:rsidRDefault="00846B0E" w:rsidP="00846B0E">
      <w:pPr>
        <w:rPr>
          <w:b/>
          <w:sz w:val="24"/>
          <w:szCs w:val="24"/>
        </w:rPr>
      </w:pPr>
    </w:p>
    <w:p w14:paraId="3D62E7CA" w14:textId="77777777" w:rsidR="00846B0E" w:rsidRPr="00767F4E" w:rsidRDefault="00846B0E" w:rsidP="00846B0E">
      <w:pPr>
        <w:pStyle w:val="Heading1"/>
        <w:jc w:val="left"/>
        <w:rPr>
          <w:rFonts w:ascii="Times New Roman" w:hAnsi="Times New Roman"/>
          <w:caps/>
          <w:szCs w:val="24"/>
        </w:rPr>
      </w:pPr>
      <w:r w:rsidRPr="00767F4E">
        <w:rPr>
          <w:rFonts w:ascii="Times New Roman" w:hAnsi="Times New Roman"/>
          <w:caps/>
          <w:szCs w:val="24"/>
        </w:rPr>
        <w:t>course Description</w:t>
      </w:r>
    </w:p>
    <w:p w14:paraId="30855F62" w14:textId="1A0AF5A9" w:rsidR="00C01416" w:rsidRPr="00767F4E" w:rsidRDefault="009B1F8A" w:rsidP="00177B71">
      <w:pPr>
        <w:widowControl w:val="0"/>
        <w:autoSpaceDE w:val="0"/>
        <w:autoSpaceDN w:val="0"/>
        <w:adjustRightInd w:val="0"/>
        <w:spacing w:after="240"/>
        <w:rPr>
          <w:rFonts w:eastAsiaTheme="minorEastAsia"/>
          <w:sz w:val="24"/>
          <w:szCs w:val="24"/>
        </w:rPr>
      </w:pPr>
      <w:r w:rsidRPr="00767F4E">
        <w:rPr>
          <w:rFonts w:eastAsiaTheme="minorEastAsia"/>
          <w:sz w:val="24"/>
          <w:szCs w:val="24"/>
        </w:rPr>
        <w:t xml:space="preserve">Sociology is a unique way of looking at the world that tackles the idea that there are social forces beyond our control and awareness that influence our choices and life outcomes.  In this class we will explore how individual decisions are more than an individual choice but </w:t>
      </w:r>
      <w:r w:rsidR="00C01416" w:rsidRPr="00767F4E">
        <w:rPr>
          <w:rFonts w:eastAsiaTheme="minorEastAsia"/>
          <w:sz w:val="24"/>
          <w:szCs w:val="24"/>
        </w:rPr>
        <w:t xml:space="preserve">reveal how decisions are influenced by the group and society.  </w:t>
      </w:r>
      <w:r w:rsidR="004A137E">
        <w:rPr>
          <w:rFonts w:eastAsiaTheme="minorEastAsia"/>
          <w:sz w:val="24"/>
          <w:szCs w:val="24"/>
        </w:rPr>
        <w:t xml:space="preserve">In other words, we are not as unique as we think we are.  </w:t>
      </w:r>
      <w:r w:rsidR="00C01416" w:rsidRPr="00767F4E">
        <w:rPr>
          <w:rFonts w:eastAsiaTheme="minorEastAsia"/>
          <w:sz w:val="24"/>
          <w:szCs w:val="24"/>
        </w:rPr>
        <w:t>For example, the college you attended reflect</w:t>
      </w:r>
      <w:r w:rsidR="004A137E">
        <w:rPr>
          <w:rFonts w:eastAsiaTheme="minorEastAsia"/>
          <w:sz w:val="24"/>
          <w:szCs w:val="24"/>
        </w:rPr>
        <w:t>s</w:t>
      </w:r>
      <w:r w:rsidR="00C01416" w:rsidRPr="00767F4E">
        <w:rPr>
          <w:rFonts w:eastAsiaTheme="minorEastAsia"/>
          <w:sz w:val="24"/>
          <w:szCs w:val="24"/>
        </w:rPr>
        <w:t xml:space="preserve"> more than just your </w:t>
      </w:r>
      <w:r w:rsidR="004A137E">
        <w:rPr>
          <w:rFonts w:eastAsiaTheme="minorEastAsia"/>
          <w:sz w:val="24"/>
          <w:szCs w:val="24"/>
        </w:rPr>
        <w:t xml:space="preserve">personal </w:t>
      </w:r>
      <w:r w:rsidR="00C01416" w:rsidRPr="00767F4E">
        <w:rPr>
          <w:rFonts w:eastAsiaTheme="minorEastAsia"/>
          <w:sz w:val="24"/>
          <w:szCs w:val="24"/>
        </w:rPr>
        <w:t>decision, but reflects societal forces steer you into a particular choice.  Why did you choose CU instead of Metro State or Harvard?  How will this affect your life outcomes?</w:t>
      </w:r>
      <w:r w:rsidR="001D3640" w:rsidRPr="00767F4E">
        <w:rPr>
          <w:rFonts w:eastAsiaTheme="minorEastAsia"/>
          <w:sz w:val="24"/>
          <w:szCs w:val="24"/>
        </w:rPr>
        <w:t xml:space="preserve">  We will explore how aspects of personal identity (e.g. sexual identity, race, gender) are systems for how a society distributes resources (e.g. status, health, money) similar to other social institutions (e.g. Religion, </w:t>
      </w:r>
      <w:r w:rsidR="004A137E">
        <w:rPr>
          <w:rFonts w:eastAsiaTheme="minorEastAsia"/>
          <w:sz w:val="24"/>
          <w:szCs w:val="24"/>
        </w:rPr>
        <w:t xml:space="preserve">Education, </w:t>
      </w:r>
      <w:r w:rsidR="001D3640" w:rsidRPr="00767F4E">
        <w:rPr>
          <w:rFonts w:eastAsiaTheme="minorEastAsia"/>
          <w:sz w:val="24"/>
          <w:szCs w:val="24"/>
        </w:rPr>
        <w:t>Medicine).</w:t>
      </w:r>
    </w:p>
    <w:p w14:paraId="55024929" w14:textId="0D7AB0EE" w:rsidR="00C01416" w:rsidRPr="00767F4E" w:rsidRDefault="00C01416" w:rsidP="00177B71">
      <w:pPr>
        <w:widowControl w:val="0"/>
        <w:autoSpaceDE w:val="0"/>
        <w:autoSpaceDN w:val="0"/>
        <w:adjustRightInd w:val="0"/>
        <w:spacing w:after="240"/>
        <w:rPr>
          <w:rFonts w:eastAsiaTheme="minorEastAsia"/>
          <w:sz w:val="24"/>
          <w:szCs w:val="24"/>
        </w:rPr>
      </w:pPr>
      <w:r w:rsidRPr="00767F4E">
        <w:rPr>
          <w:rFonts w:eastAsiaTheme="minorEastAsia"/>
          <w:sz w:val="24"/>
          <w:szCs w:val="24"/>
        </w:rPr>
        <w:t>In this class, you will begin to think like a sociologist.  You will learn how sociologists theorize social phenomena and gather data to test these theories.</w:t>
      </w:r>
      <w:r w:rsidR="001D3640" w:rsidRPr="00767F4E">
        <w:rPr>
          <w:rFonts w:eastAsiaTheme="minorEastAsia"/>
          <w:sz w:val="24"/>
          <w:szCs w:val="24"/>
        </w:rPr>
        <w:t xml:space="preserve">  Sociology is one way to explore and understand the world.  As a paradigm sociology emphasizes the social and minimizes the natural.  Sociology is a critical, but optimistic, discipline and as such this course will have a heavy emphasis on social inequality.  Ultimately, this course will trouble taken-for-granted assumptions about society to reveal the influence of societal structures or systems or institutions on the individual and the influence of the individual on these societal structures.</w:t>
      </w:r>
    </w:p>
    <w:p w14:paraId="23D670DF" w14:textId="0F76BCF1" w:rsidR="0042456B" w:rsidRPr="00767F4E" w:rsidRDefault="0042456B" w:rsidP="0042456B">
      <w:pPr>
        <w:rPr>
          <w:rFonts w:eastAsiaTheme="minorEastAsia"/>
          <w:sz w:val="24"/>
          <w:szCs w:val="24"/>
        </w:rPr>
      </w:pPr>
      <w:r w:rsidRPr="00767F4E">
        <w:rPr>
          <w:rFonts w:eastAsiaTheme="minorEastAsia"/>
          <w:b/>
          <w:sz w:val="24"/>
          <w:szCs w:val="24"/>
        </w:rPr>
        <w:t>COURSE OBJECTIVIES</w:t>
      </w:r>
    </w:p>
    <w:p w14:paraId="593B2F3C" w14:textId="68E1FDBD" w:rsidR="0042456B" w:rsidRPr="00767F4E" w:rsidRDefault="0042456B" w:rsidP="0042456B">
      <w:pPr>
        <w:pStyle w:val="ListParagraph"/>
        <w:numPr>
          <w:ilvl w:val="0"/>
          <w:numId w:val="2"/>
        </w:numPr>
        <w:rPr>
          <w:rFonts w:eastAsiaTheme="minorEastAsia"/>
          <w:sz w:val="24"/>
          <w:szCs w:val="24"/>
        </w:rPr>
      </w:pPr>
      <w:r w:rsidRPr="00767F4E">
        <w:rPr>
          <w:rFonts w:eastAsiaTheme="minorEastAsia"/>
          <w:sz w:val="24"/>
          <w:szCs w:val="24"/>
        </w:rPr>
        <w:t>To develop a sociological perspective regarding the world in which we live.</w:t>
      </w:r>
    </w:p>
    <w:p w14:paraId="40D025C2" w14:textId="66D6AC73" w:rsidR="0042456B" w:rsidRPr="00767F4E" w:rsidRDefault="0042456B" w:rsidP="0042456B">
      <w:pPr>
        <w:pStyle w:val="ListParagraph"/>
        <w:numPr>
          <w:ilvl w:val="0"/>
          <w:numId w:val="2"/>
        </w:numPr>
        <w:rPr>
          <w:rFonts w:eastAsiaTheme="minorEastAsia"/>
          <w:sz w:val="24"/>
          <w:szCs w:val="24"/>
        </w:rPr>
      </w:pPr>
      <w:r w:rsidRPr="00767F4E">
        <w:rPr>
          <w:rFonts w:eastAsiaTheme="minorEastAsia"/>
          <w:sz w:val="24"/>
          <w:szCs w:val="24"/>
        </w:rPr>
        <w:t>To gain an understanding of the theories and methods of sociology.</w:t>
      </w:r>
    </w:p>
    <w:p w14:paraId="54A2A911" w14:textId="14BC5152" w:rsidR="0042456B" w:rsidRPr="00767F4E" w:rsidRDefault="0042456B" w:rsidP="0042456B">
      <w:pPr>
        <w:pStyle w:val="ListParagraph"/>
        <w:numPr>
          <w:ilvl w:val="0"/>
          <w:numId w:val="2"/>
        </w:numPr>
        <w:rPr>
          <w:rFonts w:eastAsiaTheme="minorEastAsia"/>
          <w:sz w:val="24"/>
          <w:szCs w:val="24"/>
        </w:rPr>
      </w:pPr>
      <w:r w:rsidRPr="00767F4E">
        <w:rPr>
          <w:rFonts w:eastAsiaTheme="minorEastAsia"/>
          <w:sz w:val="24"/>
          <w:szCs w:val="24"/>
        </w:rPr>
        <w:t>To develop a critical understanding of how social structures shape our life choices and outcomes.</w:t>
      </w:r>
    </w:p>
    <w:p w14:paraId="178872CF" w14:textId="6E2DE523" w:rsidR="0042456B" w:rsidRPr="00767F4E" w:rsidRDefault="0042456B" w:rsidP="0042456B">
      <w:pPr>
        <w:pStyle w:val="ListParagraph"/>
        <w:numPr>
          <w:ilvl w:val="0"/>
          <w:numId w:val="2"/>
        </w:numPr>
        <w:rPr>
          <w:rFonts w:eastAsiaTheme="minorEastAsia"/>
          <w:sz w:val="24"/>
          <w:szCs w:val="24"/>
        </w:rPr>
      </w:pPr>
      <w:r w:rsidRPr="00767F4E">
        <w:rPr>
          <w:rFonts w:eastAsiaTheme="minorEastAsia"/>
          <w:sz w:val="24"/>
          <w:szCs w:val="24"/>
        </w:rPr>
        <w:t xml:space="preserve">To develop a critical understanding that </w:t>
      </w:r>
      <w:r w:rsidR="004A137E">
        <w:rPr>
          <w:rFonts w:eastAsiaTheme="minorEastAsia"/>
          <w:sz w:val="24"/>
          <w:szCs w:val="24"/>
        </w:rPr>
        <w:t>the social institutions used</w:t>
      </w:r>
      <w:r w:rsidRPr="00767F4E">
        <w:rPr>
          <w:rFonts w:eastAsiaTheme="minorEastAsia"/>
          <w:sz w:val="24"/>
          <w:szCs w:val="24"/>
        </w:rPr>
        <w:t xml:space="preserve"> for the distribution of societal resources not inherent personal traits.</w:t>
      </w:r>
    </w:p>
    <w:p w14:paraId="1A172BE5" w14:textId="77777777" w:rsidR="0042456B" w:rsidRPr="00767F4E" w:rsidRDefault="0042456B" w:rsidP="00846B0E">
      <w:pPr>
        <w:rPr>
          <w:sz w:val="24"/>
          <w:szCs w:val="24"/>
        </w:rPr>
      </w:pPr>
    </w:p>
    <w:p w14:paraId="7007C453" w14:textId="344D71E5" w:rsidR="00846B0E" w:rsidRPr="00767F4E" w:rsidRDefault="00846B0E" w:rsidP="00846B0E">
      <w:pPr>
        <w:rPr>
          <w:b/>
          <w:sz w:val="24"/>
          <w:szCs w:val="24"/>
        </w:rPr>
      </w:pPr>
      <w:r w:rsidRPr="00767F4E">
        <w:rPr>
          <w:b/>
          <w:sz w:val="24"/>
          <w:szCs w:val="24"/>
        </w:rPr>
        <w:t>UNIVERSITY POLICIES</w:t>
      </w:r>
    </w:p>
    <w:p w14:paraId="19DB97C9" w14:textId="77777777" w:rsidR="00F264ED" w:rsidRPr="00767F4E" w:rsidRDefault="00F264ED" w:rsidP="00F264ED">
      <w:pPr>
        <w:pStyle w:val="Heading1"/>
        <w:rPr>
          <w:rFonts w:ascii="Times New Roman" w:hAnsi="Times New Roman"/>
          <w:szCs w:val="24"/>
        </w:rPr>
      </w:pPr>
      <w:r w:rsidRPr="00767F4E">
        <w:rPr>
          <w:rFonts w:ascii="Times New Roman" w:hAnsi="Times New Roman"/>
          <w:szCs w:val="24"/>
        </w:rPr>
        <w:t>Accommodation for Disabilities</w:t>
      </w:r>
    </w:p>
    <w:p w14:paraId="185AAC39" w14:textId="359C94F2" w:rsidR="00F264ED" w:rsidRPr="00767F4E" w:rsidRDefault="00F264ED" w:rsidP="00F264ED">
      <w:pPr>
        <w:rPr>
          <w:sz w:val="24"/>
          <w:szCs w:val="24"/>
        </w:rPr>
      </w:pPr>
      <w:r w:rsidRPr="00767F4E">
        <w:rPr>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w:t>
      </w:r>
      <w:r w:rsidRPr="00767F4E">
        <w:rPr>
          <w:sz w:val="24"/>
          <w:szCs w:val="24"/>
        </w:rPr>
        <w:lastRenderedPageBreak/>
        <w:t xml:space="preserve">accommodations based on documented disabilities in the academic environment.  Information on requesting accommodations is located on the </w:t>
      </w:r>
      <w:hyperlink r:id="rId7" w:history="1">
        <w:r w:rsidRPr="00767F4E">
          <w:rPr>
            <w:rStyle w:val="Hyperlink"/>
            <w:sz w:val="24"/>
            <w:szCs w:val="24"/>
          </w:rPr>
          <w:t>Disability Services website</w:t>
        </w:r>
      </w:hyperlink>
      <w:r w:rsidRPr="00767F4E">
        <w:rPr>
          <w:sz w:val="24"/>
          <w:szCs w:val="24"/>
        </w:rPr>
        <w:t xml:space="preserve">. Contact Disability Services at 303-492-8671 or </w:t>
      </w:r>
      <w:hyperlink r:id="rId8" w:history="1">
        <w:r w:rsidRPr="00767F4E">
          <w:rPr>
            <w:rStyle w:val="Hyperlink"/>
            <w:sz w:val="24"/>
            <w:szCs w:val="24"/>
          </w:rPr>
          <w:t>dsinfo@colorado.edu</w:t>
        </w:r>
      </w:hyperlink>
      <w:r w:rsidRPr="00767F4E">
        <w:rPr>
          <w:sz w:val="24"/>
          <w:szCs w:val="24"/>
        </w:rPr>
        <w:t xml:space="preserve"> for further assistance.  If you have a temporary medical condition or injury, see </w:t>
      </w:r>
      <w:hyperlink r:id="rId9" w:history="1">
        <w:r w:rsidRPr="00767F4E">
          <w:rPr>
            <w:rStyle w:val="Hyperlink"/>
            <w:sz w:val="24"/>
            <w:szCs w:val="24"/>
          </w:rPr>
          <w:t>Temporary Medical Conditions</w:t>
        </w:r>
      </w:hyperlink>
      <w:r w:rsidRPr="00767F4E">
        <w:rPr>
          <w:sz w:val="24"/>
          <w:szCs w:val="24"/>
        </w:rPr>
        <w:t xml:space="preserve"> under the Students tab on the Disability Services website.</w:t>
      </w:r>
    </w:p>
    <w:p w14:paraId="530AD9F6" w14:textId="77777777" w:rsidR="00F264ED" w:rsidRPr="00767F4E" w:rsidRDefault="00F264ED" w:rsidP="00F264ED">
      <w:pPr>
        <w:rPr>
          <w:rFonts w:eastAsiaTheme="minorHAnsi"/>
          <w:sz w:val="24"/>
          <w:szCs w:val="24"/>
        </w:rPr>
      </w:pPr>
    </w:p>
    <w:p w14:paraId="698DD501" w14:textId="77777777" w:rsidR="00F264ED" w:rsidRPr="00767F4E" w:rsidRDefault="00F264ED" w:rsidP="00F264ED">
      <w:pPr>
        <w:pStyle w:val="Heading1"/>
        <w:rPr>
          <w:rFonts w:ascii="Times New Roman" w:hAnsi="Times New Roman"/>
          <w:szCs w:val="24"/>
        </w:rPr>
      </w:pPr>
      <w:r w:rsidRPr="00767F4E">
        <w:rPr>
          <w:rFonts w:ascii="Times New Roman" w:hAnsi="Times New Roman"/>
          <w:szCs w:val="24"/>
        </w:rPr>
        <w:t>Classroom Behavior</w:t>
      </w:r>
    </w:p>
    <w:p w14:paraId="01318074" w14:textId="6258883C" w:rsidR="00F264ED" w:rsidRPr="00767F4E" w:rsidRDefault="00F264ED" w:rsidP="00F264ED">
      <w:pPr>
        <w:rPr>
          <w:sz w:val="24"/>
          <w:szCs w:val="24"/>
        </w:rPr>
      </w:pPr>
      <w:r w:rsidRPr="00767F4E">
        <w:rPr>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0" w:history="1">
        <w:r w:rsidRPr="00767F4E">
          <w:rPr>
            <w:rStyle w:val="Hyperlink"/>
            <w:sz w:val="24"/>
            <w:szCs w:val="24"/>
          </w:rPr>
          <w:t>classroom behavior</w:t>
        </w:r>
      </w:hyperlink>
      <w:r w:rsidRPr="00767F4E">
        <w:rPr>
          <w:sz w:val="24"/>
          <w:szCs w:val="24"/>
        </w:rPr>
        <w:t xml:space="preserve"> and the </w:t>
      </w:r>
      <w:hyperlink r:id="rId11" w:history="1">
        <w:r w:rsidRPr="00767F4E">
          <w:rPr>
            <w:rStyle w:val="Hyperlink"/>
            <w:sz w:val="24"/>
            <w:szCs w:val="24"/>
          </w:rPr>
          <w:t>Student Code of Conduct</w:t>
        </w:r>
      </w:hyperlink>
      <w:r w:rsidRPr="00767F4E">
        <w:rPr>
          <w:sz w:val="24"/>
          <w:szCs w:val="24"/>
        </w:rPr>
        <w:t>.</w:t>
      </w:r>
    </w:p>
    <w:p w14:paraId="796F45C7" w14:textId="77777777" w:rsidR="00F264ED" w:rsidRPr="00767F4E" w:rsidRDefault="00F264ED" w:rsidP="00F264ED">
      <w:pPr>
        <w:rPr>
          <w:sz w:val="24"/>
          <w:szCs w:val="24"/>
        </w:rPr>
      </w:pPr>
    </w:p>
    <w:p w14:paraId="44DB8269" w14:textId="77777777" w:rsidR="00F264ED" w:rsidRPr="00767F4E" w:rsidRDefault="00F264ED" w:rsidP="00F264ED">
      <w:pPr>
        <w:pStyle w:val="Heading1"/>
        <w:rPr>
          <w:rFonts w:ascii="Times New Roman" w:hAnsi="Times New Roman"/>
          <w:szCs w:val="24"/>
        </w:rPr>
      </w:pPr>
      <w:r w:rsidRPr="00767F4E">
        <w:rPr>
          <w:rFonts w:ascii="Times New Roman" w:hAnsi="Times New Roman"/>
          <w:szCs w:val="24"/>
        </w:rPr>
        <w:t>Honor Code</w:t>
      </w:r>
    </w:p>
    <w:p w14:paraId="64DBBF1C" w14:textId="3426D408" w:rsidR="00F264ED" w:rsidRPr="00767F4E" w:rsidRDefault="00F264ED" w:rsidP="00F264ED">
      <w:pPr>
        <w:pStyle w:val="Heading1"/>
        <w:rPr>
          <w:rFonts w:ascii="Times New Roman" w:hAnsi="Times New Roman"/>
          <w:b w:val="0"/>
          <w:color w:val="000000"/>
          <w:szCs w:val="24"/>
        </w:rPr>
      </w:pPr>
      <w:r w:rsidRPr="00767F4E">
        <w:rPr>
          <w:rFonts w:ascii="Times New Roman" w:hAnsi="Times New Roman"/>
          <w:b w:val="0"/>
          <w:color w:val="000000"/>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2" w:tgtFrame="_blank" w:history="1">
        <w:r w:rsidRPr="00767F4E">
          <w:rPr>
            <w:rStyle w:val="Hyperlink"/>
            <w:rFonts w:ascii="Times New Roman" w:hAnsi="Times New Roman"/>
            <w:b w:val="0"/>
            <w:color w:val="954F72"/>
            <w:szCs w:val="24"/>
          </w:rPr>
          <w:t>honor@colorado.edu</w:t>
        </w:r>
      </w:hyperlink>
      <w:r w:rsidRPr="00767F4E">
        <w:rPr>
          <w:rStyle w:val="Hyperlink"/>
          <w:rFonts w:ascii="Times New Roman" w:hAnsi="Times New Roman"/>
          <w:b w:val="0"/>
          <w:color w:val="954F72"/>
          <w:szCs w:val="24"/>
        </w:rPr>
        <w:t>)</w:t>
      </w:r>
      <w:r w:rsidRPr="00767F4E">
        <w:rPr>
          <w:rFonts w:ascii="Times New Roman" w:hAnsi="Times New Roman"/>
          <w:b w:val="0"/>
          <w:color w:val="000000" w:themeColor="text1"/>
          <w:szCs w:val="24"/>
        </w:rPr>
        <w:t>; </w:t>
      </w:r>
      <w:r w:rsidRPr="00767F4E">
        <w:rPr>
          <w:rFonts w:ascii="Times New Roman" w:hAnsi="Times New Roman"/>
          <w:b w:val="0"/>
          <w:color w:val="000000"/>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3" w:tgtFrame="_blank" w:history="1">
        <w:r w:rsidRPr="00767F4E">
          <w:rPr>
            <w:rStyle w:val="Hyperlink"/>
            <w:rFonts w:ascii="Times New Roman" w:hAnsi="Times New Roman"/>
            <w:b w:val="0"/>
            <w:szCs w:val="24"/>
          </w:rPr>
          <w:t>Honor Code Office website</w:t>
        </w:r>
      </w:hyperlink>
      <w:r w:rsidRPr="00767F4E">
        <w:rPr>
          <w:rFonts w:ascii="Times New Roman" w:hAnsi="Times New Roman"/>
          <w:b w:val="0"/>
          <w:color w:val="000000"/>
          <w:szCs w:val="24"/>
        </w:rPr>
        <w:t>.</w:t>
      </w:r>
    </w:p>
    <w:p w14:paraId="50A1013C" w14:textId="77777777" w:rsidR="00F264ED" w:rsidRPr="00767F4E" w:rsidRDefault="00F264ED" w:rsidP="00F264ED">
      <w:pPr>
        <w:rPr>
          <w:sz w:val="24"/>
          <w:szCs w:val="24"/>
        </w:rPr>
      </w:pPr>
    </w:p>
    <w:p w14:paraId="5D3F71A2" w14:textId="77777777" w:rsidR="00F264ED" w:rsidRPr="00767F4E" w:rsidRDefault="00F264ED" w:rsidP="00F264ED">
      <w:pPr>
        <w:pStyle w:val="Heading1"/>
        <w:rPr>
          <w:rFonts w:ascii="Times New Roman" w:hAnsi="Times New Roman"/>
          <w:szCs w:val="24"/>
        </w:rPr>
      </w:pPr>
      <w:r w:rsidRPr="00767F4E">
        <w:rPr>
          <w:rFonts w:ascii="Times New Roman" w:hAnsi="Times New Roman"/>
          <w:szCs w:val="24"/>
        </w:rPr>
        <w:t>Sexual Misconduct, Discrimination, Harassment and/or Related Retaliation</w:t>
      </w:r>
    </w:p>
    <w:p w14:paraId="65F7333C" w14:textId="77777777" w:rsidR="00F264ED" w:rsidRPr="00767F4E" w:rsidRDefault="00F264ED" w:rsidP="00F264ED">
      <w:pPr>
        <w:rPr>
          <w:color w:val="000000"/>
          <w:sz w:val="24"/>
          <w:szCs w:val="24"/>
        </w:rPr>
      </w:pPr>
      <w:r w:rsidRPr="00767F4E">
        <w:rPr>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4" w:history="1">
        <w:r w:rsidRPr="00767F4E">
          <w:rPr>
            <w:rStyle w:val="Hyperlink"/>
            <w:sz w:val="24"/>
            <w:szCs w:val="24"/>
          </w:rPr>
          <w:t>anonymous reporting</w:t>
        </w:r>
      </w:hyperlink>
      <w:r w:rsidRPr="00767F4E">
        <w:rPr>
          <w:sz w:val="24"/>
          <w:szCs w:val="24"/>
        </w:rPr>
        <w:t xml:space="preserve">, and the campus resources can be found on the </w:t>
      </w:r>
      <w:hyperlink r:id="rId15" w:history="1">
        <w:r w:rsidRPr="00767F4E">
          <w:rPr>
            <w:rStyle w:val="Hyperlink"/>
            <w:sz w:val="24"/>
            <w:szCs w:val="24"/>
          </w:rPr>
          <w:t>OIEC website</w:t>
        </w:r>
      </w:hyperlink>
      <w:r w:rsidRPr="00767F4E">
        <w:rPr>
          <w:sz w:val="24"/>
          <w:szCs w:val="24"/>
        </w:rPr>
        <w:t>.</w:t>
      </w:r>
      <w:r w:rsidRPr="00767F4E">
        <w:rPr>
          <w:color w:val="000000"/>
          <w:sz w:val="24"/>
          <w:szCs w:val="24"/>
        </w:rPr>
        <w:t xml:space="preserve"> </w:t>
      </w:r>
    </w:p>
    <w:p w14:paraId="57756767" w14:textId="4BB93BD4" w:rsidR="00F264ED" w:rsidRPr="00767F4E" w:rsidRDefault="00F264ED" w:rsidP="00F264ED">
      <w:pPr>
        <w:rPr>
          <w:color w:val="000000"/>
          <w:sz w:val="24"/>
          <w:szCs w:val="24"/>
        </w:rPr>
      </w:pPr>
      <w:r w:rsidRPr="00767F4E">
        <w:rPr>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1C391679" w14:textId="551FED5B" w:rsidR="00F264ED" w:rsidRPr="00767F4E" w:rsidRDefault="00F264ED" w:rsidP="00F264ED">
      <w:pPr>
        <w:rPr>
          <w:color w:val="000000"/>
          <w:sz w:val="24"/>
          <w:szCs w:val="24"/>
        </w:rPr>
      </w:pPr>
    </w:p>
    <w:p w14:paraId="44E1AE40" w14:textId="20E6A033" w:rsidR="00F264ED" w:rsidRPr="00767F4E" w:rsidRDefault="00F264ED" w:rsidP="00F264ED">
      <w:pPr>
        <w:rPr>
          <w:color w:val="000000"/>
          <w:sz w:val="24"/>
          <w:szCs w:val="24"/>
        </w:rPr>
      </w:pPr>
    </w:p>
    <w:p w14:paraId="4A9C7AED" w14:textId="77777777" w:rsidR="00F264ED" w:rsidRPr="00767F4E" w:rsidRDefault="00F264ED" w:rsidP="00F264ED">
      <w:pPr>
        <w:rPr>
          <w:color w:val="000000"/>
          <w:sz w:val="24"/>
          <w:szCs w:val="24"/>
        </w:rPr>
      </w:pPr>
    </w:p>
    <w:p w14:paraId="4E0CB5C1" w14:textId="77777777" w:rsidR="00F264ED" w:rsidRPr="00767F4E" w:rsidRDefault="00F264ED" w:rsidP="00F264ED">
      <w:pPr>
        <w:pStyle w:val="Heading1"/>
        <w:rPr>
          <w:rFonts w:ascii="Times New Roman" w:hAnsi="Times New Roman"/>
          <w:szCs w:val="24"/>
        </w:rPr>
      </w:pPr>
      <w:r w:rsidRPr="00767F4E">
        <w:rPr>
          <w:rFonts w:ascii="Times New Roman" w:hAnsi="Times New Roman"/>
          <w:szCs w:val="24"/>
        </w:rPr>
        <w:t>Religious Holidays</w:t>
      </w:r>
    </w:p>
    <w:p w14:paraId="58A59710" w14:textId="5851BA3D" w:rsidR="00F264ED" w:rsidRPr="00767F4E" w:rsidRDefault="00F264ED" w:rsidP="00F264ED">
      <w:pPr>
        <w:rPr>
          <w:sz w:val="24"/>
          <w:szCs w:val="24"/>
        </w:rPr>
      </w:pPr>
      <w:r w:rsidRPr="00767F4E">
        <w:rPr>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sidR="005854FA" w:rsidRPr="00767F4E">
        <w:rPr>
          <w:sz w:val="24"/>
          <w:szCs w:val="24"/>
        </w:rPr>
        <w:t>alternative arrangements will be made on exams and other assignments (e.g. different format or altered deadlines).</w:t>
      </w:r>
    </w:p>
    <w:p w14:paraId="63A11481" w14:textId="77777777" w:rsidR="00F264ED" w:rsidRPr="00767F4E" w:rsidRDefault="00F264ED" w:rsidP="00F264ED">
      <w:pPr>
        <w:rPr>
          <w:sz w:val="24"/>
          <w:szCs w:val="24"/>
        </w:rPr>
      </w:pPr>
      <w:r w:rsidRPr="00767F4E">
        <w:rPr>
          <w:sz w:val="24"/>
          <w:szCs w:val="24"/>
        </w:rPr>
        <w:t xml:space="preserve">See the </w:t>
      </w:r>
      <w:hyperlink r:id="rId16" w:history="1">
        <w:r w:rsidRPr="00767F4E">
          <w:rPr>
            <w:rStyle w:val="Hyperlink"/>
            <w:sz w:val="24"/>
            <w:szCs w:val="24"/>
          </w:rPr>
          <w:t>campus policy regarding religious observances</w:t>
        </w:r>
      </w:hyperlink>
      <w:r w:rsidRPr="00767F4E">
        <w:rPr>
          <w:sz w:val="24"/>
          <w:szCs w:val="24"/>
        </w:rPr>
        <w:t xml:space="preserve"> for full details.</w:t>
      </w:r>
    </w:p>
    <w:p w14:paraId="6FACDA34" w14:textId="77777777" w:rsidR="00D7659C" w:rsidRPr="00767F4E" w:rsidRDefault="00D7659C" w:rsidP="00846B0E">
      <w:pPr>
        <w:rPr>
          <w:sz w:val="24"/>
          <w:szCs w:val="24"/>
          <w:u w:val="single"/>
        </w:rPr>
      </w:pPr>
    </w:p>
    <w:p w14:paraId="3320CC6A" w14:textId="77777777" w:rsidR="00846B0E" w:rsidRPr="00767F4E" w:rsidRDefault="00846B0E" w:rsidP="00846B0E">
      <w:pPr>
        <w:pStyle w:val="Heading2"/>
        <w:rPr>
          <w:sz w:val="24"/>
          <w:szCs w:val="24"/>
        </w:rPr>
      </w:pPr>
      <w:r w:rsidRPr="00767F4E">
        <w:rPr>
          <w:sz w:val="24"/>
          <w:szCs w:val="24"/>
        </w:rPr>
        <w:t>REQUIRED READINGS</w:t>
      </w:r>
    </w:p>
    <w:p w14:paraId="0C4EDA26" w14:textId="34EC4586" w:rsidR="003D5447" w:rsidRPr="00767F4E" w:rsidRDefault="00767F4E" w:rsidP="00177B71">
      <w:pPr>
        <w:ind w:left="720" w:hanging="720"/>
        <w:rPr>
          <w:sz w:val="24"/>
          <w:szCs w:val="24"/>
        </w:rPr>
      </w:pPr>
      <w:proofErr w:type="spellStart"/>
      <w:r w:rsidRPr="00767F4E">
        <w:rPr>
          <w:sz w:val="24"/>
          <w:szCs w:val="24"/>
        </w:rPr>
        <w:t>Korgen</w:t>
      </w:r>
      <w:proofErr w:type="spellEnd"/>
      <w:r w:rsidRPr="00767F4E">
        <w:rPr>
          <w:sz w:val="24"/>
          <w:szCs w:val="24"/>
        </w:rPr>
        <w:t xml:space="preserve">, Kathleen and Maxine P. Atkinson. 2019. </w:t>
      </w:r>
      <w:r w:rsidRPr="00767F4E">
        <w:rPr>
          <w:i/>
          <w:sz w:val="24"/>
          <w:szCs w:val="24"/>
        </w:rPr>
        <w:t xml:space="preserve">Sociology </w:t>
      </w:r>
      <w:proofErr w:type="gramStart"/>
      <w:r w:rsidRPr="00767F4E">
        <w:rPr>
          <w:i/>
          <w:sz w:val="24"/>
          <w:szCs w:val="24"/>
        </w:rPr>
        <w:t>In</w:t>
      </w:r>
      <w:proofErr w:type="gramEnd"/>
      <w:r w:rsidRPr="00767F4E">
        <w:rPr>
          <w:i/>
          <w:sz w:val="24"/>
          <w:szCs w:val="24"/>
        </w:rPr>
        <w:t xml:space="preserve"> Action</w:t>
      </w:r>
      <w:r w:rsidRPr="00767F4E">
        <w:rPr>
          <w:sz w:val="24"/>
          <w:szCs w:val="24"/>
        </w:rPr>
        <w:t>. Sage Publications.</w:t>
      </w:r>
    </w:p>
    <w:p w14:paraId="6733FCF8" w14:textId="507CA762" w:rsidR="00767F4E" w:rsidRPr="00767F4E" w:rsidRDefault="00767F4E" w:rsidP="00177B71">
      <w:pPr>
        <w:ind w:left="720" w:hanging="720"/>
        <w:rPr>
          <w:sz w:val="24"/>
          <w:szCs w:val="24"/>
        </w:rPr>
      </w:pPr>
    </w:p>
    <w:p w14:paraId="592E4D04" w14:textId="6C2C294A" w:rsidR="00767F4E" w:rsidRPr="00767F4E" w:rsidRDefault="00767F4E" w:rsidP="00177B71">
      <w:pPr>
        <w:ind w:left="720" w:hanging="720"/>
        <w:rPr>
          <w:sz w:val="24"/>
          <w:szCs w:val="24"/>
        </w:rPr>
      </w:pPr>
      <w:r w:rsidRPr="00767F4E">
        <w:rPr>
          <w:sz w:val="24"/>
          <w:szCs w:val="24"/>
        </w:rPr>
        <w:t>More specifically:</w:t>
      </w:r>
    </w:p>
    <w:p w14:paraId="31D6957D" w14:textId="77777777" w:rsidR="00767F4E" w:rsidRPr="00767F4E" w:rsidRDefault="00767F4E" w:rsidP="00767F4E">
      <w:pPr>
        <w:ind w:left="720" w:hanging="720"/>
        <w:rPr>
          <w:sz w:val="24"/>
          <w:szCs w:val="24"/>
        </w:rPr>
      </w:pPr>
      <w:r w:rsidRPr="00767F4E">
        <w:rPr>
          <w:b/>
          <w:bCs/>
          <w:sz w:val="24"/>
          <w:szCs w:val="24"/>
        </w:rPr>
        <w:t>Title:</w:t>
      </w:r>
      <w:r w:rsidRPr="00767F4E">
        <w:rPr>
          <w:sz w:val="24"/>
          <w:szCs w:val="24"/>
        </w:rPr>
        <w:t xml:space="preserve"> </w:t>
      </w:r>
      <w:r w:rsidRPr="00767F4E">
        <w:rPr>
          <w:i/>
          <w:iCs/>
          <w:sz w:val="24"/>
          <w:szCs w:val="24"/>
        </w:rPr>
        <w:t>CUSTOM BUNDLE: University of Colorado – Boulder SOCY 1001 Introduction to Sociology (Brown)</w:t>
      </w:r>
    </w:p>
    <w:p w14:paraId="7538F62A" w14:textId="75247CE7" w:rsidR="00767F4E" w:rsidRPr="00767F4E" w:rsidRDefault="00767F4E" w:rsidP="00767F4E">
      <w:pPr>
        <w:ind w:left="720" w:hanging="720"/>
        <w:rPr>
          <w:sz w:val="24"/>
          <w:szCs w:val="24"/>
        </w:rPr>
      </w:pPr>
      <w:r w:rsidRPr="00767F4E">
        <w:rPr>
          <w:b/>
          <w:bCs/>
          <w:sz w:val="24"/>
          <w:szCs w:val="24"/>
        </w:rPr>
        <w:t>Exclusive* ISBN</w:t>
      </w:r>
      <w:r w:rsidRPr="00767F4E">
        <w:rPr>
          <w:sz w:val="24"/>
          <w:szCs w:val="24"/>
        </w:rPr>
        <w:t>: 9781544368757</w:t>
      </w:r>
    </w:p>
    <w:p w14:paraId="59EFD523" w14:textId="77777777" w:rsidR="00177B71" w:rsidRPr="00767F4E" w:rsidRDefault="00177B71" w:rsidP="00177B71">
      <w:pPr>
        <w:ind w:left="720" w:hanging="720"/>
        <w:rPr>
          <w:sz w:val="24"/>
          <w:szCs w:val="24"/>
        </w:rPr>
      </w:pPr>
    </w:p>
    <w:p w14:paraId="7DF9B357" w14:textId="1B650EE3" w:rsidR="00177B71" w:rsidRPr="00767F4E" w:rsidRDefault="00177B71" w:rsidP="00177B71">
      <w:pPr>
        <w:ind w:left="720" w:hanging="720"/>
        <w:rPr>
          <w:sz w:val="24"/>
          <w:szCs w:val="24"/>
        </w:rPr>
      </w:pPr>
      <w:r w:rsidRPr="00767F4E">
        <w:rPr>
          <w:sz w:val="24"/>
          <w:szCs w:val="24"/>
        </w:rPr>
        <w:t xml:space="preserve">Additional readings will be made available throughout the semester on </w:t>
      </w:r>
      <w:r w:rsidR="005854FA" w:rsidRPr="00767F4E">
        <w:rPr>
          <w:sz w:val="24"/>
          <w:szCs w:val="24"/>
        </w:rPr>
        <w:t>Canvas</w:t>
      </w:r>
      <w:r w:rsidRPr="00767F4E">
        <w:rPr>
          <w:sz w:val="24"/>
          <w:szCs w:val="24"/>
        </w:rPr>
        <w:t>.</w:t>
      </w:r>
    </w:p>
    <w:p w14:paraId="51F4A8F9" w14:textId="77777777" w:rsidR="00177B71" w:rsidRPr="00767F4E" w:rsidRDefault="00177B71">
      <w:pPr>
        <w:rPr>
          <w:sz w:val="24"/>
          <w:szCs w:val="24"/>
        </w:rPr>
      </w:pPr>
    </w:p>
    <w:p w14:paraId="1E2770B2" w14:textId="77777777" w:rsidR="0077514C" w:rsidRPr="00767F4E" w:rsidRDefault="0077514C" w:rsidP="0077514C">
      <w:pPr>
        <w:rPr>
          <w:b/>
          <w:caps/>
          <w:sz w:val="24"/>
          <w:szCs w:val="24"/>
        </w:rPr>
      </w:pPr>
      <w:r w:rsidRPr="00767F4E">
        <w:rPr>
          <w:b/>
          <w:caps/>
          <w:sz w:val="24"/>
          <w:szCs w:val="24"/>
        </w:rPr>
        <w:t>Evaluation Components</w:t>
      </w:r>
    </w:p>
    <w:p w14:paraId="2B9709CA" w14:textId="1B34BD48" w:rsidR="003E4440" w:rsidRPr="00767F4E" w:rsidRDefault="0077514C" w:rsidP="00A47800">
      <w:pPr>
        <w:pStyle w:val="Heading2"/>
        <w:ind w:left="720"/>
        <w:rPr>
          <w:b w:val="0"/>
          <w:sz w:val="24"/>
          <w:szCs w:val="24"/>
          <w:u w:val="single"/>
        </w:rPr>
      </w:pPr>
      <w:r w:rsidRPr="00767F4E">
        <w:rPr>
          <w:sz w:val="24"/>
          <w:szCs w:val="24"/>
        </w:rPr>
        <w:t xml:space="preserve">Exams: </w:t>
      </w:r>
      <w:r w:rsidR="00A47800" w:rsidRPr="00767F4E">
        <w:rPr>
          <w:b w:val="0"/>
          <w:sz w:val="24"/>
          <w:szCs w:val="24"/>
        </w:rPr>
        <w:t>Three</w:t>
      </w:r>
      <w:r w:rsidRPr="00767F4E">
        <w:rPr>
          <w:b w:val="0"/>
          <w:sz w:val="24"/>
          <w:szCs w:val="24"/>
        </w:rPr>
        <w:t xml:space="preserve"> </w:t>
      </w:r>
      <w:r w:rsidR="00A57E8A" w:rsidRPr="00767F4E">
        <w:rPr>
          <w:b w:val="0"/>
          <w:sz w:val="24"/>
          <w:szCs w:val="24"/>
        </w:rPr>
        <w:t>4</w:t>
      </w:r>
      <w:r w:rsidR="00767F4E">
        <w:rPr>
          <w:b w:val="0"/>
          <w:sz w:val="24"/>
          <w:szCs w:val="24"/>
        </w:rPr>
        <w:t>0</w:t>
      </w:r>
      <w:r w:rsidRPr="00767F4E">
        <w:rPr>
          <w:b w:val="0"/>
          <w:sz w:val="24"/>
          <w:szCs w:val="24"/>
        </w:rPr>
        <w:t xml:space="preserve">-question multiple-choice exams will be given during </w:t>
      </w:r>
      <w:r w:rsidR="001F51BB">
        <w:rPr>
          <w:b w:val="0"/>
          <w:sz w:val="24"/>
          <w:szCs w:val="24"/>
        </w:rPr>
        <w:t xml:space="preserve">lecture throughout </w:t>
      </w:r>
      <w:r w:rsidRPr="00767F4E">
        <w:rPr>
          <w:b w:val="0"/>
          <w:sz w:val="24"/>
          <w:szCs w:val="24"/>
        </w:rPr>
        <w:t>the s</w:t>
      </w:r>
      <w:r w:rsidR="00A57E8A" w:rsidRPr="00767F4E">
        <w:rPr>
          <w:b w:val="0"/>
          <w:sz w:val="24"/>
          <w:szCs w:val="24"/>
        </w:rPr>
        <w:t xml:space="preserve">emester.  Each exam is worth </w:t>
      </w:r>
      <w:r w:rsidR="003A5333">
        <w:rPr>
          <w:b w:val="0"/>
          <w:sz w:val="24"/>
          <w:szCs w:val="24"/>
        </w:rPr>
        <w:t>5</w:t>
      </w:r>
      <w:r w:rsidR="00A57E8A" w:rsidRPr="00767F4E">
        <w:rPr>
          <w:b w:val="0"/>
          <w:sz w:val="24"/>
          <w:szCs w:val="24"/>
        </w:rPr>
        <w:t>0</w:t>
      </w:r>
      <w:r w:rsidRPr="00767F4E">
        <w:rPr>
          <w:b w:val="0"/>
          <w:sz w:val="24"/>
          <w:szCs w:val="24"/>
        </w:rPr>
        <w:t xml:space="preserve"> points.  </w:t>
      </w:r>
      <w:r w:rsidRPr="00767F4E">
        <w:rPr>
          <w:b w:val="0"/>
          <w:sz w:val="24"/>
          <w:szCs w:val="24"/>
          <w:u w:val="single"/>
        </w:rPr>
        <w:t>Rescheduling an exam will incur a 10% deduction from your exam score</w:t>
      </w:r>
      <w:r w:rsidR="00BC2B65">
        <w:rPr>
          <w:b w:val="0"/>
          <w:sz w:val="24"/>
          <w:szCs w:val="24"/>
          <w:u w:val="single"/>
        </w:rPr>
        <w:t xml:space="preserve">.  You will have three days to make-up the exam.  Please </w:t>
      </w:r>
      <w:r w:rsidRPr="00767F4E">
        <w:rPr>
          <w:b w:val="0"/>
          <w:sz w:val="24"/>
          <w:szCs w:val="24"/>
          <w:u w:val="single"/>
        </w:rPr>
        <w:t xml:space="preserve">plan </w:t>
      </w:r>
      <w:r w:rsidR="00F4330F">
        <w:rPr>
          <w:b w:val="0"/>
          <w:sz w:val="24"/>
          <w:szCs w:val="24"/>
          <w:u w:val="single"/>
        </w:rPr>
        <w:t xml:space="preserve">your travel and ski days </w:t>
      </w:r>
      <w:r w:rsidRPr="00767F4E">
        <w:rPr>
          <w:b w:val="0"/>
          <w:sz w:val="24"/>
          <w:szCs w:val="24"/>
          <w:u w:val="single"/>
        </w:rPr>
        <w:t>accordingly.</w:t>
      </w:r>
    </w:p>
    <w:p w14:paraId="0D091297" w14:textId="77777777" w:rsidR="00A47800" w:rsidRPr="00767F4E" w:rsidRDefault="00A47800" w:rsidP="00A47800">
      <w:pPr>
        <w:rPr>
          <w:sz w:val="24"/>
          <w:szCs w:val="24"/>
        </w:rPr>
      </w:pPr>
    </w:p>
    <w:p w14:paraId="012AE809" w14:textId="64F9BBF6" w:rsidR="00A57E8A" w:rsidRPr="00767F4E" w:rsidRDefault="001F51BB" w:rsidP="00875D33">
      <w:pPr>
        <w:ind w:left="720"/>
        <w:rPr>
          <w:sz w:val="24"/>
          <w:szCs w:val="24"/>
        </w:rPr>
      </w:pPr>
      <w:r>
        <w:rPr>
          <w:b/>
          <w:sz w:val="24"/>
          <w:szCs w:val="24"/>
        </w:rPr>
        <w:t>E</w:t>
      </w:r>
      <w:r w:rsidR="00A57E8A" w:rsidRPr="00767F4E">
        <w:rPr>
          <w:b/>
          <w:sz w:val="24"/>
          <w:szCs w:val="24"/>
        </w:rPr>
        <w:t>ssay</w:t>
      </w:r>
      <w:r>
        <w:rPr>
          <w:b/>
          <w:sz w:val="24"/>
          <w:szCs w:val="24"/>
        </w:rPr>
        <w:t>s</w:t>
      </w:r>
      <w:r w:rsidR="00A57E8A" w:rsidRPr="00767F4E">
        <w:rPr>
          <w:b/>
          <w:sz w:val="24"/>
          <w:szCs w:val="24"/>
        </w:rPr>
        <w:t>:</w:t>
      </w:r>
      <w:r w:rsidR="00A57E8A" w:rsidRPr="00767F4E">
        <w:rPr>
          <w:sz w:val="24"/>
          <w:szCs w:val="24"/>
        </w:rPr>
        <w:t xml:space="preserve"> </w:t>
      </w:r>
      <w:r w:rsidR="00875D33" w:rsidRPr="00767F4E">
        <w:rPr>
          <w:sz w:val="24"/>
          <w:szCs w:val="24"/>
        </w:rPr>
        <w:t>T</w:t>
      </w:r>
      <w:r w:rsidR="00BD12DA">
        <w:rPr>
          <w:sz w:val="24"/>
          <w:szCs w:val="24"/>
        </w:rPr>
        <w:t>wo</w:t>
      </w:r>
      <w:r w:rsidR="00875D33" w:rsidRPr="00767F4E">
        <w:rPr>
          <w:sz w:val="24"/>
          <w:szCs w:val="24"/>
        </w:rPr>
        <w:t xml:space="preserve"> </w:t>
      </w:r>
      <w:r w:rsidR="00F4330F">
        <w:rPr>
          <w:sz w:val="24"/>
          <w:szCs w:val="24"/>
        </w:rPr>
        <w:t>three-page</w:t>
      </w:r>
      <w:r w:rsidR="00875D33" w:rsidRPr="00767F4E">
        <w:rPr>
          <w:sz w:val="24"/>
          <w:szCs w:val="24"/>
        </w:rPr>
        <w:t xml:space="preserve"> essay</w:t>
      </w:r>
      <w:r w:rsidR="003A5333">
        <w:rPr>
          <w:sz w:val="24"/>
          <w:szCs w:val="24"/>
        </w:rPr>
        <w:t>s</w:t>
      </w:r>
      <w:r w:rsidR="00875D33" w:rsidRPr="00767F4E">
        <w:rPr>
          <w:sz w:val="24"/>
          <w:szCs w:val="24"/>
        </w:rPr>
        <w:t xml:space="preserve">.  </w:t>
      </w:r>
      <w:r w:rsidR="003A5333">
        <w:rPr>
          <w:sz w:val="24"/>
          <w:szCs w:val="24"/>
        </w:rPr>
        <w:t xml:space="preserve">The first essay will be worth 10 points.  The second </w:t>
      </w:r>
      <w:r w:rsidR="00BC2B65">
        <w:rPr>
          <w:sz w:val="24"/>
          <w:szCs w:val="24"/>
        </w:rPr>
        <w:t>essay</w:t>
      </w:r>
      <w:r w:rsidR="003A5333">
        <w:rPr>
          <w:sz w:val="24"/>
          <w:szCs w:val="24"/>
        </w:rPr>
        <w:t xml:space="preserve"> will be worth 20 points.  </w:t>
      </w:r>
      <w:r w:rsidR="00875D33" w:rsidRPr="00767F4E">
        <w:rPr>
          <w:sz w:val="24"/>
          <w:szCs w:val="24"/>
        </w:rPr>
        <w:t xml:space="preserve">These will be opportunities to explore and apply class material to a specific contemporary </w:t>
      </w:r>
      <w:r w:rsidR="00F4330F">
        <w:rPr>
          <w:sz w:val="24"/>
          <w:szCs w:val="24"/>
        </w:rPr>
        <w:t>example not discussed in class</w:t>
      </w:r>
      <w:r w:rsidR="00875D33" w:rsidRPr="00767F4E">
        <w:rPr>
          <w:sz w:val="24"/>
          <w:szCs w:val="24"/>
        </w:rPr>
        <w:t xml:space="preserve">.  </w:t>
      </w:r>
      <w:r>
        <w:rPr>
          <w:sz w:val="24"/>
          <w:szCs w:val="24"/>
        </w:rPr>
        <w:t xml:space="preserve">Instructions will be discussed during lecture and </w:t>
      </w:r>
      <w:r w:rsidR="00F4330F">
        <w:rPr>
          <w:sz w:val="24"/>
          <w:szCs w:val="24"/>
        </w:rPr>
        <w:t xml:space="preserve">recitation and </w:t>
      </w:r>
      <w:r>
        <w:rPr>
          <w:sz w:val="24"/>
          <w:szCs w:val="24"/>
        </w:rPr>
        <w:t xml:space="preserve">posted on Canvas.  </w:t>
      </w:r>
      <w:r w:rsidR="00875D33" w:rsidRPr="00767F4E">
        <w:rPr>
          <w:sz w:val="24"/>
          <w:szCs w:val="24"/>
        </w:rPr>
        <w:t>Due dates are listed in the syllabus.</w:t>
      </w:r>
      <w:r w:rsidR="003A5333">
        <w:rPr>
          <w:sz w:val="24"/>
          <w:szCs w:val="24"/>
        </w:rPr>
        <w:t xml:space="preserve">  </w:t>
      </w:r>
      <w:r w:rsidR="003A5333" w:rsidRPr="003A5333">
        <w:rPr>
          <w:sz w:val="24"/>
          <w:szCs w:val="24"/>
          <w:u w:val="single"/>
        </w:rPr>
        <w:t xml:space="preserve">Any late papers will incur a 10% deduction from your paper score and no paper will be accepted three days after it is due (e.g. if a paper is due on </w:t>
      </w:r>
      <w:r w:rsidR="00E32B13">
        <w:rPr>
          <w:sz w:val="24"/>
          <w:szCs w:val="24"/>
          <w:u w:val="single"/>
        </w:rPr>
        <w:t>Wedne</w:t>
      </w:r>
      <w:r w:rsidR="003A5333" w:rsidRPr="003A5333">
        <w:rPr>
          <w:sz w:val="24"/>
          <w:szCs w:val="24"/>
          <w:u w:val="single"/>
        </w:rPr>
        <w:t>sday you will have until S</w:t>
      </w:r>
      <w:r w:rsidR="00E32B13">
        <w:rPr>
          <w:sz w:val="24"/>
          <w:szCs w:val="24"/>
          <w:u w:val="single"/>
        </w:rPr>
        <w:t>atur</w:t>
      </w:r>
      <w:r w:rsidR="003A5333" w:rsidRPr="003A5333">
        <w:rPr>
          <w:sz w:val="24"/>
          <w:szCs w:val="24"/>
          <w:u w:val="single"/>
        </w:rPr>
        <w:t>day to turn it in).  Again, plan your travel and ski days accordingly.</w:t>
      </w:r>
    </w:p>
    <w:p w14:paraId="31CAFA2D" w14:textId="77777777" w:rsidR="00A57E8A" w:rsidRPr="00767F4E" w:rsidRDefault="00A57E8A" w:rsidP="00A47800">
      <w:pPr>
        <w:rPr>
          <w:sz w:val="24"/>
          <w:szCs w:val="24"/>
        </w:rPr>
      </w:pPr>
    </w:p>
    <w:p w14:paraId="301AF350" w14:textId="439D0571" w:rsidR="00A47800" w:rsidRDefault="001F51BB" w:rsidP="001F51BB">
      <w:pPr>
        <w:ind w:left="720"/>
        <w:rPr>
          <w:sz w:val="24"/>
          <w:szCs w:val="24"/>
        </w:rPr>
      </w:pPr>
      <w:r>
        <w:rPr>
          <w:b/>
          <w:sz w:val="24"/>
          <w:szCs w:val="24"/>
        </w:rPr>
        <w:t>Recitation</w:t>
      </w:r>
      <w:r w:rsidR="00875D33" w:rsidRPr="00767F4E">
        <w:rPr>
          <w:b/>
          <w:sz w:val="24"/>
          <w:szCs w:val="24"/>
        </w:rPr>
        <w:t xml:space="preserve"> activity</w:t>
      </w:r>
      <w:r w:rsidR="00A47800" w:rsidRPr="00767F4E">
        <w:rPr>
          <w:b/>
          <w:sz w:val="24"/>
          <w:szCs w:val="24"/>
        </w:rPr>
        <w:t>:</w:t>
      </w:r>
      <w:r w:rsidR="00A47800" w:rsidRPr="00767F4E">
        <w:rPr>
          <w:sz w:val="24"/>
          <w:szCs w:val="24"/>
        </w:rPr>
        <w:t xml:space="preserve"> </w:t>
      </w:r>
      <w:r>
        <w:rPr>
          <w:sz w:val="24"/>
          <w:szCs w:val="24"/>
        </w:rPr>
        <w:t>T</w:t>
      </w:r>
      <w:r w:rsidR="008219BE">
        <w:rPr>
          <w:sz w:val="24"/>
          <w:szCs w:val="24"/>
        </w:rPr>
        <w:t>here are t</w:t>
      </w:r>
      <w:r>
        <w:rPr>
          <w:sz w:val="24"/>
          <w:szCs w:val="24"/>
        </w:rPr>
        <w:t>welve 2 -point</w:t>
      </w:r>
      <w:r w:rsidR="008219BE">
        <w:rPr>
          <w:sz w:val="24"/>
          <w:szCs w:val="24"/>
        </w:rPr>
        <w:t xml:space="preserve"> recitation activities.  Your two lowest scores will be dropped.  In other words, there will be ten.  </w:t>
      </w:r>
      <w:r w:rsidR="00F4330F">
        <w:rPr>
          <w:sz w:val="24"/>
          <w:szCs w:val="24"/>
        </w:rPr>
        <w:t>Consequently, y</w:t>
      </w:r>
      <w:r w:rsidR="008219BE">
        <w:rPr>
          <w:sz w:val="24"/>
          <w:szCs w:val="24"/>
        </w:rPr>
        <w:t xml:space="preserve">ou can earn 20 points in recitation.  </w:t>
      </w:r>
      <w:r w:rsidR="008219BE" w:rsidRPr="003A5333">
        <w:rPr>
          <w:sz w:val="24"/>
          <w:szCs w:val="24"/>
          <w:u w:val="single"/>
        </w:rPr>
        <w:t xml:space="preserve">These activities cannot be finished outside of </w:t>
      </w:r>
      <w:r w:rsidR="00F4330F" w:rsidRPr="003A5333">
        <w:rPr>
          <w:sz w:val="24"/>
          <w:szCs w:val="24"/>
          <w:u w:val="single"/>
        </w:rPr>
        <w:t>recitation;</w:t>
      </w:r>
      <w:r w:rsidR="008219BE" w:rsidRPr="003A5333">
        <w:rPr>
          <w:sz w:val="24"/>
          <w:szCs w:val="24"/>
          <w:u w:val="single"/>
        </w:rPr>
        <w:t xml:space="preserve"> </w:t>
      </w:r>
      <w:r w:rsidR="00F4330F" w:rsidRPr="003A5333">
        <w:rPr>
          <w:sz w:val="24"/>
          <w:szCs w:val="24"/>
          <w:u w:val="single"/>
        </w:rPr>
        <w:t>since you have two activities that will be dropped</w:t>
      </w:r>
      <w:r w:rsidR="008219BE" w:rsidRPr="003A5333">
        <w:rPr>
          <w:sz w:val="24"/>
          <w:szCs w:val="24"/>
          <w:u w:val="single"/>
        </w:rPr>
        <w:t xml:space="preserve"> the</w:t>
      </w:r>
      <w:r w:rsidR="003A5333" w:rsidRPr="003A5333">
        <w:rPr>
          <w:sz w:val="24"/>
          <w:szCs w:val="24"/>
          <w:u w:val="single"/>
        </w:rPr>
        <w:t>se</w:t>
      </w:r>
      <w:r w:rsidR="008219BE" w:rsidRPr="003A5333">
        <w:rPr>
          <w:sz w:val="24"/>
          <w:szCs w:val="24"/>
          <w:u w:val="single"/>
        </w:rPr>
        <w:t xml:space="preserve"> cannot be made up.  Again, plan your travel and ski days accordingly.</w:t>
      </w:r>
    </w:p>
    <w:p w14:paraId="67D8E4DF" w14:textId="06D13F4B" w:rsidR="00F4330F" w:rsidRDefault="00F4330F" w:rsidP="001F51BB">
      <w:pPr>
        <w:ind w:left="720"/>
        <w:rPr>
          <w:sz w:val="24"/>
          <w:szCs w:val="24"/>
        </w:rPr>
      </w:pPr>
    </w:p>
    <w:p w14:paraId="2475D286" w14:textId="04B3966A" w:rsidR="00F4330F" w:rsidRPr="003A5333" w:rsidRDefault="00F4330F" w:rsidP="001F51BB">
      <w:pPr>
        <w:ind w:left="720"/>
        <w:rPr>
          <w:sz w:val="24"/>
          <w:szCs w:val="24"/>
          <w:u w:val="single"/>
        </w:rPr>
      </w:pPr>
      <w:r>
        <w:rPr>
          <w:b/>
          <w:sz w:val="24"/>
          <w:szCs w:val="24"/>
        </w:rPr>
        <w:t>Extra Credit:</w:t>
      </w:r>
      <w:r>
        <w:rPr>
          <w:sz w:val="24"/>
          <w:szCs w:val="24"/>
        </w:rPr>
        <w:t xml:space="preserve"> There are two extra credit opportunities.  However, you will only be allowed to submit one for points.  Each opportunity will be worth 5 points each.  These will be discussed in recitation and instructions will be posted on Canvas.  Due dates are listed in the syllabus.  </w:t>
      </w:r>
      <w:r w:rsidRPr="003A5333">
        <w:rPr>
          <w:sz w:val="24"/>
          <w:szCs w:val="24"/>
          <w:u w:val="single"/>
        </w:rPr>
        <w:t xml:space="preserve">Once a due date has passed you </w:t>
      </w:r>
      <w:r w:rsidRPr="003A5333">
        <w:rPr>
          <w:sz w:val="24"/>
          <w:szCs w:val="24"/>
          <w:u w:val="single"/>
        </w:rPr>
        <w:lastRenderedPageBreak/>
        <w:t xml:space="preserve">cannot turn in that extra credit opportunity.  </w:t>
      </w:r>
      <w:r w:rsidR="003A5333" w:rsidRPr="003A5333">
        <w:rPr>
          <w:sz w:val="24"/>
          <w:szCs w:val="24"/>
          <w:u w:val="single"/>
        </w:rPr>
        <w:t>Again, plan your travel and ski days accordingly.</w:t>
      </w:r>
    </w:p>
    <w:p w14:paraId="6AA3D8AF" w14:textId="77777777" w:rsidR="008219BE" w:rsidRPr="00767F4E" w:rsidRDefault="008219BE" w:rsidP="001F51BB">
      <w:pPr>
        <w:ind w:left="720"/>
        <w:rPr>
          <w:sz w:val="24"/>
          <w:szCs w:val="24"/>
        </w:rPr>
      </w:pPr>
    </w:p>
    <w:p w14:paraId="2E18864A" w14:textId="71FF8AB4" w:rsidR="0077514C" w:rsidRPr="00767F4E" w:rsidRDefault="004A0A02" w:rsidP="003A5333">
      <w:pPr>
        <w:ind w:firstLine="720"/>
        <w:rPr>
          <w:b/>
          <w:sz w:val="24"/>
          <w:szCs w:val="24"/>
        </w:rPr>
      </w:pPr>
      <w:r w:rsidRPr="00767F4E">
        <w:rPr>
          <w:b/>
          <w:sz w:val="24"/>
          <w:szCs w:val="24"/>
        </w:rPr>
        <w:t>TOTAL COURSE POINTS = 200</w:t>
      </w:r>
    </w:p>
    <w:p w14:paraId="1DA8DBA8" w14:textId="77777777" w:rsidR="004A0A02" w:rsidRPr="00767F4E" w:rsidRDefault="004A0A02" w:rsidP="0077514C">
      <w:pPr>
        <w:rPr>
          <w:sz w:val="24"/>
          <w:szCs w:val="24"/>
        </w:rPr>
      </w:pPr>
    </w:p>
    <w:p w14:paraId="7DE49FB1" w14:textId="32DBC92F" w:rsidR="0077514C" w:rsidRPr="00767F4E" w:rsidRDefault="0077514C" w:rsidP="0077514C">
      <w:pPr>
        <w:jc w:val="center"/>
        <w:rPr>
          <w:b/>
          <w:sz w:val="24"/>
          <w:szCs w:val="24"/>
        </w:rPr>
      </w:pPr>
      <w:r w:rsidRPr="00767F4E">
        <w:rPr>
          <w:b/>
          <w:sz w:val="24"/>
          <w:szCs w:val="24"/>
        </w:rPr>
        <w:t>Save all graded work for this course.  If you do not have the original graded copy of</w:t>
      </w:r>
      <w:r w:rsidR="00BD12DA">
        <w:rPr>
          <w:b/>
          <w:sz w:val="24"/>
          <w:szCs w:val="24"/>
        </w:rPr>
        <w:t xml:space="preserve"> </w:t>
      </w:r>
      <w:r w:rsidRPr="00767F4E">
        <w:rPr>
          <w:b/>
          <w:sz w:val="24"/>
          <w:szCs w:val="24"/>
        </w:rPr>
        <w:t>you work, you cannot challenge your final course grade after the semester is over.</w:t>
      </w:r>
    </w:p>
    <w:p w14:paraId="46CF4F33" w14:textId="77777777" w:rsidR="0077514C" w:rsidRPr="00767F4E" w:rsidRDefault="0077514C" w:rsidP="0077514C">
      <w:pPr>
        <w:rPr>
          <w:sz w:val="24"/>
          <w:szCs w:val="24"/>
        </w:rPr>
      </w:pPr>
    </w:p>
    <w:p w14:paraId="1102CFB9" w14:textId="70920C30" w:rsidR="0077514C" w:rsidRPr="000079D3" w:rsidRDefault="0077514C" w:rsidP="0077514C">
      <w:pPr>
        <w:rPr>
          <w:b/>
          <w:sz w:val="24"/>
          <w:szCs w:val="24"/>
        </w:rPr>
      </w:pPr>
      <w:r w:rsidRPr="00767F4E">
        <w:rPr>
          <w:b/>
          <w:sz w:val="24"/>
          <w:szCs w:val="24"/>
        </w:rPr>
        <w:t>TENTATIVE COURSE SCHEDULE</w:t>
      </w:r>
    </w:p>
    <w:p w14:paraId="33E7AC6C" w14:textId="77777777" w:rsidR="0077514C" w:rsidRPr="00767F4E" w:rsidRDefault="0077514C" w:rsidP="0077514C">
      <w:pPr>
        <w:rPr>
          <w:sz w:val="24"/>
          <w:szCs w:val="24"/>
        </w:rPr>
      </w:pPr>
      <w:r w:rsidRPr="00767F4E">
        <w:rPr>
          <w:sz w:val="24"/>
          <w:szCs w:val="24"/>
        </w:rPr>
        <w:t>WEEK 1</w:t>
      </w:r>
    </w:p>
    <w:p w14:paraId="28F4DF58" w14:textId="347E0E0E" w:rsidR="00117571" w:rsidRPr="00767F4E" w:rsidRDefault="00117571" w:rsidP="00117571">
      <w:pPr>
        <w:rPr>
          <w:sz w:val="24"/>
          <w:szCs w:val="24"/>
        </w:rPr>
      </w:pPr>
      <w:r w:rsidRPr="00767F4E">
        <w:rPr>
          <w:sz w:val="24"/>
          <w:szCs w:val="24"/>
        </w:rPr>
        <w:t>1/1</w:t>
      </w:r>
      <w:r w:rsidR="001F6950">
        <w:rPr>
          <w:sz w:val="24"/>
          <w:szCs w:val="24"/>
        </w:rPr>
        <w:t>4</w:t>
      </w:r>
      <w:r w:rsidRPr="00767F4E">
        <w:rPr>
          <w:sz w:val="24"/>
          <w:szCs w:val="24"/>
        </w:rPr>
        <w:tab/>
      </w:r>
      <w:r w:rsidRPr="00767F4E">
        <w:rPr>
          <w:sz w:val="24"/>
          <w:szCs w:val="24"/>
        </w:rPr>
        <w:tab/>
        <w:t>Topic – Sociological Perspective</w:t>
      </w:r>
    </w:p>
    <w:p w14:paraId="55290A42" w14:textId="59AF968D" w:rsidR="00117571" w:rsidRPr="00767F4E" w:rsidRDefault="00117571" w:rsidP="00117571">
      <w:pPr>
        <w:pStyle w:val="Footer"/>
        <w:tabs>
          <w:tab w:val="clear" w:pos="4320"/>
          <w:tab w:val="clear" w:pos="8640"/>
        </w:tabs>
        <w:rPr>
          <w:rFonts w:ascii="Times New Roman" w:hAnsi="Times New Roman"/>
          <w:szCs w:val="24"/>
        </w:rPr>
      </w:pPr>
      <w:r w:rsidRPr="00767F4E">
        <w:rPr>
          <w:rFonts w:ascii="Times New Roman" w:hAnsi="Times New Roman"/>
          <w:szCs w:val="24"/>
        </w:rPr>
        <w:tab/>
      </w:r>
      <w:r w:rsidRPr="00767F4E">
        <w:rPr>
          <w:rFonts w:ascii="Times New Roman" w:hAnsi="Times New Roman"/>
          <w:szCs w:val="24"/>
        </w:rPr>
        <w:tab/>
        <w:t xml:space="preserve">Read – </w:t>
      </w:r>
      <w:proofErr w:type="spellStart"/>
      <w:r w:rsidR="001F6950">
        <w:rPr>
          <w:rFonts w:ascii="Times New Roman" w:hAnsi="Times New Roman"/>
          <w:szCs w:val="24"/>
        </w:rPr>
        <w:t>Korgen</w:t>
      </w:r>
      <w:proofErr w:type="spellEnd"/>
      <w:r w:rsidR="001F6950">
        <w:rPr>
          <w:rFonts w:ascii="Times New Roman" w:hAnsi="Times New Roman"/>
          <w:szCs w:val="24"/>
        </w:rPr>
        <w:t xml:space="preserve"> and Atkinson</w:t>
      </w:r>
      <w:r w:rsidRPr="00767F4E">
        <w:rPr>
          <w:rFonts w:ascii="Times New Roman" w:hAnsi="Times New Roman"/>
          <w:szCs w:val="24"/>
        </w:rPr>
        <w:t xml:space="preserve"> Ch. 1</w:t>
      </w:r>
      <w:r w:rsidR="001F6950">
        <w:rPr>
          <w:rFonts w:ascii="Times New Roman" w:hAnsi="Times New Roman"/>
          <w:szCs w:val="24"/>
        </w:rPr>
        <w:t xml:space="preserve"> </w:t>
      </w:r>
      <w:r w:rsidRPr="00767F4E">
        <w:rPr>
          <w:rFonts w:ascii="Times New Roman" w:hAnsi="Times New Roman"/>
          <w:szCs w:val="24"/>
        </w:rPr>
        <w:t>and Miner</w:t>
      </w:r>
    </w:p>
    <w:p w14:paraId="59CE7842" w14:textId="5C9AAEA7" w:rsidR="0077514C" w:rsidRPr="00767F4E" w:rsidRDefault="00117571" w:rsidP="0077514C">
      <w:pPr>
        <w:rPr>
          <w:sz w:val="24"/>
          <w:szCs w:val="24"/>
        </w:rPr>
      </w:pPr>
      <w:r w:rsidRPr="00767F4E">
        <w:rPr>
          <w:sz w:val="24"/>
          <w:szCs w:val="24"/>
        </w:rPr>
        <w:t>1/1</w:t>
      </w:r>
      <w:r w:rsidR="001F6950">
        <w:rPr>
          <w:sz w:val="24"/>
          <w:szCs w:val="24"/>
        </w:rPr>
        <w:t>6</w:t>
      </w:r>
      <w:r w:rsidRPr="00767F4E">
        <w:rPr>
          <w:sz w:val="24"/>
          <w:szCs w:val="24"/>
        </w:rPr>
        <w:tab/>
      </w:r>
      <w:r w:rsidR="0077514C" w:rsidRPr="00767F4E">
        <w:rPr>
          <w:sz w:val="24"/>
          <w:szCs w:val="24"/>
        </w:rPr>
        <w:tab/>
      </w:r>
      <w:r w:rsidR="00964428" w:rsidRPr="00767F4E">
        <w:rPr>
          <w:sz w:val="24"/>
          <w:szCs w:val="24"/>
        </w:rPr>
        <w:t>Topic – Sociological Perspective</w:t>
      </w:r>
    </w:p>
    <w:p w14:paraId="5EC40018" w14:textId="4F99F654" w:rsidR="005E7E29" w:rsidRPr="00EA7EF1" w:rsidRDefault="0077514C" w:rsidP="00EA7EF1">
      <w:pPr>
        <w:pStyle w:val="Footer"/>
        <w:tabs>
          <w:tab w:val="clear" w:pos="4320"/>
          <w:tab w:val="clear" w:pos="8640"/>
        </w:tabs>
        <w:rPr>
          <w:rFonts w:ascii="Times New Roman" w:hAnsi="Times New Roman"/>
          <w:szCs w:val="24"/>
        </w:rPr>
      </w:pPr>
      <w:r w:rsidRPr="00767F4E">
        <w:rPr>
          <w:rFonts w:ascii="Times New Roman" w:hAnsi="Times New Roman"/>
          <w:szCs w:val="24"/>
        </w:rPr>
        <w:tab/>
      </w:r>
      <w:r w:rsidR="00281F3F" w:rsidRPr="00767F4E">
        <w:rPr>
          <w:rFonts w:ascii="Times New Roman" w:hAnsi="Times New Roman"/>
          <w:szCs w:val="24"/>
        </w:rPr>
        <w:tab/>
      </w:r>
      <w:r w:rsidRPr="00767F4E">
        <w:rPr>
          <w:rFonts w:ascii="Times New Roman" w:hAnsi="Times New Roman"/>
          <w:szCs w:val="24"/>
        </w:rPr>
        <w:t xml:space="preserve">Read – </w:t>
      </w:r>
      <w:proofErr w:type="spellStart"/>
      <w:r w:rsidR="001F6950">
        <w:rPr>
          <w:rFonts w:ascii="Times New Roman" w:hAnsi="Times New Roman"/>
          <w:szCs w:val="24"/>
        </w:rPr>
        <w:t>Korgen</w:t>
      </w:r>
      <w:proofErr w:type="spellEnd"/>
      <w:r w:rsidR="001F6950">
        <w:rPr>
          <w:rFonts w:ascii="Times New Roman" w:hAnsi="Times New Roman"/>
          <w:szCs w:val="24"/>
        </w:rPr>
        <w:t xml:space="preserve"> and Atkinson</w:t>
      </w:r>
      <w:r w:rsidR="00AF6122" w:rsidRPr="00767F4E">
        <w:rPr>
          <w:rFonts w:ascii="Times New Roman" w:hAnsi="Times New Roman"/>
          <w:szCs w:val="24"/>
        </w:rPr>
        <w:t xml:space="preserve"> Ch. </w:t>
      </w:r>
      <w:r w:rsidR="00281F3F" w:rsidRPr="00767F4E">
        <w:rPr>
          <w:rFonts w:ascii="Times New Roman" w:hAnsi="Times New Roman"/>
          <w:szCs w:val="24"/>
        </w:rPr>
        <w:t>2</w:t>
      </w:r>
    </w:p>
    <w:p w14:paraId="0FE9BC1D" w14:textId="77777777" w:rsidR="0077514C" w:rsidRPr="00767F4E" w:rsidRDefault="0077514C" w:rsidP="0077514C">
      <w:pPr>
        <w:rPr>
          <w:sz w:val="24"/>
          <w:szCs w:val="24"/>
        </w:rPr>
      </w:pPr>
    </w:p>
    <w:p w14:paraId="14E26A99" w14:textId="77777777" w:rsidR="0077514C" w:rsidRPr="00767F4E" w:rsidRDefault="0077514C" w:rsidP="0077514C">
      <w:pPr>
        <w:rPr>
          <w:sz w:val="24"/>
          <w:szCs w:val="24"/>
        </w:rPr>
      </w:pPr>
      <w:r w:rsidRPr="00767F4E">
        <w:rPr>
          <w:sz w:val="24"/>
          <w:szCs w:val="24"/>
        </w:rPr>
        <w:t>WEEK 2</w:t>
      </w:r>
    </w:p>
    <w:p w14:paraId="79CC599A" w14:textId="77777777" w:rsidR="001F6950" w:rsidRDefault="00117571" w:rsidP="0077514C">
      <w:pPr>
        <w:rPr>
          <w:b/>
          <w:sz w:val="24"/>
          <w:szCs w:val="24"/>
        </w:rPr>
      </w:pPr>
      <w:r w:rsidRPr="00767F4E">
        <w:rPr>
          <w:sz w:val="24"/>
          <w:szCs w:val="24"/>
        </w:rPr>
        <w:t>1/</w:t>
      </w:r>
      <w:r w:rsidR="001F6950">
        <w:rPr>
          <w:sz w:val="24"/>
          <w:szCs w:val="24"/>
        </w:rPr>
        <w:t>21</w:t>
      </w:r>
      <w:r w:rsidR="0077514C" w:rsidRPr="00767F4E">
        <w:rPr>
          <w:b/>
          <w:sz w:val="24"/>
          <w:szCs w:val="24"/>
        </w:rPr>
        <w:tab/>
      </w:r>
      <w:r w:rsidR="00281F3F" w:rsidRPr="00767F4E">
        <w:rPr>
          <w:b/>
          <w:sz w:val="24"/>
          <w:szCs w:val="24"/>
        </w:rPr>
        <w:tab/>
      </w:r>
      <w:r w:rsidR="001F6950">
        <w:rPr>
          <w:b/>
          <w:sz w:val="24"/>
          <w:szCs w:val="24"/>
        </w:rPr>
        <w:t xml:space="preserve">NO </w:t>
      </w:r>
      <w:r w:rsidR="001F6950" w:rsidRPr="001F6950">
        <w:rPr>
          <w:b/>
          <w:sz w:val="24"/>
          <w:szCs w:val="24"/>
        </w:rPr>
        <w:t>CLASS</w:t>
      </w:r>
    </w:p>
    <w:p w14:paraId="4D201CB0" w14:textId="03DE40B7" w:rsidR="0077514C" w:rsidRPr="001F6950" w:rsidRDefault="001F6950" w:rsidP="0077514C">
      <w:pPr>
        <w:rPr>
          <w:sz w:val="24"/>
          <w:szCs w:val="24"/>
        </w:rPr>
      </w:pPr>
      <w:r>
        <w:rPr>
          <w:sz w:val="24"/>
          <w:szCs w:val="24"/>
        </w:rPr>
        <w:t>1/23</w:t>
      </w:r>
      <w:r>
        <w:rPr>
          <w:sz w:val="24"/>
          <w:szCs w:val="24"/>
        </w:rPr>
        <w:tab/>
      </w:r>
      <w:r>
        <w:rPr>
          <w:sz w:val="24"/>
          <w:szCs w:val="24"/>
        </w:rPr>
        <w:tab/>
      </w:r>
      <w:r w:rsidR="0077514C" w:rsidRPr="001F6950">
        <w:rPr>
          <w:sz w:val="24"/>
          <w:szCs w:val="24"/>
        </w:rPr>
        <w:t xml:space="preserve">Topic – </w:t>
      </w:r>
      <w:r w:rsidR="00281F3F" w:rsidRPr="001F6950">
        <w:rPr>
          <w:sz w:val="24"/>
          <w:szCs w:val="24"/>
        </w:rPr>
        <w:t>Research Methods</w:t>
      </w:r>
    </w:p>
    <w:p w14:paraId="3D4B514B" w14:textId="53DA3D0F" w:rsidR="00281F3F" w:rsidRPr="00767F4E" w:rsidRDefault="00281F3F" w:rsidP="00117571">
      <w:pPr>
        <w:ind w:left="720" w:firstLine="720"/>
        <w:rPr>
          <w:sz w:val="24"/>
          <w:szCs w:val="24"/>
        </w:rPr>
      </w:pPr>
      <w:r w:rsidRPr="001F6950">
        <w:rPr>
          <w:sz w:val="24"/>
          <w:szCs w:val="24"/>
        </w:rPr>
        <w:t xml:space="preserve">Read – </w:t>
      </w:r>
      <w:proofErr w:type="spellStart"/>
      <w:r w:rsidR="001F6950" w:rsidRPr="001F6950">
        <w:rPr>
          <w:sz w:val="24"/>
          <w:szCs w:val="24"/>
        </w:rPr>
        <w:t>Korgen</w:t>
      </w:r>
      <w:proofErr w:type="spellEnd"/>
      <w:r w:rsidR="001F6950" w:rsidRPr="001F6950">
        <w:rPr>
          <w:sz w:val="24"/>
          <w:szCs w:val="24"/>
        </w:rPr>
        <w:t xml:space="preserve"> and Atkinson</w:t>
      </w:r>
      <w:r w:rsidRPr="00767F4E">
        <w:rPr>
          <w:sz w:val="24"/>
          <w:szCs w:val="24"/>
        </w:rPr>
        <w:t xml:space="preserve"> Ch. 3</w:t>
      </w:r>
    </w:p>
    <w:p w14:paraId="3C8DC8E3" w14:textId="13D1DA91" w:rsidR="00CC0D38" w:rsidRPr="00527601" w:rsidRDefault="0084529D" w:rsidP="00281F3F">
      <w:pPr>
        <w:ind w:left="720" w:firstLine="720"/>
        <w:rPr>
          <w:b/>
          <w:sz w:val="24"/>
          <w:szCs w:val="24"/>
        </w:rPr>
      </w:pPr>
      <w:r w:rsidRPr="00527601">
        <w:rPr>
          <w:b/>
          <w:sz w:val="24"/>
          <w:szCs w:val="24"/>
        </w:rPr>
        <w:t>Due</w:t>
      </w:r>
      <w:r w:rsidR="00BD3DD9" w:rsidRPr="00527601">
        <w:rPr>
          <w:b/>
          <w:sz w:val="24"/>
          <w:szCs w:val="24"/>
        </w:rPr>
        <w:t xml:space="preserve"> </w:t>
      </w:r>
      <w:r w:rsidR="005E7E29" w:rsidRPr="00527601">
        <w:rPr>
          <w:b/>
          <w:sz w:val="24"/>
          <w:szCs w:val="24"/>
        </w:rPr>
        <w:t xml:space="preserve">– </w:t>
      </w:r>
      <w:r w:rsidRPr="00527601">
        <w:rPr>
          <w:b/>
          <w:sz w:val="24"/>
          <w:szCs w:val="24"/>
        </w:rPr>
        <w:t>Paper 1</w:t>
      </w:r>
    </w:p>
    <w:p w14:paraId="0BA32159" w14:textId="77777777" w:rsidR="0077514C" w:rsidRPr="00767F4E" w:rsidRDefault="0077514C" w:rsidP="0077514C">
      <w:pPr>
        <w:rPr>
          <w:sz w:val="24"/>
          <w:szCs w:val="24"/>
        </w:rPr>
      </w:pPr>
    </w:p>
    <w:p w14:paraId="0C42FE6B" w14:textId="77777777" w:rsidR="0077514C" w:rsidRPr="00767F4E" w:rsidRDefault="0077514C" w:rsidP="0077514C">
      <w:pPr>
        <w:rPr>
          <w:sz w:val="24"/>
          <w:szCs w:val="24"/>
        </w:rPr>
      </w:pPr>
      <w:r w:rsidRPr="00767F4E">
        <w:rPr>
          <w:sz w:val="24"/>
          <w:szCs w:val="24"/>
        </w:rPr>
        <w:t>WEEK 3</w:t>
      </w:r>
    </w:p>
    <w:p w14:paraId="33712025" w14:textId="7FDB1D42" w:rsidR="00033C43" w:rsidRPr="001F6950" w:rsidRDefault="00117571" w:rsidP="00033C43">
      <w:pPr>
        <w:rPr>
          <w:b/>
          <w:sz w:val="24"/>
          <w:szCs w:val="24"/>
        </w:rPr>
      </w:pPr>
      <w:r w:rsidRPr="00767F4E">
        <w:rPr>
          <w:sz w:val="24"/>
          <w:szCs w:val="24"/>
        </w:rPr>
        <w:t>1/2</w:t>
      </w:r>
      <w:r w:rsidR="001F6950">
        <w:rPr>
          <w:sz w:val="24"/>
          <w:szCs w:val="24"/>
        </w:rPr>
        <w:t>8</w:t>
      </w:r>
      <w:r w:rsidRPr="00767F4E">
        <w:rPr>
          <w:sz w:val="24"/>
          <w:szCs w:val="24"/>
        </w:rPr>
        <w:tab/>
      </w:r>
      <w:r w:rsidR="0077514C" w:rsidRPr="00767F4E">
        <w:rPr>
          <w:b/>
          <w:sz w:val="24"/>
          <w:szCs w:val="24"/>
        </w:rPr>
        <w:tab/>
      </w:r>
      <w:r w:rsidR="001F6950" w:rsidRPr="001F6950">
        <w:rPr>
          <w:sz w:val="24"/>
          <w:szCs w:val="24"/>
        </w:rPr>
        <w:t>Topic – Research Methods</w:t>
      </w:r>
    </w:p>
    <w:p w14:paraId="077F2ECF" w14:textId="4BCE6DC2" w:rsidR="00033C43" w:rsidRPr="00767F4E" w:rsidRDefault="00033C43" w:rsidP="00033C43">
      <w:pPr>
        <w:rPr>
          <w:b/>
          <w:sz w:val="24"/>
          <w:szCs w:val="24"/>
        </w:rPr>
      </w:pPr>
      <w:r w:rsidRPr="00767F4E">
        <w:rPr>
          <w:sz w:val="24"/>
          <w:szCs w:val="24"/>
        </w:rPr>
        <w:t>1/</w:t>
      </w:r>
      <w:r w:rsidR="001F6950">
        <w:rPr>
          <w:sz w:val="24"/>
          <w:szCs w:val="24"/>
        </w:rPr>
        <w:t>30</w:t>
      </w:r>
      <w:r w:rsidRPr="00767F4E">
        <w:rPr>
          <w:sz w:val="24"/>
          <w:szCs w:val="24"/>
        </w:rPr>
        <w:tab/>
      </w:r>
      <w:r w:rsidRPr="00767F4E">
        <w:rPr>
          <w:sz w:val="24"/>
          <w:szCs w:val="24"/>
        </w:rPr>
        <w:tab/>
        <w:t>Topic – Culture</w:t>
      </w:r>
    </w:p>
    <w:p w14:paraId="076E152A" w14:textId="13FE671D" w:rsidR="00033C43" w:rsidRDefault="00033C43" w:rsidP="0077514C">
      <w:pPr>
        <w:rPr>
          <w:sz w:val="24"/>
          <w:szCs w:val="24"/>
        </w:rPr>
      </w:pPr>
      <w:r w:rsidRPr="00767F4E">
        <w:rPr>
          <w:sz w:val="24"/>
          <w:szCs w:val="24"/>
        </w:rPr>
        <w:tab/>
      </w:r>
      <w:r w:rsidRPr="00767F4E">
        <w:rPr>
          <w:sz w:val="24"/>
          <w:szCs w:val="24"/>
        </w:rPr>
        <w:tab/>
        <w:t xml:space="preserve">Read – </w:t>
      </w:r>
      <w:proofErr w:type="spellStart"/>
      <w:r w:rsidR="001F6950">
        <w:rPr>
          <w:sz w:val="24"/>
          <w:szCs w:val="24"/>
        </w:rPr>
        <w:t>Korgen</w:t>
      </w:r>
      <w:proofErr w:type="spellEnd"/>
      <w:r w:rsidR="001F6950">
        <w:rPr>
          <w:sz w:val="24"/>
          <w:szCs w:val="24"/>
        </w:rPr>
        <w:t xml:space="preserve"> and Atkinson</w:t>
      </w:r>
      <w:r w:rsidRPr="00767F4E">
        <w:rPr>
          <w:sz w:val="24"/>
          <w:szCs w:val="24"/>
        </w:rPr>
        <w:t xml:space="preserve"> Ch. 4</w:t>
      </w:r>
    </w:p>
    <w:p w14:paraId="21C67A03" w14:textId="56437A96" w:rsidR="001F6950" w:rsidRPr="00A07619" w:rsidRDefault="001F6950" w:rsidP="001F6950">
      <w:pPr>
        <w:ind w:left="720" w:firstLine="720"/>
        <w:rPr>
          <w:sz w:val="24"/>
          <w:szCs w:val="24"/>
        </w:rPr>
      </w:pPr>
      <w:r w:rsidRPr="00767F4E">
        <w:rPr>
          <w:sz w:val="24"/>
          <w:szCs w:val="24"/>
        </w:rPr>
        <w:t xml:space="preserve">View – </w:t>
      </w:r>
      <w:r w:rsidRPr="00767F4E">
        <w:rPr>
          <w:i/>
          <w:iCs/>
          <w:sz w:val="24"/>
          <w:szCs w:val="24"/>
        </w:rPr>
        <w:t>Cultural Criticism and Transformation</w:t>
      </w:r>
    </w:p>
    <w:p w14:paraId="7515CD55" w14:textId="77777777" w:rsidR="0077514C" w:rsidRPr="00767F4E" w:rsidRDefault="0077514C" w:rsidP="0077514C">
      <w:pPr>
        <w:rPr>
          <w:sz w:val="24"/>
          <w:szCs w:val="24"/>
        </w:rPr>
      </w:pPr>
    </w:p>
    <w:p w14:paraId="60731A6E" w14:textId="77777777" w:rsidR="0077514C" w:rsidRPr="00767F4E" w:rsidRDefault="0077514C" w:rsidP="0077514C">
      <w:pPr>
        <w:rPr>
          <w:sz w:val="24"/>
          <w:szCs w:val="24"/>
        </w:rPr>
      </w:pPr>
      <w:r w:rsidRPr="00767F4E">
        <w:rPr>
          <w:sz w:val="24"/>
          <w:szCs w:val="24"/>
        </w:rPr>
        <w:t>WEEK 4</w:t>
      </w:r>
    </w:p>
    <w:p w14:paraId="30218777" w14:textId="0E17F1A0" w:rsidR="00033C43" w:rsidRPr="005B2709" w:rsidRDefault="00033C43" w:rsidP="00033C43">
      <w:pPr>
        <w:rPr>
          <w:b/>
          <w:sz w:val="24"/>
          <w:szCs w:val="24"/>
        </w:rPr>
      </w:pPr>
      <w:r w:rsidRPr="00767F4E">
        <w:rPr>
          <w:sz w:val="24"/>
          <w:szCs w:val="24"/>
        </w:rPr>
        <w:t>2/</w:t>
      </w:r>
      <w:r w:rsidR="001F6950">
        <w:rPr>
          <w:sz w:val="24"/>
          <w:szCs w:val="24"/>
        </w:rPr>
        <w:t>4</w:t>
      </w:r>
      <w:r w:rsidRPr="00767F4E">
        <w:rPr>
          <w:sz w:val="24"/>
          <w:szCs w:val="24"/>
        </w:rPr>
        <w:tab/>
      </w:r>
      <w:r w:rsidRPr="00767F4E">
        <w:rPr>
          <w:sz w:val="24"/>
          <w:szCs w:val="24"/>
        </w:rPr>
        <w:tab/>
        <w:t>Topic – Culture</w:t>
      </w:r>
    </w:p>
    <w:p w14:paraId="0CDC74C0" w14:textId="7B7FDDDE" w:rsidR="004A137E" w:rsidRPr="00527601" w:rsidRDefault="004A137E" w:rsidP="00033C43">
      <w:pPr>
        <w:rPr>
          <w:b/>
          <w:color w:val="FF0000"/>
          <w:sz w:val="24"/>
          <w:szCs w:val="24"/>
        </w:rPr>
      </w:pPr>
      <w:r>
        <w:rPr>
          <w:sz w:val="24"/>
          <w:szCs w:val="24"/>
        </w:rPr>
        <w:tab/>
      </w:r>
      <w:r>
        <w:rPr>
          <w:sz w:val="24"/>
          <w:szCs w:val="24"/>
        </w:rPr>
        <w:tab/>
      </w:r>
      <w:r w:rsidRPr="00527601">
        <w:rPr>
          <w:b/>
          <w:sz w:val="24"/>
          <w:szCs w:val="24"/>
        </w:rPr>
        <w:t>Due – Extra Credit 1</w:t>
      </w:r>
    </w:p>
    <w:p w14:paraId="33809EB6" w14:textId="26D41391" w:rsidR="00033C43" w:rsidRPr="005B2709" w:rsidRDefault="00033C43" w:rsidP="00033C43">
      <w:pPr>
        <w:rPr>
          <w:b/>
          <w:sz w:val="24"/>
          <w:szCs w:val="24"/>
        </w:rPr>
      </w:pPr>
      <w:r w:rsidRPr="00767F4E">
        <w:rPr>
          <w:sz w:val="24"/>
          <w:szCs w:val="24"/>
        </w:rPr>
        <w:t>2/</w:t>
      </w:r>
      <w:r w:rsidR="006D4908">
        <w:rPr>
          <w:sz w:val="24"/>
          <w:szCs w:val="24"/>
        </w:rPr>
        <w:t>6</w:t>
      </w:r>
      <w:r w:rsidRPr="00767F4E">
        <w:rPr>
          <w:sz w:val="24"/>
          <w:szCs w:val="24"/>
        </w:rPr>
        <w:tab/>
      </w:r>
      <w:r w:rsidRPr="00767F4E">
        <w:rPr>
          <w:sz w:val="24"/>
          <w:szCs w:val="24"/>
        </w:rPr>
        <w:tab/>
        <w:t>Topic – Culture</w:t>
      </w:r>
    </w:p>
    <w:p w14:paraId="6DEF56B2" w14:textId="1156BBA5" w:rsidR="00033C43" w:rsidRPr="00767F4E" w:rsidRDefault="00033C43" w:rsidP="0077514C">
      <w:pPr>
        <w:rPr>
          <w:sz w:val="24"/>
          <w:szCs w:val="24"/>
        </w:rPr>
      </w:pPr>
    </w:p>
    <w:p w14:paraId="1CC22E45" w14:textId="77777777" w:rsidR="00033C43" w:rsidRPr="00767F4E" w:rsidRDefault="00033C43" w:rsidP="00033C43">
      <w:pPr>
        <w:rPr>
          <w:sz w:val="24"/>
          <w:szCs w:val="24"/>
        </w:rPr>
      </w:pPr>
      <w:r w:rsidRPr="00767F4E">
        <w:rPr>
          <w:sz w:val="24"/>
          <w:szCs w:val="24"/>
        </w:rPr>
        <w:t>WEEK 5</w:t>
      </w:r>
    </w:p>
    <w:p w14:paraId="6075D393" w14:textId="7F4AB54B" w:rsidR="00033C43" w:rsidRPr="00767F4E" w:rsidRDefault="00033C43" w:rsidP="00033C43">
      <w:pPr>
        <w:rPr>
          <w:b/>
          <w:sz w:val="24"/>
          <w:szCs w:val="24"/>
        </w:rPr>
      </w:pPr>
      <w:r w:rsidRPr="00767F4E">
        <w:rPr>
          <w:sz w:val="24"/>
          <w:szCs w:val="24"/>
        </w:rPr>
        <w:t>2/</w:t>
      </w:r>
      <w:r w:rsidR="006D4908">
        <w:rPr>
          <w:sz w:val="24"/>
          <w:szCs w:val="24"/>
        </w:rPr>
        <w:t>11</w:t>
      </w:r>
      <w:r w:rsidRPr="00767F4E">
        <w:rPr>
          <w:sz w:val="24"/>
          <w:szCs w:val="24"/>
        </w:rPr>
        <w:tab/>
      </w:r>
      <w:r w:rsidRPr="00767F4E">
        <w:rPr>
          <w:sz w:val="24"/>
          <w:szCs w:val="24"/>
        </w:rPr>
        <w:tab/>
      </w:r>
      <w:r w:rsidRPr="00767F4E">
        <w:rPr>
          <w:b/>
          <w:sz w:val="24"/>
          <w:szCs w:val="24"/>
        </w:rPr>
        <w:t>EXAM ONE</w:t>
      </w:r>
    </w:p>
    <w:p w14:paraId="06E810BC" w14:textId="2D9CF20C" w:rsidR="00667946" w:rsidRPr="00767F4E" w:rsidRDefault="00033C43" w:rsidP="00667946">
      <w:pPr>
        <w:rPr>
          <w:sz w:val="24"/>
          <w:szCs w:val="24"/>
        </w:rPr>
      </w:pPr>
      <w:r w:rsidRPr="00767F4E">
        <w:rPr>
          <w:sz w:val="24"/>
          <w:szCs w:val="24"/>
        </w:rPr>
        <w:t>2/1</w:t>
      </w:r>
      <w:r w:rsidR="006D4908">
        <w:rPr>
          <w:sz w:val="24"/>
          <w:szCs w:val="24"/>
        </w:rPr>
        <w:t>3</w:t>
      </w:r>
      <w:r w:rsidRPr="00767F4E">
        <w:rPr>
          <w:sz w:val="24"/>
          <w:szCs w:val="24"/>
        </w:rPr>
        <w:tab/>
      </w:r>
      <w:r w:rsidR="00667946" w:rsidRPr="00767F4E">
        <w:rPr>
          <w:sz w:val="24"/>
          <w:szCs w:val="24"/>
        </w:rPr>
        <w:tab/>
        <w:t>Topic – Socialization &amp; Self</w:t>
      </w:r>
    </w:p>
    <w:p w14:paraId="6543B773" w14:textId="736F7F63" w:rsidR="004A137E" w:rsidRPr="004A137E" w:rsidRDefault="00667946" w:rsidP="004A137E">
      <w:pPr>
        <w:pStyle w:val="PlainText"/>
        <w:rPr>
          <w:rFonts w:ascii="Times New Roman" w:hAnsi="Times New Roman" w:cs="Times New Roman"/>
          <w:sz w:val="24"/>
          <w:szCs w:val="24"/>
        </w:rPr>
      </w:pPr>
      <w:r w:rsidRPr="00767F4E">
        <w:rPr>
          <w:rFonts w:ascii="Times New Roman" w:hAnsi="Times New Roman" w:cs="Times New Roman"/>
          <w:sz w:val="24"/>
          <w:szCs w:val="24"/>
        </w:rPr>
        <w:tab/>
      </w:r>
      <w:r w:rsidRPr="00767F4E">
        <w:rPr>
          <w:rFonts w:ascii="Times New Roman" w:hAnsi="Times New Roman" w:cs="Times New Roman"/>
          <w:sz w:val="24"/>
          <w:szCs w:val="24"/>
        </w:rPr>
        <w:tab/>
        <w:t xml:space="preserve">Read – </w:t>
      </w:r>
      <w:proofErr w:type="spellStart"/>
      <w:r w:rsidR="001F6950">
        <w:rPr>
          <w:rFonts w:ascii="Times New Roman" w:hAnsi="Times New Roman" w:cs="Times New Roman"/>
          <w:sz w:val="24"/>
          <w:szCs w:val="24"/>
        </w:rPr>
        <w:t>Korgen</w:t>
      </w:r>
      <w:proofErr w:type="spellEnd"/>
      <w:r w:rsidR="001F6950">
        <w:rPr>
          <w:rFonts w:ascii="Times New Roman" w:hAnsi="Times New Roman" w:cs="Times New Roman"/>
          <w:sz w:val="24"/>
          <w:szCs w:val="24"/>
        </w:rPr>
        <w:t xml:space="preserve"> and Atkinson</w:t>
      </w:r>
      <w:r w:rsidRPr="00767F4E">
        <w:rPr>
          <w:rFonts w:ascii="Times New Roman" w:hAnsi="Times New Roman" w:cs="Times New Roman"/>
          <w:sz w:val="24"/>
          <w:szCs w:val="24"/>
        </w:rPr>
        <w:t xml:space="preserve"> Ch. 5</w:t>
      </w:r>
    </w:p>
    <w:p w14:paraId="1C117047" w14:textId="77777777" w:rsidR="00033C43" w:rsidRPr="00767F4E" w:rsidRDefault="00033C43" w:rsidP="00117571">
      <w:pPr>
        <w:pStyle w:val="PlainText"/>
        <w:rPr>
          <w:rFonts w:ascii="Times New Roman" w:hAnsi="Times New Roman" w:cs="Times New Roman"/>
          <w:sz w:val="24"/>
          <w:szCs w:val="24"/>
        </w:rPr>
      </w:pPr>
    </w:p>
    <w:p w14:paraId="673DC14D" w14:textId="77777777" w:rsidR="00033C43" w:rsidRPr="00767F4E" w:rsidRDefault="00033C43" w:rsidP="00117571">
      <w:pPr>
        <w:pStyle w:val="PlainText"/>
        <w:rPr>
          <w:rFonts w:ascii="Times New Roman" w:hAnsi="Times New Roman" w:cs="Times New Roman"/>
          <w:sz w:val="24"/>
          <w:szCs w:val="24"/>
        </w:rPr>
      </w:pPr>
      <w:r w:rsidRPr="00767F4E">
        <w:rPr>
          <w:rFonts w:ascii="Times New Roman" w:hAnsi="Times New Roman" w:cs="Times New Roman"/>
          <w:sz w:val="24"/>
          <w:szCs w:val="24"/>
        </w:rPr>
        <w:t>WEEK 6</w:t>
      </w:r>
    </w:p>
    <w:p w14:paraId="44B34072" w14:textId="221413F4" w:rsidR="00033C43" w:rsidRPr="00767F4E" w:rsidRDefault="00033C43" w:rsidP="006D4908">
      <w:pPr>
        <w:rPr>
          <w:sz w:val="24"/>
          <w:szCs w:val="24"/>
        </w:rPr>
      </w:pPr>
      <w:r w:rsidRPr="00767F4E">
        <w:rPr>
          <w:sz w:val="24"/>
          <w:szCs w:val="24"/>
        </w:rPr>
        <w:t>2/1</w:t>
      </w:r>
      <w:r w:rsidR="0084529D">
        <w:rPr>
          <w:sz w:val="24"/>
          <w:szCs w:val="24"/>
        </w:rPr>
        <w:t>8</w:t>
      </w:r>
      <w:r w:rsidRPr="00767F4E">
        <w:rPr>
          <w:sz w:val="24"/>
          <w:szCs w:val="24"/>
        </w:rPr>
        <w:tab/>
      </w:r>
      <w:r w:rsidRPr="00767F4E">
        <w:rPr>
          <w:sz w:val="24"/>
          <w:szCs w:val="24"/>
        </w:rPr>
        <w:tab/>
        <w:t>Topic – Socialization &amp; Self</w:t>
      </w:r>
    </w:p>
    <w:p w14:paraId="20D772EA" w14:textId="03B82F8A" w:rsidR="006D4908" w:rsidRPr="00767F4E" w:rsidRDefault="00033C43" w:rsidP="006D4908">
      <w:pPr>
        <w:rPr>
          <w:sz w:val="24"/>
          <w:szCs w:val="24"/>
        </w:rPr>
      </w:pPr>
      <w:r w:rsidRPr="00767F4E">
        <w:rPr>
          <w:sz w:val="24"/>
          <w:szCs w:val="24"/>
        </w:rPr>
        <w:t>2/</w:t>
      </w:r>
      <w:r w:rsidR="0084529D">
        <w:rPr>
          <w:sz w:val="24"/>
          <w:szCs w:val="24"/>
        </w:rPr>
        <w:t>20</w:t>
      </w:r>
      <w:r w:rsidR="00667946" w:rsidRPr="00767F4E">
        <w:rPr>
          <w:sz w:val="24"/>
          <w:szCs w:val="24"/>
        </w:rPr>
        <w:tab/>
      </w:r>
      <w:r w:rsidR="00667946" w:rsidRPr="00767F4E">
        <w:rPr>
          <w:sz w:val="24"/>
          <w:szCs w:val="24"/>
        </w:rPr>
        <w:tab/>
      </w:r>
      <w:r w:rsidR="006D4908" w:rsidRPr="00767F4E">
        <w:rPr>
          <w:sz w:val="24"/>
          <w:szCs w:val="24"/>
        </w:rPr>
        <w:t>Topic – Social Control &amp; Deviance</w:t>
      </w:r>
    </w:p>
    <w:p w14:paraId="04604E8F" w14:textId="77777777" w:rsidR="006D4908" w:rsidRPr="00767F4E" w:rsidRDefault="006D4908" w:rsidP="006D4908">
      <w:pPr>
        <w:ind w:left="720" w:firstLine="720"/>
        <w:rPr>
          <w:sz w:val="24"/>
          <w:szCs w:val="24"/>
        </w:rPr>
      </w:pPr>
      <w:r w:rsidRPr="00767F4E">
        <w:rPr>
          <w:sz w:val="24"/>
          <w:szCs w:val="24"/>
        </w:rPr>
        <w:t xml:space="preserve">Read – </w:t>
      </w:r>
      <w:proofErr w:type="spellStart"/>
      <w:r>
        <w:rPr>
          <w:sz w:val="24"/>
          <w:szCs w:val="24"/>
        </w:rPr>
        <w:t>Korgen</w:t>
      </w:r>
      <w:proofErr w:type="spellEnd"/>
      <w:r>
        <w:rPr>
          <w:sz w:val="24"/>
          <w:szCs w:val="24"/>
        </w:rPr>
        <w:t xml:space="preserve"> and Atkinson</w:t>
      </w:r>
      <w:r w:rsidRPr="00767F4E">
        <w:rPr>
          <w:sz w:val="24"/>
          <w:szCs w:val="24"/>
        </w:rPr>
        <w:t xml:space="preserve"> Ch. </w:t>
      </w:r>
      <w:r>
        <w:rPr>
          <w:sz w:val="24"/>
          <w:szCs w:val="24"/>
        </w:rPr>
        <w:t>6</w:t>
      </w:r>
    </w:p>
    <w:p w14:paraId="44308FFB" w14:textId="6FAB7C96" w:rsidR="00033C43" w:rsidRPr="00767F4E" w:rsidRDefault="00033C43" w:rsidP="006D4908">
      <w:pPr>
        <w:rPr>
          <w:b/>
          <w:sz w:val="24"/>
          <w:szCs w:val="24"/>
        </w:rPr>
      </w:pPr>
    </w:p>
    <w:p w14:paraId="297B81CB" w14:textId="05E5CF9E" w:rsidR="0077514C" w:rsidRPr="00767F4E" w:rsidRDefault="00033C43" w:rsidP="0077514C">
      <w:pPr>
        <w:rPr>
          <w:sz w:val="24"/>
          <w:szCs w:val="24"/>
        </w:rPr>
      </w:pPr>
      <w:r w:rsidRPr="00767F4E">
        <w:rPr>
          <w:sz w:val="24"/>
          <w:szCs w:val="24"/>
        </w:rPr>
        <w:t>WEEK 7</w:t>
      </w:r>
    </w:p>
    <w:p w14:paraId="539422BA" w14:textId="77777777" w:rsidR="006D4908" w:rsidRPr="00767F4E" w:rsidRDefault="00033C43" w:rsidP="006D4908">
      <w:pPr>
        <w:rPr>
          <w:sz w:val="24"/>
          <w:szCs w:val="24"/>
        </w:rPr>
      </w:pPr>
      <w:r w:rsidRPr="00767F4E">
        <w:rPr>
          <w:sz w:val="24"/>
          <w:szCs w:val="24"/>
        </w:rPr>
        <w:t>2/2</w:t>
      </w:r>
      <w:r w:rsidR="006D4908">
        <w:rPr>
          <w:sz w:val="24"/>
          <w:szCs w:val="24"/>
        </w:rPr>
        <w:t>5</w:t>
      </w:r>
      <w:r w:rsidRPr="00767F4E">
        <w:rPr>
          <w:sz w:val="24"/>
          <w:szCs w:val="24"/>
        </w:rPr>
        <w:tab/>
      </w:r>
      <w:r w:rsidR="0077514C" w:rsidRPr="00767F4E">
        <w:rPr>
          <w:sz w:val="24"/>
          <w:szCs w:val="24"/>
        </w:rPr>
        <w:tab/>
      </w:r>
      <w:r w:rsidR="006D4908" w:rsidRPr="00767F4E">
        <w:rPr>
          <w:sz w:val="24"/>
          <w:szCs w:val="24"/>
        </w:rPr>
        <w:t>Topic – Social Control &amp; Deviance</w:t>
      </w:r>
    </w:p>
    <w:p w14:paraId="10B1E65E" w14:textId="77777777" w:rsidR="006D4908" w:rsidRPr="00767F4E" w:rsidRDefault="00C43F84" w:rsidP="006D4908">
      <w:pPr>
        <w:rPr>
          <w:sz w:val="24"/>
          <w:szCs w:val="24"/>
        </w:rPr>
      </w:pPr>
      <w:r w:rsidRPr="00767F4E">
        <w:rPr>
          <w:sz w:val="24"/>
          <w:szCs w:val="24"/>
        </w:rPr>
        <w:t>2/2</w:t>
      </w:r>
      <w:r w:rsidR="006D4908">
        <w:rPr>
          <w:sz w:val="24"/>
          <w:szCs w:val="24"/>
        </w:rPr>
        <w:t>7</w:t>
      </w:r>
      <w:r w:rsidRPr="00767F4E">
        <w:rPr>
          <w:sz w:val="24"/>
          <w:szCs w:val="24"/>
        </w:rPr>
        <w:tab/>
      </w:r>
      <w:r w:rsidRPr="00767F4E">
        <w:rPr>
          <w:sz w:val="24"/>
          <w:szCs w:val="24"/>
        </w:rPr>
        <w:tab/>
      </w:r>
      <w:r w:rsidR="006D4908" w:rsidRPr="00767F4E">
        <w:rPr>
          <w:bCs/>
          <w:sz w:val="24"/>
          <w:szCs w:val="24"/>
        </w:rPr>
        <w:t>To</w:t>
      </w:r>
      <w:r w:rsidR="006D4908" w:rsidRPr="00767F4E">
        <w:rPr>
          <w:sz w:val="24"/>
          <w:szCs w:val="24"/>
        </w:rPr>
        <w:t>pic – Inequality</w:t>
      </w:r>
    </w:p>
    <w:p w14:paraId="13DF54C8" w14:textId="2B2F83CA" w:rsidR="006D4908" w:rsidRPr="00767F4E" w:rsidRDefault="006D4908" w:rsidP="006D4908">
      <w:pPr>
        <w:rPr>
          <w:sz w:val="24"/>
          <w:szCs w:val="24"/>
        </w:rPr>
      </w:pPr>
      <w:r w:rsidRPr="00767F4E">
        <w:rPr>
          <w:sz w:val="24"/>
          <w:szCs w:val="24"/>
        </w:rPr>
        <w:tab/>
      </w:r>
      <w:r w:rsidRPr="00767F4E">
        <w:rPr>
          <w:sz w:val="24"/>
          <w:szCs w:val="24"/>
        </w:rPr>
        <w:tab/>
        <w:t xml:space="preserve">Read – </w:t>
      </w:r>
      <w:proofErr w:type="spellStart"/>
      <w:r>
        <w:rPr>
          <w:sz w:val="24"/>
          <w:szCs w:val="24"/>
        </w:rPr>
        <w:t>Korgen</w:t>
      </w:r>
      <w:proofErr w:type="spellEnd"/>
      <w:r>
        <w:rPr>
          <w:sz w:val="24"/>
          <w:szCs w:val="24"/>
        </w:rPr>
        <w:t xml:space="preserve"> and Atkinson</w:t>
      </w:r>
      <w:r w:rsidRPr="00767F4E">
        <w:rPr>
          <w:sz w:val="24"/>
          <w:szCs w:val="24"/>
        </w:rPr>
        <w:t xml:space="preserve"> Ch. </w:t>
      </w:r>
      <w:r>
        <w:rPr>
          <w:sz w:val="24"/>
          <w:szCs w:val="24"/>
        </w:rPr>
        <w:t>7</w:t>
      </w:r>
    </w:p>
    <w:p w14:paraId="17014417" w14:textId="77777777" w:rsidR="000079D3" w:rsidRPr="00767F4E" w:rsidRDefault="000079D3" w:rsidP="0077514C">
      <w:pPr>
        <w:rPr>
          <w:sz w:val="24"/>
          <w:szCs w:val="24"/>
        </w:rPr>
      </w:pPr>
    </w:p>
    <w:p w14:paraId="46E351FD" w14:textId="22F79240" w:rsidR="0077514C" w:rsidRPr="00767F4E" w:rsidRDefault="0077514C" w:rsidP="00C43F84">
      <w:pPr>
        <w:rPr>
          <w:bCs/>
          <w:sz w:val="24"/>
          <w:szCs w:val="24"/>
        </w:rPr>
      </w:pPr>
      <w:r w:rsidRPr="00767F4E">
        <w:rPr>
          <w:sz w:val="24"/>
          <w:szCs w:val="24"/>
        </w:rPr>
        <w:t xml:space="preserve">WEEK </w:t>
      </w:r>
      <w:r w:rsidR="00C43F84" w:rsidRPr="00767F4E">
        <w:rPr>
          <w:sz w:val="24"/>
          <w:szCs w:val="24"/>
        </w:rPr>
        <w:t>8</w:t>
      </w:r>
    </w:p>
    <w:p w14:paraId="391A2E7B" w14:textId="0C682BFF" w:rsidR="00C43F84" w:rsidRPr="00767F4E" w:rsidRDefault="009B25BF" w:rsidP="001B7C04">
      <w:pPr>
        <w:rPr>
          <w:sz w:val="24"/>
          <w:szCs w:val="24"/>
        </w:rPr>
      </w:pPr>
      <w:r w:rsidRPr="00767F4E">
        <w:rPr>
          <w:sz w:val="24"/>
          <w:szCs w:val="24"/>
        </w:rPr>
        <w:t>3</w:t>
      </w:r>
      <w:r w:rsidR="00C43F84" w:rsidRPr="00767F4E">
        <w:rPr>
          <w:sz w:val="24"/>
          <w:szCs w:val="24"/>
        </w:rPr>
        <w:t>/</w:t>
      </w:r>
      <w:r w:rsidR="006D4908">
        <w:rPr>
          <w:sz w:val="24"/>
          <w:szCs w:val="24"/>
        </w:rPr>
        <w:t>4</w:t>
      </w:r>
      <w:r w:rsidR="00C43F84" w:rsidRPr="00767F4E">
        <w:rPr>
          <w:sz w:val="24"/>
          <w:szCs w:val="24"/>
        </w:rPr>
        <w:tab/>
      </w:r>
      <w:r w:rsidR="00C43F84" w:rsidRPr="00767F4E">
        <w:rPr>
          <w:sz w:val="24"/>
          <w:szCs w:val="24"/>
        </w:rPr>
        <w:tab/>
      </w:r>
      <w:r w:rsidR="006D4908" w:rsidRPr="00767F4E">
        <w:rPr>
          <w:bCs/>
          <w:sz w:val="24"/>
          <w:szCs w:val="24"/>
        </w:rPr>
        <w:t>To</w:t>
      </w:r>
      <w:r w:rsidR="006D4908" w:rsidRPr="00767F4E">
        <w:rPr>
          <w:sz w:val="24"/>
          <w:szCs w:val="24"/>
        </w:rPr>
        <w:t>pic – Inequality</w:t>
      </w:r>
    </w:p>
    <w:p w14:paraId="3F4F01A6" w14:textId="77777777" w:rsidR="006D4908" w:rsidRPr="00767F4E" w:rsidRDefault="00C43F84" w:rsidP="006D4908">
      <w:pPr>
        <w:rPr>
          <w:sz w:val="24"/>
          <w:szCs w:val="24"/>
        </w:rPr>
      </w:pPr>
      <w:r w:rsidRPr="00767F4E">
        <w:rPr>
          <w:sz w:val="24"/>
          <w:szCs w:val="24"/>
        </w:rPr>
        <w:t>3/</w:t>
      </w:r>
      <w:r w:rsidR="006D4908">
        <w:rPr>
          <w:sz w:val="24"/>
          <w:szCs w:val="24"/>
        </w:rPr>
        <w:t>6</w:t>
      </w:r>
      <w:r w:rsidR="0077514C" w:rsidRPr="00767F4E">
        <w:rPr>
          <w:sz w:val="24"/>
          <w:szCs w:val="24"/>
        </w:rPr>
        <w:tab/>
      </w:r>
      <w:r w:rsidRPr="00767F4E">
        <w:rPr>
          <w:sz w:val="24"/>
          <w:szCs w:val="24"/>
        </w:rPr>
        <w:tab/>
      </w:r>
      <w:r w:rsidR="006D4908" w:rsidRPr="00767F4E">
        <w:rPr>
          <w:sz w:val="24"/>
          <w:szCs w:val="24"/>
        </w:rPr>
        <w:t>Topic – Race &amp; Ethnicity</w:t>
      </w:r>
    </w:p>
    <w:p w14:paraId="54FF2288" w14:textId="753B43B0" w:rsidR="006D4908" w:rsidRPr="00767F4E" w:rsidRDefault="006D4908" w:rsidP="006D4908">
      <w:pPr>
        <w:rPr>
          <w:sz w:val="24"/>
          <w:szCs w:val="24"/>
        </w:rPr>
      </w:pPr>
      <w:r w:rsidRPr="00767F4E">
        <w:rPr>
          <w:sz w:val="24"/>
          <w:szCs w:val="24"/>
        </w:rPr>
        <w:tab/>
      </w:r>
      <w:r w:rsidRPr="00767F4E">
        <w:rPr>
          <w:sz w:val="24"/>
          <w:szCs w:val="24"/>
        </w:rPr>
        <w:tab/>
        <w:t xml:space="preserve">Read – </w:t>
      </w:r>
      <w:proofErr w:type="spellStart"/>
      <w:r>
        <w:rPr>
          <w:sz w:val="24"/>
          <w:szCs w:val="24"/>
        </w:rPr>
        <w:t>Korgen</w:t>
      </w:r>
      <w:proofErr w:type="spellEnd"/>
      <w:r>
        <w:rPr>
          <w:sz w:val="24"/>
          <w:szCs w:val="24"/>
        </w:rPr>
        <w:t xml:space="preserve"> and Atkinson</w:t>
      </w:r>
      <w:r w:rsidRPr="00767F4E">
        <w:rPr>
          <w:sz w:val="24"/>
          <w:szCs w:val="24"/>
        </w:rPr>
        <w:t xml:space="preserve"> Ch. </w:t>
      </w:r>
      <w:r>
        <w:rPr>
          <w:sz w:val="24"/>
          <w:szCs w:val="24"/>
        </w:rPr>
        <w:t>9</w:t>
      </w:r>
    </w:p>
    <w:p w14:paraId="63CF1AE9" w14:textId="608BD638" w:rsidR="0077514C" w:rsidRDefault="0077514C" w:rsidP="001B7C04">
      <w:pPr>
        <w:rPr>
          <w:sz w:val="24"/>
          <w:szCs w:val="24"/>
        </w:rPr>
      </w:pPr>
    </w:p>
    <w:p w14:paraId="6FA61D26" w14:textId="77777777" w:rsidR="00EA7EF1" w:rsidRPr="00767F4E" w:rsidRDefault="00EA7EF1" w:rsidP="001B7C04">
      <w:pPr>
        <w:rPr>
          <w:sz w:val="24"/>
          <w:szCs w:val="24"/>
        </w:rPr>
      </w:pPr>
    </w:p>
    <w:p w14:paraId="1B484C37" w14:textId="77777777" w:rsidR="0077514C" w:rsidRPr="00767F4E" w:rsidRDefault="0077514C" w:rsidP="0077514C">
      <w:pPr>
        <w:rPr>
          <w:sz w:val="24"/>
          <w:szCs w:val="24"/>
        </w:rPr>
      </w:pPr>
      <w:r w:rsidRPr="00767F4E">
        <w:rPr>
          <w:sz w:val="24"/>
          <w:szCs w:val="24"/>
        </w:rPr>
        <w:t>WEEK 9</w:t>
      </w:r>
    </w:p>
    <w:p w14:paraId="0B75E89B" w14:textId="2B502FA6" w:rsidR="00BD3DD9" w:rsidRDefault="00C43F84" w:rsidP="00FD7406">
      <w:pPr>
        <w:rPr>
          <w:sz w:val="24"/>
          <w:szCs w:val="24"/>
        </w:rPr>
      </w:pPr>
      <w:r w:rsidRPr="00767F4E">
        <w:rPr>
          <w:sz w:val="24"/>
          <w:szCs w:val="24"/>
        </w:rPr>
        <w:t>3/</w:t>
      </w:r>
      <w:r w:rsidR="006D4908">
        <w:rPr>
          <w:sz w:val="24"/>
          <w:szCs w:val="24"/>
        </w:rPr>
        <w:t>11</w:t>
      </w:r>
      <w:r w:rsidRPr="00767F4E">
        <w:rPr>
          <w:sz w:val="24"/>
          <w:szCs w:val="24"/>
        </w:rPr>
        <w:tab/>
      </w:r>
      <w:r w:rsidR="009B25BF" w:rsidRPr="00767F4E">
        <w:rPr>
          <w:sz w:val="24"/>
          <w:szCs w:val="24"/>
        </w:rPr>
        <w:tab/>
      </w:r>
      <w:r w:rsidR="006D4908" w:rsidRPr="00767F4E">
        <w:rPr>
          <w:sz w:val="24"/>
          <w:szCs w:val="24"/>
        </w:rPr>
        <w:t>Topic – Race &amp; Ethnicity</w:t>
      </w:r>
    </w:p>
    <w:p w14:paraId="1C07DBD6" w14:textId="7DA0B856" w:rsidR="006D4908" w:rsidRPr="006D4908" w:rsidRDefault="006D4908" w:rsidP="006D4908">
      <w:pPr>
        <w:pStyle w:val="Footer"/>
        <w:tabs>
          <w:tab w:val="clear" w:pos="4320"/>
          <w:tab w:val="clear" w:pos="8640"/>
        </w:tabs>
        <w:rPr>
          <w:rFonts w:ascii="Times New Roman" w:hAnsi="Times New Roman"/>
          <w:i/>
          <w:szCs w:val="24"/>
        </w:rPr>
      </w:pPr>
      <w:r>
        <w:rPr>
          <w:szCs w:val="24"/>
        </w:rPr>
        <w:tab/>
      </w:r>
      <w:r>
        <w:rPr>
          <w:szCs w:val="24"/>
        </w:rPr>
        <w:tab/>
      </w:r>
      <w:r w:rsidRPr="00767F4E">
        <w:rPr>
          <w:rFonts w:ascii="Times New Roman" w:hAnsi="Times New Roman"/>
          <w:szCs w:val="24"/>
        </w:rPr>
        <w:t xml:space="preserve">View – </w:t>
      </w:r>
      <w:r w:rsidRPr="00767F4E">
        <w:rPr>
          <w:rFonts w:ascii="Times New Roman" w:hAnsi="Times New Roman"/>
          <w:i/>
          <w:szCs w:val="24"/>
        </w:rPr>
        <w:t>Ethnic Notions</w:t>
      </w:r>
    </w:p>
    <w:p w14:paraId="57822ABD" w14:textId="54C9101B" w:rsidR="00BD3DD9" w:rsidRPr="006D4908" w:rsidRDefault="00C43F84" w:rsidP="006D4908">
      <w:pPr>
        <w:pStyle w:val="Footer"/>
        <w:tabs>
          <w:tab w:val="clear" w:pos="4320"/>
          <w:tab w:val="clear" w:pos="8640"/>
        </w:tabs>
        <w:rPr>
          <w:rFonts w:ascii="Times New Roman" w:hAnsi="Times New Roman"/>
          <w:szCs w:val="24"/>
        </w:rPr>
      </w:pPr>
      <w:r w:rsidRPr="00767F4E">
        <w:rPr>
          <w:rFonts w:ascii="Times New Roman" w:hAnsi="Times New Roman"/>
          <w:szCs w:val="24"/>
        </w:rPr>
        <w:t>3/1</w:t>
      </w:r>
      <w:r w:rsidR="006D4908">
        <w:rPr>
          <w:rFonts w:ascii="Times New Roman" w:hAnsi="Times New Roman"/>
          <w:szCs w:val="24"/>
        </w:rPr>
        <w:t>3</w:t>
      </w:r>
      <w:r w:rsidRPr="00767F4E">
        <w:rPr>
          <w:rFonts w:ascii="Times New Roman" w:hAnsi="Times New Roman"/>
          <w:szCs w:val="24"/>
        </w:rPr>
        <w:tab/>
      </w:r>
      <w:r w:rsidRPr="00767F4E">
        <w:rPr>
          <w:rFonts w:ascii="Times New Roman" w:hAnsi="Times New Roman"/>
          <w:szCs w:val="24"/>
        </w:rPr>
        <w:tab/>
      </w:r>
      <w:r w:rsidR="006D4908" w:rsidRPr="00767F4E">
        <w:rPr>
          <w:rFonts w:ascii="Times New Roman" w:hAnsi="Times New Roman"/>
          <w:szCs w:val="24"/>
        </w:rPr>
        <w:t>Topic – Race &amp; Ethnicity</w:t>
      </w:r>
    </w:p>
    <w:p w14:paraId="3DCE06D3" w14:textId="17857CAA" w:rsidR="0077514C" w:rsidRPr="00767F4E" w:rsidRDefault="0077514C" w:rsidP="00FD7406">
      <w:pPr>
        <w:rPr>
          <w:sz w:val="24"/>
          <w:szCs w:val="24"/>
        </w:rPr>
      </w:pPr>
    </w:p>
    <w:p w14:paraId="23E8A6F1" w14:textId="77777777" w:rsidR="0077514C" w:rsidRPr="00767F4E" w:rsidRDefault="0077514C" w:rsidP="0077514C">
      <w:pPr>
        <w:pStyle w:val="Footer"/>
        <w:tabs>
          <w:tab w:val="clear" w:pos="4320"/>
          <w:tab w:val="clear" w:pos="8640"/>
        </w:tabs>
        <w:rPr>
          <w:rFonts w:ascii="Times New Roman" w:hAnsi="Times New Roman"/>
          <w:szCs w:val="24"/>
        </w:rPr>
      </w:pPr>
      <w:r w:rsidRPr="00767F4E">
        <w:rPr>
          <w:rFonts w:ascii="Times New Roman" w:hAnsi="Times New Roman"/>
          <w:szCs w:val="24"/>
        </w:rPr>
        <w:t>WEEK 10</w:t>
      </w:r>
    </w:p>
    <w:p w14:paraId="0B192131" w14:textId="11DC8411" w:rsidR="006D4908" w:rsidRDefault="00C43F84" w:rsidP="00BD3DD9">
      <w:pPr>
        <w:pStyle w:val="Footer"/>
        <w:tabs>
          <w:tab w:val="clear" w:pos="4320"/>
          <w:tab w:val="clear" w:pos="8640"/>
        </w:tabs>
        <w:rPr>
          <w:rFonts w:ascii="Times New Roman" w:hAnsi="Times New Roman"/>
          <w:szCs w:val="24"/>
        </w:rPr>
      </w:pPr>
      <w:r w:rsidRPr="00767F4E">
        <w:rPr>
          <w:rFonts w:ascii="Times New Roman" w:hAnsi="Times New Roman"/>
          <w:szCs w:val="24"/>
        </w:rPr>
        <w:t>3/</w:t>
      </w:r>
      <w:r w:rsidR="006D4908">
        <w:rPr>
          <w:rFonts w:ascii="Times New Roman" w:hAnsi="Times New Roman"/>
          <w:szCs w:val="24"/>
        </w:rPr>
        <w:t>18</w:t>
      </w:r>
      <w:r w:rsidR="00540FC5" w:rsidRPr="00767F4E">
        <w:rPr>
          <w:rFonts w:ascii="Times New Roman" w:hAnsi="Times New Roman"/>
          <w:b/>
          <w:szCs w:val="24"/>
        </w:rPr>
        <w:tab/>
      </w:r>
      <w:r w:rsidR="00540FC5" w:rsidRPr="00767F4E">
        <w:rPr>
          <w:rFonts w:ascii="Times New Roman" w:hAnsi="Times New Roman"/>
          <w:b/>
          <w:szCs w:val="24"/>
        </w:rPr>
        <w:tab/>
      </w:r>
      <w:r w:rsidR="006D4908" w:rsidRPr="00767F4E">
        <w:rPr>
          <w:rFonts w:ascii="Times New Roman" w:hAnsi="Times New Roman"/>
          <w:b/>
          <w:szCs w:val="24"/>
        </w:rPr>
        <w:t>EXAM TWO</w:t>
      </w:r>
    </w:p>
    <w:p w14:paraId="55ADB0D4" w14:textId="77777777" w:rsidR="006D4908" w:rsidRPr="00767F4E" w:rsidRDefault="00C43F84" w:rsidP="006D4908">
      <w:pPr>
        <w:pStyle w:val="Footer"/>
        <w:tabs>
          <w:tab w:val="clear" w:pos="4320"/>
          <w:tab w:val="clear" w:pos="8640"/>
        </w:tabs>
        <w:rPr>
          <w:rFonts w:ascii="Times New Roman" w:hAnsi="Times New Roman"/>
          <w:szCs w:val="24"/>
        </w:rPr>
      </w:pPr>
      <w:r w:rsidRPr="006D4908">
        <w:rPr>
          <w:rFonts w:ascii="Times New Roman" w:hAnsi="Times New Roman"/>
          <w:szCs w:val="24"/>
        </w:rPr>
        <w:t>3/</w:t>
      </w:r>
      <w:r w:rsidR="006D4908">
        <w:rPr>
          <w:rFonts w:ascii="Times New Roman" w:hAnsi="Times New Roman"/>
          <w:szCs w:val="24"/>
        </w:rPr>
        <w:t>20</w:t>
      </w:r>
      <w:r w:rsidRPr="006D4908">
        <w:rPr>
          <w:rFonts w:ascii="Times New Roman" w:hAnsi="Times New Roman"/>
          <w:szCs w:val="24"/>
        </w:rPr>
        <w:tab/>
      </w:r>
      <w:r w:rsidRPr="006D4908">
        <w:rPr>
          <w:rFonts w:ascii="Times New Roman" w:hAnsi="Times New Roman"/>
          <w:szCs w:val="24"/>
        </w:rPr>
        <w:tab/>
      </w:r>
      <w:r w:rsidR="006D4908" w:rsidRPr="00767F4E">
        <w:rPr>
          <w:rFonts w:ascii="Times New Roman" w:hAnsi="Times New Roman"/>
          <w:szCs w:val="24"/>
        </w:rPr>
        <w:t>Topic – Gender</w:t>
      </w:r>
    </w:p>
    <w:p w14:paraId="4C1BA1FB" w14:textId="28AD50AF" w:rsidR="004A137E" w:rsidRPr="004A137E" w:rsidRDefault="006D4908" w:rsidP="006D4908">
      <w:pPr>
        <w:rPr>
          <w:sz w:val="24"/>
          <w:szCs w:val="24"/>
        </w:rPr>
      </w:pPr>
      <w:r w:rsidRPr="00767F4E">
        <w:rPr>
          <w:sz w:val="24"/>
          <w:szCs w:val="24"/>
        </w:rPr>
        <w:tab/>
      </w:r>
      <w:r w:rsidRPr="00767F4E">
        <w:rPr>
          <w:sz w:val="24"/>
          <w:szCs w:val="24"/>
        </w:rPr>
        <w:tab/>
        <w:t xml:space="preserve">Read – </w:t>
      </w:r>
      <w:proofErr w:type="spellStart"/>
      <w:r>
        <w:rPr>
          <w:sz w:val="24"/>
          <w:szCs w:val="24"/>
        </w:rPr>
        <w:t>Korgen</w:t>
      </w:r>
      <w:proofErr w:type="spellEnd"/>
      <w:r>
        <w:rPr>
          <w:sz w:val="24"/>
          <w:szCs w:val="24"/>
        </w:rPr>
        <w:t xml:space="preserve"> and Atkinson</w:t>
      </w:r>
      <w:r w:rsidRPr="00767F4E">
        <w:rPr>
          <w:sz w:val="24"/>
          <w:szCs w:val="24"/>
        </w:rPr>
        <w:t xml:space="preserve"> Ch. </w:t>
      </w:r>
      <w:r>
        <w:rPr>
          <w:sz w:val="24"/>
          <w:szCs w:val="24"/>
        </w:rPr>
        <w:t>8</w:t>
      </w:r>
    </w:p>
    <w:p w14:paraId="020CC687" w14:textId="77777777" w:rsidR="00BA6F28" w:rsidRPr="00767F4E" w:rsidRDefault="00BA6F28" w:rsidP="0077514C">
      <w:pPr>
        <w:pStyle w:val="Footer"/>
        <w:tabs>
          <w:tab w:val="clear" w:pos="4320"/>
          <w:tab w:val="clear" w:pos="8640"/>
        </w:tabs>
        <w:rPr>
          <w:rFonts w:ascii="Times New Roman" w:hAnsi="Times New Roman"/>
          <w:szCs w:val="24"/>
        </w:rPr>
      </w:pPr>
    </w:p>
    <w:p w14:paraId="3FCB071C" w14:textId="636D265F" w:rsidR="00C43F84" w:rsidRDefault="00BA6F28" w:rsidP="00C43F84">
      <w:pPr>
        <w:pStyle w:val="Footer"/>
        <w:tabs>
          <w:tab w:val="clear" w:pos="4320"/>
          <w:tab w:val="clear" w:pos="8640"/>
        </w:tabs>
        <w:rPr>
          <w:rFonts w:ascii="Times New Roman" w:hAnsi="Times New Roman"/>
          <w:szCs w:val="24"/>
        </w:rPr>
      </w:pPr>
      <w:r w:rsidRPr="00767F4E">
        <w:rPr>
          <w:rFonts w:ascii="Times New Roman" w:hAnsi="Times New Roman"/>
          <w:szCs w:val="24"/>
        </w:rPr>
        <w:t>WEEK 11</w:t>
      </w:r>
      <w:r w:rsidR="00A07619">
        <w:rPr>
          <w:rFonts w:ascii="Times New Roman" w:hAnsi="Times New Roman"/>
          <w:szCs w:val="24"/>
        </w:rPr>
        <w:tab/>
        <w:t>SPRING BREAK</w:t>
      </w:r>
    </w:p>
    <w:p w14:paraId="6D65F415" w14:textId="7B51C735" w:rsidR="00A07619" w:rsidRDefault="00A07619" w:rsidP="00C43F84">
      <w:pPr>
        <w:pStyle w:val="Footer"/>
        <w:tabs>
          <w:tab w:val="clear" w:pos="4320"/>
          <w:tab w:val="clear" w:pos="8640"/>
        </w:tabs>
        <w:rPr>
          <w:rFonts w:ascii="Times New Roman" w:hAnsi="Times New Roman"/>
          <w:szCs w:val="24"/>
        </w:rPr>
      </w:pPr>
    </w:p>
    <w:p w14:paraId="0B542695" w14:textId="1B37A08F" w:rsidR="00A07619" w:rsidRPr="00767F4E" w:rsidRDefault="00A07619" w:rsidP="00C43F84">
      <w:pPr>
        <w:pStyle w:val="Footer"/>
        <w:tabs>
          <w:tab w:val="clear" w:pos="4320"/>
          <w:tab w:val="clear" w:pos="8640"/>
        </w:tabs>
        <w:rPr>
          <w:rFonts w:ascii="Times New Roman" w:hAnsi="Times New Roman"/>
          <w:szCs w:val="24"/>
        </w:rPr>
      </w:pPr>
      <w:r>
        <w:rPr>
          <w:rFonts w:ascii="Times New Roman" w:hAnsi="Times New Roman"/>
          <w:szCs w:val="24"/>
        </w:rPr>
        <w:t>WEEK 12</w:t>
      </w:r>
    </w:p>
    <w:p w14:paraId="57BD7CC4" w14:textId="44353120" w:rsidR="004A137E" w:rsidRPr="004A137E" w:rsidRDefault="00A07619" w:rsidP="006D4908">
      <w:pPr>
        <w:pStyle w:val="Footer"/>
        <w:tabs>
          <w:tab w:val="clear" w:pos="4320"/>
          <w:tab w:val="clear" w:pos="8640"/>
        </w:tabs>
        <w:rPr>
          <w:rFonts w:ascii="Times New Roman" w:hAnsi="Times New Roman"/>
          <w:szCs w:val="24"/>
        </w:rPr>
      </w:pPr>
      <w:r>
        <w:rPr>
          <w:rFonts w:ascii="Times New Roman" w:hAnsi="Times New Roman"/>
          <w:szCs w:val="24"/>
        </w:rPr>
        <w:t>4/1</w:t>
      </w:r>
      <w:r w:rsidR="00C43F84" w:rsidRPr="00767F4E">
        <w:rPr>
          <w:rFonts w:ascii="Times New Roman" w:hAnsi="Times New Roman"/>
          <w:szCs w:val="24"/>
        </w:rPr>
        <w:tab/>
      </w:r>
      <w:r w:rsidR="00C43F84" w:rsidRPr="00767F4E">
        <w:rPr>
          <w:rFonts w:ascii="Times New Roman" w:hAnsi="Times New Roman"/>
          <w:szCs w:val="24"/>
        </w:rPr>
        <w:tab/>
      </w:r>
      <w:r w:rsidR="006D4908" w:rsidRPr="00767F4E">
        <w:rPr>
          <w:rFonts w:ascii="Times New Roman" w:hAnsi="Times New Roman"/>
          <w:szCs w:val="24"/>
        </w:rPr>
        <w:t>Topic – Gender</w:t>
      </w:r>
    </w:p>
    <w:p w14:paraId="7ACFD2CD" w14:textId="3A9A4309" w:rsidR="00A07619" w:rsidRPr="00767F4E" w:rsidRDefault="00A07619" w:rsidP="00A07619">
      <w:pPr>
        <w:pStyle w:val="Footer"/>
        <w:tabs>
          <w:tab w:val="clear" w:pos="4320"/>
          <w:tab w:val="clear" w:pos="8640"/>
        </w:tabs>
        <w:rPr>
          <w:rFonts w:ascii="Times New Roman" w:hAnsi="Times New Roman"/>
          <w:b/>
          <w:szCs w:val="24"/>
        </w:rPr>
      </w:pPr>
      <w:r>
        <w:rPr>
          <w:rFonts w:ascii="Times New Roman" w:hAnsi="Times New Roman"/>
          <w:szCs w:val="24"/>
        </w:rPr>
        <w:t>4/3</w:t>
      </w:r>
      <w:r w:rsidR="00C43F84" w:rsidRPr="00767F4E">
        <w:rPr>
          <w:rFonts w:ascii="Times New Roman" w:hAnsi="Times New Roman"/>
          <w:szCs w:val="24"/>
        </w:rPr>
        <w:tab/>
      </w:r>
      <w:r w:rsidR="00C43F84" w:rsidRPr="00767F4E">
        <w:rPr>
          <w:rFonts w:ascii="Times New Roman" w:hAnsi="Times New Roman"/>
          <w:szCs w:val="24"/>
        </w:rPr>
        <w:tab/>
      </w:r>
      <w:r w:rsidRPr="00767F4E">
        <w:rPr>
          <w:rFonts w:ascii="Times New Roman" w:hAnsi="Times New Roman"/>
          <w:szCs w:val="24"/>
        </w:rPr>
        <w:t>Topic – Sexuality</w:t>
      </w:r>
    </w:p>
    <w:p w14:paraId="6C9D4181" w14:textId="7D63DD10" w:rsidR="001B7C04" w:rsidRPr="00767F4E" w:rsidRDefault="00A07619" w:rsidP="00A07619">
      <w:pPr>
        <w:pStyle w:val="Footer"/>
        <w:tabs>
          <w:tab w:val="clear" w:pos="4320"/>
          <w:tab w:val="clear" w:pos="8640"/>
        </w:tabs>
        <w:ind w:left="1440"/>
        <w:rPr>
          <w:rFonts w:ascii="Times New Roman" w:hAnsi="Times New Roman"/>
          <w:szCs w:val="24"/>
        </w:rPr>
      </w:pPr>
      <w:r w:rsidRPr="00767F4E">
        <w:rPr>
          <w:rFonts w:ascii="Times New Roman" w:hAnsi="Times New Roman"/>
          <w:szCs w:val="24"/>
        </w:rPr>
        <w:t xml:space="preserve">Read – Lancaster “In the Beginning: Nature” and Seidman </w:t>
      </w:r>
      <w:r w:rsidRPr="00767F4E">
        <w:rPr>
          <w:rFonts w:ascii="Times New Roman" w:hAnsi="Times New Roman"/>
          <w:i/>
          <w:szCs w:val="24"/>
        </w:rPr>
        <w:t>Social Construction of Sexuality</w:t>
      </w:r>
    </w:p>
    <w:p w14:paraId="1E994BB8" w14:textId="77777777" w:rsidR="0077514C" w:rsidRPr="00767F4E" w:rsidRDefault="0077514C" w:rsidP="0077514C">
      <w:pPr>
        <w:pStyle w:val="Footer"/>
        <w:tabs>
          <w:tab w:val="clear" w:pos="4320"/>
          <w:tab w:val="clear" w:pos="8640"/>
        </w:tabs>
        <w:rPr>
          <w:rFonts w:ascii="Times New Roman" w:hAnsi="Times New Roman"/>
          <w:szCs w:val="24"/>
        </w:rPr>
      </w:pPr>
    </w:p>
    <w:p w14:paraId="63F72B2B" w14:textId="6B47D500" w:rsidR="0077514C" w:rsidRPr="00767F4E" w:rsidRDefault="00BA6F28" w:rsidP="00C43F84">
      <w:pPr>
        <w:pStyle w:val="Footer"/>
        <w:tabs>
          <w:tab w:val="clear" w:pos="4320"/>
          <w:tab w:val="clear" w:pos="8640"/>
        </w:tabs>
        <w:rPr>
          <w:rFonts w:ascii="Times New Roman" w:hAnsi="Times New Roman"/>
          <w:szCs w:val="24"/>
        </w:rPr>
      </w:pPr>
      <w:r w:rsidRPr="00767F4E">
        <w:rPr>
          <w:rFonts w:ascii="Times New Roman" w:hAnsi="Times New Roman"/>
          <w:szCs w:val="24"/>
        </w:rPr>
        <w:t>WEEK 1</w:t>
      </w:r>
      <w:r w:rsidR="00A07619">
        <w:rPr>
          <w:rFonts w:ascii="Times New Roman" w:hAnsi="Times New Roman"/>
          <w:szCs w:val="24"/>
        </w:rPr>
        <w:t>3</w:t>
      </w:r>
    </w:p>
    <w:p w14:paraId="5F50A4D8" w14:textId="63AC0149" w:rsidR="00A07619" w:rsidRPr="00A07619" w:rsidRDefault="00C43F84" w:rsidP="00A07619">
      <w:pPr>
        <w:pStyle w:val="Footer"/>
        <w:tabs>
          <w:tab w:val="clear" w:pos="4320"/>
          <w:tab w:val="clear" w:pos="8640"/>
        </w:tabs>
        <w:rPr>
          <w:rFonts w:ascii="Times New Roman" w:hAnsi="Times New Roman"/>
          <w:szCs w:val="24"/>
        </w:rPr>
      </w:pPr>
      <w:r w:rsidRPr="00767F4E">
        <w:rPr>
          <w:rFonts w:ascii="Times New Roman" w:hAnsi="Times New Roman"/>
          <w:szCs w:val="24"/>
        </w:rPr>
        <w:t>4/</w:t>
      </w:r>
      <w:r w:rsidR="00A07619">
        <w:rPr>
          <w:rFonts w:ascii="Times New Roman" w:hAnsi="Times New Roman"/>
          <w:szCs w:val="24"/>
        </w:rPr>
        <w:t>8</w:t>
      </w:r>
      <w:r w:rsidRPr="00767F4E">
        <w:rPr>
          <w:rFonts w:ascii="Times New Roman" w:hAnsi="Times New Roman"/>
          <w:szCs w:val="24"/>
        </w:rPr>
        <w:tab/>
      </w:r>
      <w:r w:rsidR="0077514C" w:rsidRPr="00767F4E">
        <w:rPr>
          <w:rFonts w:ascii="Times New Roman" w:hAnsi="Times New Roman"/>
          <w:b/>
          <w:szCs w:val="24"/>
        </w:rPr>
        <w:tab/>
      </w:r>
      <w:r w:rsidR="00A07619" w:rsidRPr="00767F4E">
        <w:rPr>
          <w:rFonts w:ascii="Times New Roman" w:hAnsi="Times New Roman"/>
          <w:szCs w:val="24"/>
        </w:rPr>
        <w:t>Topic – Sexuality</w:t>
      </w:r>
    </w:p>
    <w:p w14:paraId="6B48DEEF" w14:textId="77777777" w:rsidR="00A07619" w:rsidRPr="00767F4E" w:rsidRDefault="00C43F84" w:rsidP="00A07619">
      <w:pPr>
        <w:pStyle w:val="Footer"/>
        <w:tabs>
          <w:tab w:val="clear" w:pos="4320"/>
          <w:tab w:val="clear" w:pos="8640"/>
        </w:tabs>
        <w:rPr>
          <w:rFonts w:ascii="Times New Roman" w:hAnsi="Times New Roman"/>
          <w:szCs w:val="24"/>
        </w:rPr>
      </w:pPr>
      <w:r w:rsidRPr="00767F4E">
        <w:rPr>
          <w:rFonts w:ascii="Times New Roman" w:hAnsi="Times New Roman"/>
          <w:szCs w:val="24"/>
        </w:rPr>
        <w:t>4/</w:t>
      </w:r>
      <w:r w:rsidR="00A07619">
        <w:rPr>
          <w:rFonts w:ascii="Times New Roman" w:hAnsi="Times New Roman"/>
          <w:szCs w:val="24"/>
        </w:rPr>
        <w:t>10</w:t>
      </w:r>
      <w:r w:rsidRPr="00767F4E">
        <w:rPr>
          <w:rFonts w:ascii="Times New Roman" w:hAnsi="Times New Roman"/>
          <w:szCs w:val="24"/>
        </w:rPr>
        <w:tab/>
      </w:r>
      <w:r w:rsidRPr="00767F4E">
        <w:rPr>
          <w:rFonts w:ascii="Times New Roman" w:hAnsi="Times New Roman"/>
          <w:szCs w:val="24"/>
        </w:rPr>
        <w:tab/>
      </w:r>
      <w:r w:rsidR="00A07619" w:rsidRPr="00767F4E">
        <w:rPr>
          <w:rFonts w:ascii="Times New Roman" w:hAnsi="Times New Roman"/>
          <w:szCs w:val="24"/>
        </w:rPr>
        <w:t>Topic - Family</w:t>
      </w:r>
    </w:p>
    <w:p w14:paraId="659D62CB" w14:textId="77777777" w:rsidR="00A07619" w:rsidRPr="00767F4E" w:rsidRDefault="00A07619" w:rsidP="00A07619">
      <w:pPr>
        <w:pStyle w:val="Footer"/>
        <w:tabs>
          <w:tab w:val="clear" w:pos="4320"/>
          <w:tab w:val="clear" w:pos="8640"/>
        </w:tabs>
        <w:rPr>
          <w:rFonts w:ascii="Times New Roman" w:hAnsi="Times New Roman"/>
          <w:szCs w:val="24"/>
        </w:rPr>
      </w:pPr>
      <w:r w:rsidRPr="00767F4E">
        <w:rPr>
          <w:rFonts w:ascii="Times New Roman" w:hAnsi="Times New Roman"/>
          <w:szCs w:val="24"/>
        </w:rPr>
        <w:tab/>
      </w:r>
      <w:r w:rsidRPr="00767F4E">
        <w:rPr>
          <w:rFonts w:ascii="Times New Roman" w:hAnsi="Times New Roman"/>
          <w:szCs w:val="24"/>
        </w:rPr>
        <w:tab/>
        <w:t xml:space="preserve">Read – </w:t>
      </w:r>
      <w:proofErr w:type="spellStart"/>
      <w:r>
        <w:rPr>
          <w:rFonts w:ascii="Times New Roman" w:hAnsi="Times New Roman"/>
          <w:szCs w:val="24"/>
        </w:rPr>
        <w:t>Korgen</w:t>
      </w:r>
      <w:proofErr w:type="spellEnd"/>
      <w:r>
        <w:rPr>
          <w:rFonts w:ascii="Times New Roman" w:hAnsi="Times New Roman"/>
          <w:szCs w:val="24"/>
        </w:rPr>
        <w:t xml:space="preserve"> and Atkinson</w:t>
      </w:r>
      <w:r w:rsidRPr="00767F4E">
        <w:rPr>
          <w:rFonts w:ascii="Times New Roman" w:hAnsi="Times New Roman"/>
          <w:szCs w:val="24"/>
        </w:rPr>
        <w:t xml:space="preserve"> Ch. </w:t>
      </w:r>
      <w:r>
        <w:rPr>
          <w:rFonts w:ascii="Times New Roman" w:hAnsi="Times New Roman"/>
          <w:szCs w:val="24"/>
        </w:rPr>
        <w:t>10</w:t>
      </w:r>
    </w:p>
    <w:p w14:paraId="4E4991D2" w14:textId="6F45FEB2" w:rsidR="0077514C" w:rsidRPr="00767F4E" w:rsidRDefault="0077514C" w:rsidP="00A07619">
      <w:pPr>
        <w:pStyle w:val="Footer"/>
        <w:tabs>
          <w:tab w:val="clear" w:pos="4320"/>
          <w:tab w:val="clear" w:pos="8640"/>
        </w:tabs>
        <w:rPr>
          <w:rFonts w:ascii="Times New Roman" w:hAnsi="Times New Roman"/>
          <w:szCs w:val="24"/>
        </w:rPr>
      </w:pPr>
    </w:p>
    <w:p w14:paraId="2D5844B1" w14:textId="14F25EE2" w:rsidR="00C43F84" w:rsidRPr="00767F4E" w:rsidRDefault="00C43F84" w:rsidP="003E4440">
      <w:pPr>
        <w:pStyle w:val="Footer"/>
        <w:tabs>
          <w:tab w:val="clear" w:pos="4320"/>
          <w:tab w:val="clear" w:pos="8640"/>
        </w:tabs>
        <w:rPr>
          <w:rFonts w:ascii="Times New Roman" w:hAnsi="Times New Roman"/>
          <w:szCs w:val="24"/>
        </w:rPr>
      </w:pPr>
      <w:r w:rsidRPr="00767F4E">
        <w:rPr>
          <w:rFonts w:ascii="Times New Roman" w:hAnsi="Times New Roman"/>
          <w:szCs w:val="24"/>
        </w:rPr>
        <w:t>WEEK 1</w:t>
      </w:r>
      <w:r w:rsidR="00A07619">
        <w:rPr>
          <w:rFonts w:ascii="Times New Roman" w:hAnsi="Times New Roman"/>
          <w:szCs w:val="24"/>
        </w:rPr>
        <w:t>4</w:t>
      </w:r>
    </w:p>
    <w:p w14:paraId="7230EE37" w14:textId="6F82696E" w:rsidR="00D6524F" w:rsidRPr="00767F4E" w:rsidRDefault="00C43F84" w:rsidP="00A07619">
      <w:pPr>
        <w:pStyle w:val="Footer"/>
        <w:tabs>
          <w:tab w:val="clear" w:pos="4320"/>
          <w:tab w:val="clear" w:pos="8640"/>
        </w:tabs>
        <w:rPr>
          <w:rFonts w:ascii="Times New Roman" w:hAnsi="Times New Roman"/>
          <w:szCs w:val="24"/>
        </w:rPr>
      </w:pPr>
      <w:r w:rsidRPr="00767F4E">
        <w:rPr>
          <w:rFonts w:ascii="Times New Roman" w:hAnsi="Times New Roman"/>
          <w:szCs w:val="24"/>
        </w:rPr>
        <w:t>4/</w:t>
      </w:r>
      <w:r w:rsidR="00D6524F" w:rsidRPr="00767F4E">
        <w:rPr>
          <w:rFonts w:ascii="Times New Roman" w:hAnsi="Times New Roman"/>
          <w:szCs w:val="24"/>
        </w:rPr>
        <w:t>1</w:t>
      </w:r>
      <w:r w:rsidR="00A07619">
        <w:rPr>
          <w:rFonts w:ascii="Times New Roman" w:hAnsi="Times New Roman"/>
          <w:szCs w:val="24"/>
        </w:rPr>
        <w:t>5</w:t>
      </w:r>
      <w:r w:rsidR="00D6524F" w:rsidRPr="00767F4E">
        <w:rPr>
          <w:rFonts w:ascii="Times New Roman" w:hAnsi="Times New Roman"/>
          <w:szCs w:val="24"/>
        </w:rPr>
        <w:tab/>
      </w:r>
      <w:r w:rsidR="00D6524F" w:rsidRPr="00767F4E">
        <w:rPr>
          <w:rFonts w:ascii="Times New Roman" w:hAnsi="Times New Roman"/>
          <w:szCs w:val="24"/>
        </w:rPr>
        <w:tab/>
      </w:r>
      <w:r w:rsidR="00A07619" w:rsidRPr="00767F4E">
        <w:rPr>
          <w:rFonts w:ascii="Times New Roman" w:hAnsi="Times New Roman"/>
          <w:szCs w:val="24"/>
        </w:rPr>
        <w:t xml:space="preserve">Topic </w:t>
      </w:r>
      <w:r w:rsidR="00A07619">
        <w:rPr>
          <w:rFonts w:ascii="Times New Roman" w:hAnsi="Times New Roman"/>
          <w:szCs w:val="24"/>
        </w:rPr>
        <w:t>–</w:t>
      </w:r>
      <w:r w:rsidR="00A07619" w:rsidRPr="00767F4E">
        <w:rPr>
          <w:rFonts w:ascii="Times New Roman" w:hAnsi="Times New Roman"/>
          <w:szCs w:val="24"/>
        </w:rPr>
        <w:t xml:space="preserve"> Family</w:t>
      </w:r>
    </w:p>
    <w:p w14:paraId="05E590F2" w14:textId="3F09DDAC" w:rsidR="00A07619" w:rsidRDefault="00D6524F" w:rsidP="00A07619">
      <w:pPr>
        <w:pStyle w:val="Footer"/>
        <w:tabs>
          <w:tab w:val="clear" w:pos="4320"/>
          <w:tab w:val="clear" w:pos="8640"/>
        </w:tabs>
        <w:rPr>
          <w:rFonts w:ascii="Times New Roman" w:hAnsi="Times New Roman"/>
          <w:szCs w:val="24"/>
        </w:rPr>
      </w:pPr>
      <w:r w:rsidRPr="00767F4E">
        <w:rPr>
          <w:rFonts w:ascii="Times New Roman" w:hAnsi="Times New Roman"/>
          <w:szCs w:val="24"/>
        </w:rPr>
        <w:t>4/1</w:t>
      </w:r>
      <w:r w:rsidR="00A07619">
        <w:rPr>
          <w:rFonts w:ascii="Times New Roman" w:hAnsi="Times New Roman"/>
          <w:szCs w:val="24"/>
        </w:rPr>
        <w:t>7</w:t>
      </w:r>
      <w:r w:rsidRPr="00767F4E">
        <w:rPr>
          <w:rFonts w:ascii="Times New Roman" w:hAnsi="Times New Roman"/>
          <w:szCs w:val="24"/>
        </w:rPr>
        <w:tab/>
      </w:r>
      <w:r w:rsidRPr="00767F4E">
        <w:rPr>
          <w:rFonts w:ascii="Times New Roman" w:hAnsi="Times New Roman"/>
          <w:szCs w:val="24"/>
        </w:rPr>
        <w:tab/>
      </w:r>
      <w:r w:rsidR="00A07619">
        <w:rPr>
          <w:rFonts w:ascii="Times New Roman" w:hAnsi="Times New Roman"/>
          <w:szCs w:val="24"/>
        </w:rPr>
        <w:t>Topic – Religion</w:t>
      </w:r>
    </w:p>
    <w:p w14:paraId="2105326F" w14:textId="6B71F788" w:rsidR="000F03B3" w:rsidRPr="003A5333" w:rsidRDefault="00A07619" w:rsidP="00A07619">
      <w:pPr>
        <w:pStyle w:val="Footer"/>
        <w:tabs>
          <w:tab w:val="clear" w:pos="4320"/>
          <w:tab w:val="clear" w:pos="8640"/>
        </w:tabs>
        <w:rPr>
          <w:rFonts w:ascii="Times New Roman" w:hAnsi="Times New Roman"/>
          <w:szCs w:val="24"/>
        </w:rPr>
      </w:pPr>
      <w:r>
        <w:rPr>
          <w:rFonts w:ascii="Times New Roman" w:hAnsi="Times New Roman"/>
          <w:szCs w:val="24"/>
        </w:rPr>
        <w:tab/>
      </w:r>
      <w:r>
        <w:rPr>
          <w:rFonts w:ascii="Times New Roman" w:hAnsi="Times New Roman"/>
          <w:szCs w:val="24"/>
        </w:rPr>
        <w:tab/>
        <w:t xml:space="preserve">Read - </w:t>
      </w:r>
      <w:proofErr w:type="spellStart"/>
      <w:r>
        <w:rPr>
          <w:rFonts w:ascii="Times New Roman" w:hAnsi="Times New Roman"/>
          <w:szCs w:val="24"/>
        </w:rPr>
        <w:t>Korgen</w:t>
      </w:r>
      <w:proofErr w:type="spellEnd"/>
      <w:r>
        <w:rPr>
          <w:rFonts w:ascii="Times New Roman" w:hAnsi="Times New Roman"/>
          <w:szCs w:val="24"/>
        </w:rPr>
        <w:t xml:space="preserve"> and Atkinson</w:t>
      </w:r>
      <w:r w:rsidRPr="00767F4E">
        <w:rPr>
          <w:rFonts w:ascii="Times New Roman" w:hAnsi="Times New Roman"/>
          <w:szCs w:val="24"/>
        </w:rPr>
        <w:t xml:space="preserve"> Ch. </w:t>
      </w:r>
      <w:r>
        <w:rPr>
          <w:rFonts w:ascii="Times New Roman" w:hAnsi="Times New Roman"/>
          <w:szCs w:val="24"/>
        </w:rPr>
        <w:t>12</w:t>
      </w:r>
    </w:p>
    <w:p w14:paraId="49889BB0" w14:textId="52A162D3" w:rsidR="004A137E" w:rsidRPr="00527601" w:rsidRDefault="004A137E" w:rsidP="00A07619">
      <w:pPr>
        <w:pStyle w:val="Footer"/>
        <w:tabs>
          <w:tab w:val="clear" w:pos="4320"/>
          <w:tab w:val="clear" w:pos="8640"/>
        </w:tabs>
        <w:rPr>
          <w:rFonts w:ascii="Times New Roman" w:hAnsi="Times New Roman"/>
          <w:b/>
          <w:szCs w:val="24"/>
        </w:rPr>
      </w:pPr>
      <w:r>
        <w:rPr>
          <w:rFonts w:ascii="Times New Roman" w:hAnsi="Times New Roman"/>
          <w:color w:val="FF0000"/>
          <w:szCs w:val="24"/>
        </w:rPr>
        <w:tab/>
      </w:r>
      <w:r>
        <w:rPr>
          <w:rFonts w:ascii="Times New Roman" w:hAnsi="Times New Roman"/>
          <w:color w:val="FF0000"/>
          <w:szCs w:val="24"/>
        </w:rPr>
        <w:tab/>
      </w:r>
      <w:r w:rsidRPr="00527601">
        <w:rPr>
          <w:rFonts w:ascii="Times New Roman" w:hAnsi="Times New Roman"/>
          <w:b/>
          <w:szCs w:val="24"/>
        </w:rPr>
        <w:t>Due – Extra Credit 2</w:t>
      </w:r>
    </w:p>
    <w:p w14:paraId="7C4FD776" w14:textId="77777777" w:rsidR="00D6524F" w:rsidRPr="00767F4E" w:rsidRDefault="00D6524F" w:rsidP="0077514C">
      <w:pPr>
        <w:pStyle w:val="Footer"/>
        <w:tabs>
          <w:tab w:val="clear" w:pos="4320"/>
          <w:tab w:val="clear" w:pos="8640"/>
        </w:tabs>
        <w:rPr>
          <w:rFonts w:ascii="Times New Roman" w:hAnsi="Times New Roman"/>
          <w:szCs w:val="24"/>
        </w:rPr>
      </w:pPr>
    </w:p>
    <w:p w14:paraId="776C141B" w14:textId="5E838017" w:rsidR="0077514C" w:rsidRPr="00767F4E" w:rsidRDefault="00BA6F28" w:rsidP="0077514C">
      <w:pPr>
        <w:pStyle w:val="Footer"/>
        <w:tabs>
          <w:tab w:val="clear" w:pos="4320"/>
          <w:tab w:val="clear" w:pos="8640"/>
        </w:tabs>
        <w:rPr>
          <w:rFonts w:ascii="Times New Roman" w:hAnsi="Times New Roman"/>
          <w:szCs w:val="24"/>
        </w:rPr>
      </w:pPr>
      <w:r w:rsidRPr="00767F4E">
        <w:rPr>
          <w:rFonts w:ascii="Times New Roman" w:hAnsi="Times New Roman"/>
          <w:szCs w:val="24"/>
        </w:rPr>
        <w:t>WEEK 1</w:t>
      </w:r>
      <w:r w:rsidR="00A07619">
        <w:rPr>
          <w:rFonts w:ascii="Times New Roman" w:hAnsi="Times New Roman"/>
          <w:szCs w:val="24"/>
        </w:rPr>
        <w:t>5</w:t>
      </w:r>
      <w:r w:rsidR="00DF6F4C">
        <w:rPr>
          <w:rFonts w:ascii="Times New Roman" w:hAnsi="Times New Roman"/>
          <w:szCs w:val="24"/>
        </w:rPr>
        <w:t>:</w:t>
      </w:r>
      <w:r w:rsidR="00DF6F4C">
        <w:rPr>
          <w:rFonts w:ascii="Times New Roman" w:hAnsi="Times New Roman"/>
          <w:szCs w:val="24"/>
        </w:rPr>
        <w:tab/>
        <w:t>LAST RECITATION</w:t>
      </w:r>
    </w:p>
    <w:p w14:paraId="3630A5EC" w14:textId="6271BC88" w:rsidR="00A07619" w:rsidRDefault="00D6524F" w:rsidP="00A07619">
      <w:pPr>
        <w:pStyle w:val="Footer"/>
        <w:tabs>
          <w:tab w:val="clear" w:pos="4320"/>
          <w:tab w:val="clear" w:pos="8640"/>
        </w:tabs>
        <w:rPr>
          <w:rFonts w:ascii="Times New Roman" w:hAnsi="Times New Roman"/>
          <w:szCs w:val="24"/>
        </w:rPr>
      </w:pPr>
      <w:r w:rsidRPr="00767F4E">
        <w:rPr>
          <w:rFonts w:ascii="Times New Roman" w:hAnsi="Times New Roman"/>
          <w:szCs w:val="24"/>
        </w:rPr>
        <w:t>4/</w:t>
      </w:r>
      <w:r w:rsidR="00A07619">
        <w:rPr>
          <w:rFonts w:ascii="Times New Roman" w:hAnsi="Times New Roman"/>
          <w:szCs w:val="24"/>
        </w:rPr>
        <w:t>22</w:t>
      </w:r>
      <w:r w:rsidRPr="00767F4E">
        <w:rPr>
          <w:rFonts w:ascii="Times New Roman" w:hAnsi="Times New Roman"/>
          <w:szCs w:val="24"/>
        </w:rPr>
        <w:tab/>
      </w:r>
      <w:r w:rsidR="0077514C" w:rsidRPr="00767F4E">
        <w:rPr>
          <w:rFonts w:ascii="Times New Roman" w:hAnsi="Times New Roman"/>
          <w:szCs w:val="24"/>
        </w:rPr>
        <w:tab/>
      </w:r>
      <w:r w:rsidR="00A07619">
        <w:rPr>
          <w:rFonts w:ascii="Times New Roman" w:hAnsi="Times New Roman"/>
          <w:szCs w:val="24"/>
        </w:rPr>
        <w:t>Topic – Religion</w:t>
      </w:r>
    </w:p>
    <w:p w14:paraId="27115622" w14:textId="77777777" w:rsidR="00A07619" w:rsidRPr="00767F4E" w:rsidRDefault="00D6524F" w:rsidP="00A07619">
      <w:pPr>
        <w:rPr>
          <w:sz w:val="24"/>
          <w:szCs w:val="24"/>
        </w:rPr>
      </w:pPr>
      <w:r w:rsidRPr="00767F4E">
        <w:rPr>
          <w:sz w:val="24"/>
          <w:szCs w:val="24"/>
        </w:rPr>
        <w:t>4/2</w:t>
      </w:r>
      <w:r w:rsidR="00A07619">
        <w:rPr>
          <w:szCs w:val="24"/>
        </w:rPr>
        <w:t>4</w:t>
      </w:r>
      <w:r w:rsidRPr="00767F4E">
        <w:rPr>
          <w:sz w:val="24"/>
          <w:szCs w:val="24"/>
        </w:rPr>
        <w:tab/>
      </w:r>
      <w:r w:rsidRPr="00767F4E">
        <w:rPr>
          <w:sz w:val="24"/>
          <w:szCs w:val="24"/>
        </w:rPr>
        <w:tab/>
      </w:r>
      <w:r w:rsidR="00A07619" w:rsidRPr="00767F4E">
        <w:rPr>
          <w:sz w:val="24"/>
          <w:szCs w:val="24"/>
        </w:rPr>
        <w:t>Topic – Social Change</w:t>
      </w:r>
    </w:p>
    <w:p w14:paraId="5F222EEA" w14:textId="278263F2" w:rsidR="00A07619" w:rsidRDefault="00A07619" w:rsidP="00A07619">
      <w:pPr>
        <w:rPr>
          <w:sz w:val="24"/>
          <w:szCs w:val="24"/>
        </w:rPr>
      </w:pPr>
      <w:r w:rsidRPr="00767F4E">
        <w:rPr>
          <w:sz w:val="24"/>
          <w:szCs w:val="24"/>
        </w:rPr>
        <w:tab/>
      </w:r>
      <w:r w:rsidRPr="00767F4E">
        <w:rPr>
          <w:sz w:val="24"/>
          <w:szCs w:val="24"/>
        </w:rPr>
        <w:tab/>
        <w:t xml:space="preserve">Read – </w:t>
      </w:r>
      <w:proofErr w:type="spellStart"/>
      <w:r>
        <w:rPr>
          <w:sz w:val="24"/>
          <w:szCs w:val="24"/>
        </w:rPr>
        <w:t>Korgen</w:t>
      </w:r>
      <w:proofErr w:type="spellEnd"/>
      <w:r>
        <w:rPr>
          <w:sz w:val="24"/>
          <w:szCs w:val="24"/>
        </w:rPr>
        <w:t xml:space="preserve"> and Atkinson</w:t>
      </w:r>
      <w:r w:rsidRPr="00767F4E">
        <w:rPr>
          <w:sz w:val="24"/>
          <w:szCs w:val="24"/>
        </w:rPr>
        <w:t xml:space="preserve"> Ch. 14</w:t>
      </w:r>
    </w:p>
    <w:p w14:paraId="5040F535" w14:textId="40D6D17C" w:rsidR="000F03B3" w:rsidRPr="00527601" w:rsidRDefault="000F03B3" w:rsidP="00A07619">
      <w:pPr>
        <w:rPr>
          <w:b/>
          <w:color w:val="FF0000"/>
          <w:sz w:val="24"/>
          <w:szCs w:val="24"/>
        </w:rPr>
      </w:pPr>
      <w:r>
        <w:rPr>
          <w:sz w:val="24"/>
          <w:szCs w:val="24"/>
        </w:rPr>
        <w:tab/>
      </w:r>
      <w:r>
        <w:rPr>
          <w:sz w:val="24"/>
          <w:szCs w:val="24"/>
        </w:rPr>
        <w:tab/>
      </w:r>
      <w:r w:rsidRPr="00527601">
        <w:rPr>
          <w:b/>
          <w:sz w:val="24"/>
          <w:szCs w:val="24"/>
        </w:rPr>
        <w:t>Due – Paper 2</w:t>
      </w:r>
    </w:p>
    <w:p w14:paraId="3B98F095" w14:textId="3D2224A3" w:rsidR="0077514C" w:rsidRPr="00DF6F4C" w:rsidRDefault="00DF6F4C" w:rsidP="00DF6F4C">
      <w:pPr>
        <w:rPr>
          <w:color w:val="FF0000"/>
          <w:sz w:val="24"/>
          <w:szCs w:val="24"/>
        </w:rPr>
      </w:pPr>
      <w:r>
        <w:rPr>
          <w:color w:val="FF0000"/>
          <w:sz w:val="24"/>
          <w:szCs w:val="24"/>
        </w:rPr>
        <w:tab/>
      </w:r>
      <w:r>
        <w:rPr>
          <w:color w:val="FF0000"/>
          <w:sz w:val="24"/>
          <w:szCs w:val="24"/>
        </w:rPr>
        <w:tab/>
      </w:r>
    </w:p>
    <w:p w14:paraId="7552501A" w14:textId="713BF16B" w:rsidR="0077514C" w:rsidRPr="00767F4E" w:rsidRDefault="00BA6F28" w:rsidP="0077514C">
      <w:pPr>
        <w:pStyle w:val="Footer"/>
        <w:tabs>
          <w:tab w:val="clear" w:pos="4320"/>
          <w:tab w:val="clear" w:pos="8640"/>
        </w:tabs>
        <w:rPr>
          <w:rFonts w:ascii="Times New Roman" w:hAnsi="Times New Roman"/>
          <w:szCs w:val="24"/>
        </w:rPr>
      </w:pPr>
      <w:r w:rsidRPr="00767F4E">
        <w:rPr>
          <w:rFonts w:ascii="Times New Roman" w:hAnsi="Times New Roman"/>
          <w:szCs w:val="24"/>
        </w:rPr>
        <w:t>WEEK 1</w:t>
      </w:r>
      <w:r w:rsidR="00A07619">
        <w:rPr>
          <w:rFonts w:ascii="Times New Roman" w:hAnsi="Times New Roman"/>
          <w:szCs w:val="24"/>
        </w:rPr>
        <w:t>6</w:t>
      </w:r>
    </w:p>
    <w:p w14:paraId="0605E6E6" w14:textId="0A124364" w:rsidR="0077514C" w:rsidRPr="00767F4E" w:rsidRDefault="00D6524F" w:rsidP="004A137E">
      <w:pPr>
        <w:rPr>
          <w:sz w:val="24"/>
          <w:szCs w:val="24"/>
        </w:rPr>
      </w:pPr>
      <w:r w:rsidRPr="00767F4E">
        <w:rPr>
          <w:sz w:val="24"/>
          <w:szCs w:val="24"/>
        </w:rPr>
        <w:t>4/2</w:t>
      </w:r>
      <w:r w:rsidR="00A07619">
        <w:rPr>
          <w:sz w:val="24"/>
          <w:szCs w:val="24"/>
        </w:rPr>
        <w:t>9</w:t>
      </w:r>
      <w:r w:rsidRPr="00767F4E">
        <w:rPr>
          <w:sz w:val="24"/>
          <w:szCs w:val="24"/>
        </w:rPr>
        <w:tab/>
      </w:r>
      <w:r w:rsidR="00A07619">
        <w:rPr>
          <w:sz w:val="24"/>
          <w:szCs w:val="24"/>
        </w:rPr>
        <w:tab/>
      </w:r>
      <w:r w:rsidR="00A07619" w:rsidRPr="00767F4E">
        <w:rPr>
          <w:sz w:val="24"/>
          <w:szCs w:val="24"/>
        </w:rPr>
        <w:t>Topic – Social Change</w:t>
      </w:r>
    </w:p>
    <w:p w14:paraId="2B77BBE1" w14:textId="2665CA68" w:rsidR="0077514C" w:rsidRPr="00767F4E" w:rsidRDefault="00A07619" w:rsidP="0077514C">
      <w:pPr>
        <w:rPr>
          <w:sz w:val="24"/>
          <w:szCs w:val="24"/>
        </w:rPr>
      </w:pPr>
      <w:r>
        <w:rPr>
          <w:sz w:val="24"/>
          <w:szCs w:val="24"/>
        </w:rPr>
        <w:t>5/1</w:t>
      </w:r>
      <w:r w:rsidR="00D6524F" w:rsidRPr="00767F4E">
        <w:rPr>
          <w:sz w:val="24"/>
          <w:szCs w:val="24"/>
        </w:rPr>
        <w:tab/>
      </w:r>
      <w:r>
        <w:rPr>
          <w:sz w:val="24"/>
          <w:szCs w:val="24"/>
        </w:rPr>
        <w:tab/>
      </w:r>
      <w:r w:rsidRPr="00767F4E">
        <w:rPr>
          <w:sz w:val="24"/>
          <w:szCs w:val="24"/>
        </w:rPr>
        <w:t>Topic – Social Change</w:t>
      </w:r>
      <w:r w:rsidR="00D6524F" w:rsidRPr="00767F4E">
        <w:rPr>
          <w:sz w:val="24"/>
          <w:szCs w:val="24"/>
        </w:rPr>
        <w:tab/>
      </w:r>
    </w:p>
    <w:p w14:paraId="2B6F74AA" w14:textId="77777777" w:rsidR="0077514C" w:rsidRPr="00767F4E" w:rsidRDefault="0077514C" w:rsidP="0077514C">
      <w:pPr>
        <w:pStyle w:val="Footer"/>
        <w:tabs>
          <w:tab w:val="clear" w:pos="4320"/>
          <w:tab w:val="clear" w:pos="8640"/>
        </w:tabs>
        <w:rPr>
          <w:rFonts w:ascii="Times New Roman" w:hAnsi="Times New Roman"/>
          <w:szCs w:val="24"/>
        </w:rPr>
      </w:pPr>
    </w:p>
    <w:p w14:paraId="6DDB73FF" w14:textId="3A6D7485" w:rsidR="0077514C" w:rsidRDefault="00477057" w:rsidP="00854FBC">
      <w:pPr>
        <w:ind w:left="1440" w:hanging="1440"/>
        <w:rPr>
          <w:b/>
          <w:sz w:val="24"/>
          <w:szCs w:val="24"/>
        </w:rPr>
      </w:pPr>
      <w:r>
        <w:rPr>
          <w:b/>
          <w:sz w:val="24"/>
          <w:szCs w:val="24"/>
        </w:rPr>
        <w:lastRenderedPageBreak/>
        <w:t>FINAL</w:t>
      </w:r>
      <w:r w:rsidR="00854FBC">
        <w:rPr>
          <w:b/>
          <w:sz w:val="24"/>
          <w:szCs w:val="24"/>
        </w:rPr>
        <w:tab/>
        <w:t>Date not available at time of posting.  The syllabus will be updated once the final exam schedule is published.</w:t>
      </w:r>
    </w:p>
    <w:p w14:paraId="67F86CB7" w14:textId="28CD7D76" w:rsidR="00973F1A" w:rsidRDefault="00973F1A" w:rsidP="0077514C">
      <w:pPr>
        <w:rPr>
          <w:b/>
          <w:sz w:val="24"/>
          <w:szCs w:val="24"/>
        </w:rPr>
      </w:pPr>
    </w:p>
    <w:p w14:paraId="0B2BEEFB" w14:textId="52B92FD8" w:rsidR="00973F1A" w:rsidRPr="00233943" w:rsidRDefault="00973F1A" w:rsidP="00973F1A">
      <w:pPr>
        <w:rPr>
          <w:sz w:val="24"/>
          <w:szCs w:val="24"/>
        </w:rPr>
      </w:pPr>
      <w:r>
        <w:rPr>
          <w:b/>
          <w:sz w:val="24"/>
          <w:szCs w:val="24"/>
        </w:rPr>
        <w:t>STUDENT</w:t>
      </w:r>
      <w:r w:rsidRPr="00233943">
        <w:rPr>
          <w:b/>
          <w:sz w:val="24"/>
          <w:szCs w:val="24"/>
        </w:rPr>
        <w:t xml:space="preserve"> RESOURCES</w:t>
      </w:r>
    </w:p>
    <w:p w14:paraId="0558FA2E" w14:textId="77777777" w:rsidR="00010341" w:rsidRDefault="00010341" w:rsidP="00973F1A">
      <w:pPr>
        <w:rPr>
          <w:sz w:val="24"/>
          <w:szCs w:val="24"/>
        </w:rPr>
      </w:pPr>
      <w:r>
        <w:rPr>
          <w:sz w:val="24"/>
          <w:szCs w:val="24"/>
        </w:rPr>
        <w:t>Cultural Unity and Engagement Center</w:t>
      </w:r>
    </w:p>
    <w:p w14:paraId="57CFAC07" w14:textId="740F2DB2" w:rsidR="00973F1A" w:rsidRPr="00233943" w:rsidRDefault="00973F1A" w:rsidP="00973F1A">
      <w:pPr>
        <w:rPr>
          <w:sz w:val="24"/>
          <w:szCs w:val="24"/>
        </w:rPr>
      </w:pPr>
      <w:r w:rsidRPr="00233943">
        <w:rPr>
          <w:sz w:val="24"/>
          <w:szCs w:val="24"/>
        </w:rPr>
        <w:t>(Formerly Women’s Resource Center</w:t>
      </w:r>
      <w:r w:rsidR="00DC124C">
        <w:rPr>
          <w:sz w:val="24"/>
          <w:szCs w:val="24"/>
        </w:rPr>
        <w:t xml:space="preserve">, </w:t>
      </w:r>
      <w:r w:rsidRPr="00233943">
        <w:rPr>
          <w:sz w:val="24"/>
          <w:szCs w:val="24"/>
        </w:rPr>
        <w:t>Gender and Sexuality Resource Center)</w:t>
      </w:r>
      <w:hyperlink r:id="rId17"/>
    </w:p>
    <w:p w14:paraId="550760CF" w14:textId="77777777" w:rsidR="00973F1A" w:rsidRPr="00233943" w:rsidRDefault="00973F1A" w:rsidP="00973F1A">
      <w:pPr>
        <w:rPr>
          <w:sz w:val="24"/>
          <w:szCs w:val="24"/>
        </w:rPr>
      </w:pPr>
      <w:r w:rsidRPr="00233943">
        <w:rPr>
          <w:b/>
          <w:sz w:val="24"/>
          <w:szCs w:val="24"/>
        </w:rPr>
        <w:t xml:space="preserve">Location: </w:t>
      </w:r>
      <w:r w:rsidRPr="00233943">
        <w:rPr>
          <w:sz w:val="24"/>
          <w:szCs w:val="24"/>
        </w:rPr>
        <w:t>C4C, Suite N320</w:t>
      </w:r>
    </w:p>
    <w:p w14:paraId="1719BDFE" w14:textId="77777777" w:rsidR="00973F1A" w:rsidRPr="00233943" w:rsidRDefault="00973F1A" w:rsidP="00973F1A">
      <w:pPr>
        <w:rPr>
          <w:sz w:val="24"/>
          <w:szCs w:val="24"/>
        </w:rPr>
      </w:pPr>
      <w:r w:rsidRPr="00233943">
        <w:rPr>
          <w:b/>
          <w:sz w:val="24"/>
          <w:szCs w:val="24"/>
        </w:rPr>
        <w:t>Phone:</w:t>
      </w:r>
      <w:r w:rsidRPr="00233943">
        <w:rPr>
          <w:sz w:val="24"/>
          <w:szCs w:val="24"/>
        </w:rPr>
        <w:t xml:space="preserve"> 303-492-5667</w:t>
      </w:r>
    </w:p>
    <w:p w14:paraId="519A761D" w14:textId="77777777" w:rsidR="00973F1A" w:rsidRPr="00233943" w:rsidRDefault="00973F1A" w:rsidP="00973F1A">
      <w:pPr>
        <w:rPr>
          <w:rStyle w:val="Hyperlink"/>
          <w:sz w:val="24"/>
          <w:szCs w:val="24"/>
        </w:rPr>
      </w:pPr>
      <w:r w:rsidRPr="00233943">
        <w:rPr>
          <w:b/>
          <w:sz w:val="24"/>
          <w:szCs w:val="24"/>
        </w:rPr>
        <w:t>Website:</w:t>
      </w:r>
      <w:r w:rsidRPr="00233943">
        <w:rPr>
          <w:sz w:val="24"/>
          <w:szCs w:val="24"/>
        </w:rPr>
        <w:t xml:space="preserve"> </w:t>
      </w:r>
      <w:hyperlink r:id="rId18" w:history="1">
        <w:r w:rsidRPr="00233943">
          <w:rPr>
            <w:rStyle w:val="Hyperlink"/>
            <w:sz w:val="24"/>
            <w:szCs w:val="24"/>
          </w:rPr>
          <w:t>https://www.colorado.edu/cue</w:t>
        </w:r>
      </w:hyperlink>
    </w:p>
    <w:p w14:paraId="2DB22342" w14:textId="77777777" w:rsidR="00973F1A" w:rsidRPr="00233943" w:rsidRDefault="00973F1A" w:rsidP="00973F1A">
      <w:pPr>
        <w:rPr>
          <w:sz w:val="24"/>
          <w:szCs w:val="24"/>
        </w:rPr>
      </w:pPr>
    </w:p>
    <w:p w14:paraId="25FF63F5" w14:textId="77777777" w:rsidR="00973F1A" w:rsidRPr="00233943" w:rsidRDefault="00973F1A" w:rsidP="00973F1A">
      <w:pPr>
        <w:rPr>
          <w:sz w:val="24"/>
          <w:szCs w:val="24"/>
        </w:rPr>
      </w:pPr>
      <w:r w:rsidRPr="00233943">
        <w:rPr>
          <w:sz w:val="24"/>
          <w:szCs w:val="24"/>
        </w:rPr>
        <w:t>Office of Institutional Equity and Compliance</w:t>
      </w:r>
    </w:p>
    <w:p w14:paraId="51AA84B2" w14:textId="77777777" w:rsidR="00973F1A" w:rsidRPr="00233943" w:rsidRDefault="00973F1A" w:rsidP="00973F1A">
      <w:pPr>
        <w:rPr>
          <w:sz w:val="24"/>
          <w:szCs w:val="24"/>
        </w:rPr>
      </w:pPr>
      <w:r w:rsidRPr="00233943">
        <w:rPr>
          <w:b/>
          <w:sz w:val="24"/>
          <w:szCs w:val="24"/>
        </w:rPr>
        <w:t>Location:</w:t>
      </w:r>
      <w:r w:rsidRPr="00233943">
        <w:rPr>
          <w:sz w:val="24"/>
          <w:szCs w:val="24"/>
        </w:rPr>
        <w:t xml:space="preserve"> 3100 Marine Street (2</w:t>
      </w:r>
      <w:r w:rsidRPr="00233943">
        <w:rPr>
          <w:sz w:val="24"/>
          <w:szCs w:val="24"/>
          <w:vertAlign w:val="superscript"/>
        </w:rPr>
        <w:t>nd</w:t>
      </w:r>
      <w:r w:rsidRPr="00233943">
        <w:rPr>
          <w:sz w:val="24"/>
          <w:szCs w:val="24"/>
        </w:rPr>
        <w:t xml:space="preserve"> floor)</w:t>
      </w:r>
    </w:p>
    <w:p w14:paraId="15B18093" w14:textId="77777777" w:rsidR="00973F1A" w:rsidRPr="00233943" w:rsidRDefault="00973F1A" w:rsidP="00973F1A">
      <w:pPr>
        <w:rPr>
          <w:sz w:val="24"/>
          <w:szCs w:val="24"/>
        </w:rPr>
      </w:pPr>
      <w:r w:rsidRPr="00233943">
        <w:rPr>
          <w:b/>
          <w:sz w:val="24"/>
          <w:szCs w:val="24"/>
        </w:rPr>
        <w:t>Phone:</w:t>
      </w:r>
      <w:r w:rsidRPr="00233943">
        <w:rPr>
          <w:sz w:val="24"/>
          <w:szCs w:val="24"/>
        </w:rPr>
        <w:t xml:space="preserve"> (303) 492-2127</w:t>
      </w:r>
    </w:p>
    <w:p w14:paraId="559E4E0F" w14:textId="77777777" w:rsidR="00973F1A" w:rsidRPr="00233943" w:rsidRDefault="00973F1A" w:rsidP="00973F1A">
      <w:pPr>
        <w:rPr>
          <w:sz w:val="24"/>
          <w:szCs w:val="24"/>
        </w:rPr>
      </w:pPr>
      <w:r w:rsidRPr="00233943">
        <w:rPr>
          <w:b/>
          <w:sz w:val="24"/>
          <w:szCs w:val="24"/>
        </w:rPr>
        <w:t>Website:</w:t>
      </w:r>
      <w:r w:rsidRPr="00233943">
        <w:rPr>
          <w:sz w:val="24"/>
          <w:szCs w:val="24"/>
        </w:rPr>
        <w:t xml:space="preserve"> </w:t>
      </w:r>
      <w:hyperlink r:id="rId19" w:history="1">
        <w:r w:rsidRPr="00233943">
          <w:rPr>
            <w:rStyle w:val="Hyperlink"/>
            <w:sz w:val="24"/>
            <w:szCs w:val="24"/>
          </w:rPr>
          <w:t>https://www.colorado.edu/institutionalequity</w:t>
        </w:r>
      </w:hyperlink>
    </w:p>
    <w:p w14:paraId="35257A4E" w14:textId="77777777" w:rsidR="00973F1A" w:rsidRPr="00233943" w:rsidRDefault="00973F1A" w:rsidP="00973F1A">
      <w:pPr>
        <w:rPr>
          <w:sz w:val="24"/>
          <w:szCs w:val="24"/>
        </w:rPr>
      </w:pPr>
    </w:p>
    <w:p w14:paraId="79D1C88A" w14:textId="77777777" w:rsidR="00973F1A" w:rsidRPr="00233943" w:rsidRDefault="00973F1A" w:rsidP="00973F1A">
      <w:pPr>
        <w:rPr>
          <w:sz w:val="24"/>
          <w:szCs w:val="24"/>
        </w:rPr>
      </w:pPr>
      <w:r w:rsidRPr="00233943">
        <w:rPr>
          <w:sz w:val="24"/>
          <w:szCs w:val="24"/>
        </w:rPr>
        <w:t>Office of Victim Assistance (confidential)</w:t>
      </w:r>
    </w:p>
    <w:p w14:paraId="00075DE8" w14:textId="77777777" w:rsidR="00973F1A" w:rsidRPr="00233943" w:rsidRDefault="00973F1A" w:rsidP="00973F1A">
      <w:pPr>
        <w:rPr>
          <w:sz w:val="24"/>
          <w:szCs w:val="24"/>
        </w:rPr>
      </w:pPr>
      <w:r w:rsidRPr="00233943">
        <w:rPr>
          <w:b/>
          <w:sz w:val="24"/>
          <w:szCs w:val="24"/>
        </w:rPr>
        <w:t xml:space="preserve">Location: </w:t>
      </w:r>
      <w:r w:rsidRPr="00233943">
        <w:rPr>
          <w:sz w:val="24"/>
          <w:szCs w:val="24"/>
        </w:rPr>
        <w:t>C4C, Suite N352</w:t>
      </w:r>
    </w:p>
    <w:p w14:paraId="35AA45DA" w14:textId="77777777" w:rsidR="00973F1A" w:rsidRPr="00233943" w:rsidRDefault="00973F1A" w:rsidP="00973F1A">
      <w:pPr>
        <w:rPr>
          <w:sz w:val="24"/>
          <w:szCs w:val="24"/>
        </w:rPr>
      </w:pPr>
      <w:r w:rsidRPr="00233943">
        <w:rPr>
          <w:b/>
          <w:sz w:val="24"/>
          <w:szCs w:val="24"/>
        </w:rPr>
        <w:t>Phone:</w:t>
      </w:r>
      <w:r w:rsidRPr="00233943">
        <w:rPr>
          <w:sz w:val="24"/>
          <w:szCs w:val="24"/>
        </w:rPr>
        <w:t xml:space="preserve"> (303) 492-8855 </w:t>
      </w:r>
    </w:p>
    <w:p w14:paraId="60469B5B" w14:textId="77777777" w:rsidR="00973F1A" w:rsidRPr="00233943" w:rsidRDefault="00973F1A" w:rsidP="00973F1A">
      <w:pPr>
        <w:rPr>
          <w:sz w:val="24"/>
          <w:szCs w:val="24"/>
        </w:rPr>
      </w:pPr>
      <w:r w:rsidRPr="00233943">
        <w:rPr>
          <w:b/>
          <w:sz w:val="24"/>
          <w:szCs w:val="24"/>
        </w:rPr>
        <w:t>Website:</w:t>
      </w:r>
      <w:r w:rsidRPr="00233943">
        <w:rPr>
          <w:sz w:val="24"/>
          <w:szCs w:val="24"/>
        </w:rPr>
        <w:t xml:space="preserve"> </w:t>
      </w:r>
      <w:hyperlink r:id="rId20">
        <w:r w:rsidRPr="00233943">
          <w:rPr>
            <w:color w:val="0000FF"/>
            <w:sz w:val="24"/>
            <w:szCs w:val="24"/>
            <w:u w:val="single"/>
          </w:rPr>
          <w:t>www.colorado.edu/studentaffairs/victimassistance</w:t>
        </w:r>
      </w:hyperlink>
      <w:hyperlink r:id="rId21"/>
    </w:p>
    <w:p w14:paraId="0FC2CD66" w14:textId="77777777" w:rsidR="00973F1A" w:rsidRPr="00233943" w:rsidRDefault="00973F1A" w:rsidP="00973F1A">
      <w:pPr>
        <w:rPr>
          <w:sz w:val="24"/>
          <w:szCs w:val="24"/>
        </w:rPr>
      </w:pPr>
    </w:p>
    <w:p w14:paraId="3F4E85A4" w14:textId="77777777" w:rsidR="00973F1A" w:rsidRPr="00233943" w:rsidRDefault="00973F1A" w:rsidP="00973F1A">
      <w:pPr>
        <w:rPr>
          <w:sz w:val="24"/>
          <w:szCs w:val="24"/>
        </w:rPr>
      </w:pPr>
      <w:proofErr w:type="spellStart"/>
      <w:r w:rsidRPr="00233943">
        <w:rPr>
          <w:sz w:val="24"/>
          <w:szCs w:val="24"/>
        </w:rPr>
        <w:t>Ombuds</w:t>
      </w:r>
      <w:proofErr w:type="spellEnd"/>
      <w:r w:rsidRPr="00233943">
        <w:rPr>
          <w:sz w:val="24"/>
          <w:szCs w:val="24"/>
        </w:rPr>
        <w:t xml:space="preserve"> Office (confidential &amp; informal)</w:t>
      </w:r>
    </w:p>
    <w:p w14:paraId="4269B846" w14:textId="77777777" w:rsidR="00973F1A" w:rsidRPr="00233943" w:rsidRDefault="00973F1A" w:rsidP="00973F1A">
      <w:pPr>
        <w:rPr>
          <w:sz w:val="24"/>
          <w:szCs w:val="24"/>
        </w:rPr>
      </w:pPr>
      <w:r w:rsidRPr="00233943">
        <w:rPr>
          <w:b/>
          <w:sz w:val="24"/>
          <w:szCs w:val="24"/>
        </w:rPr>
        <w:t>Location:</w:t>
      </w:r>
      <w:r w:rsidRPr="00233943">
        <w:rPr>
          <w:sz w:val="24"/>
          <w:szCs w:val="24"/>
        </w:rPr>
        <w:t xml:space="preserve"> C4C, Suite N440</w:t>
      </w:r>
    </w:p>
    <w:p w14:paraId="6CCF2B25" w14:textId="77777777" w:rsidR="00973F1A" w:rsidRPr="00233943" w:rsidRDefault="00973F1A" w:rsidP="00973F1A">
      <w:pPr>
        <w:rPr>
          <w:sz w:val="24"/>
          <w:szCs w:val="24"/>
        </w:rPr>
      </w:pPr>
      <w:r w:rsidRPr="00233943">
        <w:rPr>
          <w:b/>
          <w:sz w:val="24"/>
          <w:szCs w:val="24"/>
        </w:rPr>
        <w:t>Phone:</w:t>
      </w:r>
      <w:r w:rsidRPr="00233943">
        <w:rPr>
          <w:sz w:val="24"/>
          <w:szCs w:val="24"/>
        </w:rPr>
        <w:t xml:space="preserve"> 303) 492-5077</w:t>
      </w:r>
    </w:p>
    <w:p w14:paraId="62B722D9" w14:textId="77777777" w:rsidR="00973F1A" w:rsidRPr="00233943" w:rsidRDefault="00973F1A" w:rsidP="00973F1A">
      <w:pPr>
        <w:rPr>
          <w:sz w:val="24"/>
          <w:szCs w:val="24"/>
        </w:rPr>
      </w:pPr>
      <w:r w:rsidRPr="00233943">
        <w:rPr>
          <w:b/>
          <w:sz w:val="24"/>
          <w:szCs w:val="24"/>
        </w:rPr>
        <w:t>Website:</w:t>
      </w:r>
      <w:r w:rsidRPr="00233943">
        <w:rPr>
          <w:sz w:val="24"/>
          <w:szCs w:val="24"/>
        </w:rPr>
        <w:t xml:space="preserve"> </w:t>
      </w:r>
      <w:hyperlink r:id="rId22" w:history="1">
        <w:r w:rsidRPr="00233943">
          <w:rPr>
            <w:rStyle w:val="Hyperlink"/>
            <w:sz w:val="24"/>
            <w:szCs w:val="24"/>
          </w:rPr>
          <w:t>https://www.colorado.edu/ombuds</w:t>
        </w:r>
      </w:hyperlink>
    </w:p>
    <w:p w14:paraId="26C0DB24" w14:textId="77777777" w:rsidR="00973F1A" w:rsidRPr="00233943" w:rsidRDefault="00932521" w:rsidP="00973F1A">
      <w:pPr>
        <w:rPr>
          <w:sz w:val="24"/>
          <w:szCs w:val="24"/>
        </w:rPr>
      </w:pPr>
      <w:hyperlink r:id="rId23"/>
    </w:p>
    <w:p w14:paraId="4FA3B4AA" w14:textId="77777777" w:rsidR="00973F1A" w:rsidRPr="00233943" w:rsidRDefault="00973F1A" w:rsidP="00973F1A">
      <w:pPr>
        <w:rPr>
          <w:sz w:val="24"/>
          <w:szCs w:val="24"/>
        </w:rPr>
      </w:pPr>
      <w:r w:rsidRPr="00233943">
        <w:rPr>
          <w:sz w:val="24"/>
          <w:szCs w:val="24"/>
        </w:rPr>
        <w:t>Writing Center</w:t>
      </w:r>
    </w:p>
    <w:p w14:paraId="5656CDA0" w14:textId="77777777" w:rsidR="00973F1A" w:rsidRPr="00233943" w:rsidRDefault="00973F1A" w:rsidP="00973F1A">
      <w:pPr>
        <w:rPr>
          <w:sz w:val="24"/>
          <w:szCs w:val="24"/>
        </w:rPr>
      </w:pPr>
      <w:r w:rsidRPr="00233943">
        <w:rPr>
          <w:b/>
          <w:sz w:val="24"/>
          <w:szCs w:val="24"/>
        </w:rPr>
        <w:t xml:space="preserve">Location: </w:t>
      </w:r>
      <w:proofErr w:type="spellStart"/>
      <w:r w:rsidRPr="00233943">
        <w:rPr>
          <w:sz w:val="24"/>
          <w:szCs w:val="24"/>
        </w:rPr>
        <w:t>Norlin</w:t>
      </w:r>
      <w:proofErr w:type="spellEnd"/>
      <w:r w:rsidRPr="00233943">
        <w:rPr>
          <w:sz w:val="24"/>
          <w:szCs w:val="24"/>
        </w:rPr>
        <w:t xml:space="preserve"> E111</w:t>
      </w:r>
    </w:p>
    <w:p w14:paraId="5B1B543B" w14:textId="77777777" w:rsidR="00973F1A" w:rsidRPr="00233943" w:rsidRDefault="00973F1A" w:rsidP="00973F1A">
      <w:pPr>
        <w:rPr>
          <w:sz w:val="24"/>
          <w:szCs w:val="24"/>
        </w:rPr>
      </w:pPr>
      <w:r w:rsidRPr="00233943">
        <w:rPr>
          <w:b/>
          <w:sz w:val="24"/>
          <w:szCs w:val="24"/>
        </w:rPr>
        <w:t>Phone:</w:t>
      </w:r>
      <w:r w:rsidRPr="00233943">
        <w:rPr>
          <w:sz w:val="24"/>
          <w:szCs w:val="24"/>
        </w:rPr>
        <w:t xml:space="preserve"> </w:t>
      </w:r>
      <w:r w:rsidRPr="00233943">
        <w:rPr>
          <w:color w:val="444444"/>
          <w:sz w:val="24"/>
          <w:szCs w:val="24"/>
        </w:rPr>
        <w:t>(303) 735-6906</w:t>
      </w:r>
    </w:p>
    <w:p w14:paraId="15738116" w14:textId="12C84E88" w:rsidR="00973F1A" w:rsidRDefault="00973F1A" w:rsidP="00973F1A">
      <w:pPr>
        <w:rPr>
          <w:rStyle w:val="Hyperlink"/>
          <w:sz w:val="24"/>
          <w:szCs w:val="24"/>
        </w:rPr>
      </w:pPr>
      <w:r w:rsidRPr="00233943">
        <w:rPr>
          <w:b/>
          <w:sz w:val="24"/>
          <w:szCs w:val="24"/>
        </w:rPr>
        <w:t>Website:</w:t>
      </w:r>
      <w:r w:rsidRPr="00233943">
        <w:rPr>
          <w:sz w:val="24"/>
          <w:szCs w:val="24"/>
        </w:rPr>
        <w:t xml:space="preserve"> </w:t>
      </w:r>
      <w:hyperlink r:id="rId24" w:history="1">
        <w:r w:rsidRPr="00233943">
          <w:rPr>
            <w:rStyle w:val="Hyperlink"/>
            <w:sz w:val="24"/>
            <w:szCs w:val="24"/>
          </w:rPr>
          <w:t>https://www.colorado.edu/pwr/writing-center</w:t>
        </w:r>
      </w:hyperlink>
    </w:p>
    <w:p w14:paraId="29796796" w14:textId="3187B777" w:rsidR="00973F1A" w:rsidRDefault="00973F1A" w:rsidP="00973F1A">
      <w:pPr>
        <w:rPr>
          <w:b/>
          <w:sz w:val="24"/>
          <w:szCs w:val="24"/>
        </w:rPr>
      </w:pPr>
    </w:p>
    <w:p w14:paraId="3E961F21" w14:textId="221F0A79" w:rsidR="00973F1A" w:rsidRDefault="00973F1A" w:rsidP="00973F1A">
      <w:pPr>
        <w:rPr>
          <w:sz w:val="24"/>
          <w:szCs w:val="24"/>
        </w:rPr>
      </w:pPr>
      <w:r w:rsidRPr="00973F1A">
        <w:rPr>
          <w:sz w:val="24"/>
          <w:szCs w:val="24"/>
        </w:rPr>
        <w:t>MESA (Moving to End Sexual Assault)</w:t>
      </w:r>
    </w:p>
    <w:p w14:paraId="1BE18572" w14:textId="4A1B221E" w:rsidR="00973F1A" w:rsidRPr="00DC124C" w:rsidRDefault="00973F1A" w:rsidP="00973F1A">
      <w:pPr>
        <w:rPr>
          <w:sz w:val="24"/>
          <w:szCs w:val="24"/>
        </w:rPr>
      </w:pPr>
      <w:r>
        <w:rPr>
          <w:b/>
          <w:sz w:val="24"/>
          <w:szCs w:val="24"/>
        </w:rPr>
        <w:t xml:space="preserve">Phone: </w:t>
      </w:r>
      <w:r w:rsidR="00DC124C">
        <w:rPr>
          <w:b/>
          <w:sz w:val="24"/>
          <w:szCs w:val="24"/>
        </w:rPr>
        <w:t>(</w:t>
      </w:r>
      <w:r w:rsidR="00DC124C">
        <w:rPr>
          <w:sz w:val="24"/>
          <w:szCs w:val="24"/>
        </w:rPr>
        <w:t>303) 443-7300</w:t>
      </w:r>
    </w:p>
    <w:p w14:paraId="14668A0E" w14:textId="4C0BA8B4" w:rsidR="00DC124C" w:rsidRDefault="00DC124C" w:rsidP="00973F1A">
      <w:pPr>
        <w:rPr>
          <w:sz w:val="24"/>
          <w:szCs w:val="24"/>
        </w:rPr>
      </w:pPr>
      <w:r>
        <w:rPr>
          <w:b/>
          <w:sz w:val="24"/>
          <w:szCs w:val="24"/>
        </w:rPr>
        <w:t xml:space="preserve">Website: </w:t>
      </w:r>
      <w:hyperlink r:id="rId25" w:history="1">
        <w:r w:rsidRPr="00B82D6F">
          <w:rPr>
            <w:rStyle w:val="Hyperlink"/>
            <w:sz w:val="24"/>
            <w:szCs w:val="24"/>
          </w:rPr>
          <w:t>https://www.mhpcolorado.org/about/services/specialty-moving-to-end-sexual-assault/</w:t>
        </w:r>
      </w:hyperlink>
    </w:p>
    <w:p w14:paraId="1877F3A3" w14:textId="77777777" w:rsidR="00DC124C" w:rsidRPr="00DC124C" w:rsidRDefault="00DC124C" w:rsidP="00973F1A">
      <w:pPr>
        <w:rPr>
          <w:b/>
          <w:sz w:val="24"/>
          <w:szCs w:val="24"/>
        </w:rPr>
      </w:pPr>
    </w:p>
    <w:p w14:paraId="234160B3" w14:textId="77777777" w:rsidR="0077514C" w:rsidRPr="00767F4E" w:rsidRDefault="0077514C">
      <w:pPr>
        <w:rPr>
          <w:sz w:val="24"/>
          <w:szCs w:val="24"/>
        </w:rPr>
      </w:pPr>
    </w:p>
    <w:sectPr w:rsidR="0077514C" w:rsidRPr="00767F4E" w:rsidSect="003D5447">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926B" w14:textId="77777777" w:rsidR="00710134" w:rsidRDefault="00710134" w:rsidP="00BA6F28">
      <w:r>
        <w:separator/>
      </w:r>
    </w:p>
  </w:endnote>
  <w:endnote w:type="continuationSeparator" w:id="0">
    <w:p w14:paraId="42EACB66" w14:textId="77777777" w:rsidR="00710134" w:rsidRDefault="00710134" w:rsidP="00BA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Segoe UI Historic"/>
    <w:charset w:val="00"/>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7A40" w14:textId="77777777" w:rsidR="00BD3DD9" w:rsidRDefault="00BD3DD9" w:rsidP="00E0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7190" w14:textId="77777777" w:rsidR="00BD3DD9" w:rsidRDefault="00BD3DD9" w:rsidP="00BA6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8AB" w14:textId="77777777" w:rsidR="00BD3DD9" w:rsidRDefault="00BD3DD9" w:rsidP="00E0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72B">
      <w:rPr>
        <w:rStyle w:val="PageNumber"/>
        <w:noProof/>
      </w:rPr>
      <w:t>1</w:t>
    </w:r>
    <w:r>
      <w:rPr>
        <w:rStyle w:val="PageNumber"/>
      </w:rPr>
      <w:fldChar w:fldCharType="end"/>
    </w:r>
  </w:p>
  <w:p w14:paraId="6DC212F4" w14:textId="77777777" w:rsidR="00BD3DD9" w:rsidRDefault="00BD3DD9" w:rsidP="00BA6F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190A" w14:textId="77777777" w:rsidR="00710134" w:rsidRDefault="00710134" w:rsidP="00BA6F28">
      <w:r>
        <w:separator/>
      </w:r>
    </w:p>
  </w:footnote>
  <w:footnote w:type="continuationSeparator" w:id="0">
    <w:p w14:paraId="4C67CCB0" w14:textId="77777777" w:rsidR="00710134" w:rsidRDefault="00710134" w:rsidP="00BA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6AF5"/>
    <w:multiLevelType w:val="hybridMultilevel"/>
    <w:tmpl w:val="D29C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C7935"/>
    <w:multiLevelType w:val="hybridMultilevel"/>
    <w:tmpl w:val="CDDC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0E"/>
    <w:rsid w:val="000079D3"/>
    <w:rsid w:val="00010341"/>
    <w:rsid w:val="00011EB5"/>
    <w:rsid w:val="00033C43"/>
    <w:rsid w:val="000920D2"/>
    <w:rsid w:val="000C664C"/>
    <w:rsid w:val="000F03B3"/>
    <w:rsid w:val="000F6B9C"/>
    <w:rsid w:val="001033A7"/>
    <w:rsid w:val="00117571"/>
    <w:rsid w:val="00135D34"/>
    <w:rsid w:val="0015009E"/>
    <w:rsid w:val="00157DD8"/>
    <w:rsid w:val="00177B71"/>
    <w:rsid w:val="001B62F0"/>
    <w:rsid w:val="001B7C04"/>
    <w:rsid w:val="001D3640"/>
    <w:rsid w:val="001F51BB"/>
    <w:rsid w:val="001F6950"/>
    <w:rsid w:val="0026627D"/>
    <w:rsid w:val="002811DD"/>
    <w:rsid w:val="00281F3F"/>
    <w:rsid w:val="00340E39"/>
    <w:rsid w:val="003A5104"/>
    <w:rsid w:val="003A5333"/>
    <w:rsid w:val="003D5447"/>
    <w:rsid w:val="003E4440"/>
    <w:rsid w:val="0042456B"/>
    <w:rsid w:val="00452735"/>
    <w:rsid w:val="00475F01"/>
    <w:rsid w:val="00476D84"/>
    <w:rsid w:val="00477057"/>
    <w:rsid w:val="004A0A02"/>
    <w:rsid w:val="004A137E"/>
    <w:rsid w:val="00527601"/>
    <w:rsid w:val="00540FC5"/>
    <w:rsid w:val="005854FA"/>
    <w:rsid w:val="00586B0F"/>
    <w:rsid w:val="005B2709"/>
    <w:rsid w:val="005E7E29"/>
    <w:rsid w:val="0064326D"/>
    <w:rsid w:val="00667946"/>
    <w:rsid w:val="006A7887"/>
    <w:rsid w:val="006D4908"/>
    <w:rsid w:val="006F1478"/>
    <w:rsid w:val="00710134"/>
    <w:rsid w:val="007227E0"/>
    <w:rsid w:val="00746B95"/>
    <w:rsid w:val="00767F4E"/>
    <w:rsid w:val="0077514C"/>
    <w:rsid w:val="00782CAA"/>
    <w:rsid w:val="007A671D"/>
    <w:rsid w:val="008219BE"/>
    <w:rsid w:val="0084529D"/>
    <w:rsid w:val="00846B0E"/>
    <w:rsid w:val="00854FBC"/>
    <w:rsid w:val="00875D33"/>
    <w:rsid w:val="00885191"/>
    <w:rsid w:val="008B12BC"/>
    <w:rsid w:val="00902FEC"/>
    <w:rsid w:val="009035D6"/>
    <w:rsid w:val="00932521"/>
    <w:rsid w:val="00964428"/>
    <w:rsid w:val="00973F1A"/>
    <w:rsid w:val="009A572B"/>
    <w:rsid w:val="009B1F8A"/>
    <w:rsid w:val="009B25BF"/>
    <w:rsid w:val="009C4525"/>
    <w:rsid w:val="00A07619"/>
    <w:rsid w:val="00A46A14"/>
    <w:rsid w:val="00A47800"/>
    <w:rsid w:val="00A57E8A"/>
    <w:rsid w:val="00A87DCA"/>
    <w:rsid w:val="00AF6122"/>
    <w:rsid w:val="00B21915"/>
    <w:rsid w:val="00B471E1"/>
    <w:rsid w:val="00B75577"/>
    <w:rsid w:val="00BA6F28"/>
    <w:rsid w:val="00BC2B65"/>
    <w:rsid w:val="00BD12DA"/>
    <w:rsid w:val="00BD3DD9"/>
    <w:rsid w:val="00C01416"/>
    <w:rsid w:val="00C43F84"/>
    <w:rsid w:val="00C7315F"/>
    <w:rsid w:val="00CC0D38"/>
    <w:rsid w:val="00CD3D4D"/>
    <w:rsid w:val="00CF14C0"/>
    <w:rsid w:val="00D61495"/>
    <w:rsid w:val="00D6524F"/>
    <w:rsid w:val="00D7659C"/>
    <w:rsid w:val="00DC124C"/>
    <w:rsid w:val="00DC5E1A"/>
    <w:rsid w:val="00DE5161"/>
    <w:rsid w:val="00DF6F4C"/>
    <w:rsid w:val="00E01AF4"/>
    <w:rsid w:val="00E32B13"/>
    <w:rsid w:val="00EA7EF1"/>
    <w:rsid w:val="00EB358D"/>
    <w:rsid w:val="00F2405D"/>
    <w:rsid w:val="00F264ED"/>
    <w:rsid w:val="00F4330F"/>
    <w:rsid w:val="00F45759"/>
    <w:rsid w:val="00FA23F4"/>
    <w:rsid w:val="00FD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0D21"/>
  <w14:defaultImageDpi w14:val="300"/>
  <w15:docId w15:val="{3E761F47-7BC5-B74A-9E86-AFF6F3D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B0E"/>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6B0E"/>
    <w:pPr>
      <w:keepNext/>
      <w:jc w:val="both"/>
      <w:outlineLvl w:val="0"/>
    </w:pPr>
    <w:rPr>
      <w:rFonts w:ascii="Palatino" w:hAnsi="Palatino"/>
      <w:b/>
      <w:sz w:val="24"/>
    </w:rPr>
  </w:style>
  <w:style w:type="paragraph" w:styleId="Heading2">
    <w:name w:val="heading 2"/>
    <w:basedOn w:val="Normal"/>
    <w:next w:val="Normal"/>
    <w:link w:val="Heading2Char"/>
    <w:qFormat/>
    <w:rsid w:val="00846B0E"/>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B0E"/>
    <w:rPr>
      <w:rFonts w:ascii="Palatino" w:eastAsia="Times New Roman" w:hAnsi="Palatino" w:cs="Times New Roman"/>
      <w:b/>
      <w:szCs w:val="20"/>
    </w:rPr>
  </w:style>
  <w:style w:type="character" w:customStyle="1" w:styleId="Heading2Char">
    <w:name w:val="Heading 2 Char"/>
    <w:basedOn w:val="DefaultParagraphFont"/>
    <w:link w:val="Heading2"/>
    <w:rsid w:val="00846B0E"/>
    <w:rPr>
      <w:rFonts w:ascii="Times New Roman" w:eastAsia="Times New Roman" w:hAnsi="Times New Roman" w:cs="Times New Roman"/>
      <w:b/>
      <w:sz w:val="22"/>
      <w:szCs w:val="20"/>
    </w:rPr>
  </w:style>
  <w:style w:type="paragraph" w:styleId="Footer">
    <w:name w:val="footer"/>
    <w:basedOn w:val="Normal"/>
    <w:link w:val="FooterChar"/>
    <w:uiPriority w:val="99"/>
    <w:rsid w:val="00846B0E"/>
    <w:pPr>
      <w:tabs>
        <w:tab w:val="center" w:pos="4320"/>
        <w:tab w:val="right" w:pos="8640"/>
      </w:tabs>
    </w:pPr>
    <w:rPr>
      <w:rFonts w:ascii="Palatino" w:hAnsi="Palatino"/>
      <w:sz w:val="24"/>
    </w:rPr>
  </w:style>
  <w:style w:type="character" w:customStyle="1" w:styleId="FooterChar">
    <w:name w:val="Footer Char"/>
    <w:basedOn w:val="DefaultParagraphFont"/>
    <w:link w:val="Footer"/>
    <w:uiPriority w:val="99"/>
    <w:rsid w:val="00846B0E"/>
    <w:rPr>
      <w:rFonts w:ascii="Palatino" w:eastAsia="Times New Roman" w:hAnsi="Palatino" w:cs="Times New Roman"/>
      <w:szCs w:val="20"/>
    </w:rPr>
  </w:style>
  <w:style w:type="paragraph" w:styleId="Title">
    <w:name w:val="Title"/>
    <w:basedOn w:val="Normal"/>
    <w:link w:val="TitleChar"/>
    <w:qFormat/>
    <w:rsid w:val="00846B0E"/>
    <w:pPr>
      <w:jc w:val="center"/>
    </w:pPr>
    <w:rPr>
      <w:rFonts w:ascii="Palatino" w:hAnsi="Palatino"/>
      <w:b/>
      <w:sz w:val="28"/>
    </w:rPr>
  </w:style>
  <w:style w:type="character" w:customStyle="1" w:styleId="TitleChar">
    <w:name w:val="Title Char"/>
    <w:basedOn w:val="DefaultParagraphFont"/>
    <w:link w:val="Title"/>
    <w:rsid w:val="00846B0E"/>
    <w:rPr>
      <w:rFonts w:ascii="Palatino" w:eastAsia="Times New Roman" w:hAnsi="Palatino" w:cs="Times New Roman"/>
      <w:b/>
      <w:sz w:val="28"/>
      <w:szCs w:val="20"/>
    </w:rPr>
  </w:style>
  <w:style w:type="paragraph" w:styleId="HTMLPreformatted">
    <w:name w:val="HTML Preformatted"/>
    <w:basedOn w:val="Normal"/>
    <w:link w:val="HTMLPreformattedChar"/>
    <w:rsid w:val="008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846B0E"/>
    <w:rPr>
      <w:rFonts w:ascii="Courier New" w:eastAsia="Times New Roman" w:hAnsi="Courier New" w:cs="Courier New"/>
      <w:sz w:val="20"/>
      <w:szCs w:val="20"/>
    </w:rPr>
  </w:style>
  <w:style w:type="paragraph" w:styleId="NormalWeb">
    <w:name w:val="Normal (Web)"/>
    <w:basedOn w:val="Normal"/>
    <w:uiPriority w:val="99"/>
    <w:rsid w:val="00846B0E"/>
    <w:pPr>
      <w:spacing w:before="100" w:beforeAutospacing="1" w:after="100" w:afterAutospacing="1"/>
    </w:pPr>
    <w:rPr>
      <w:sz w:val="24"/>
      <w:szCs w:val="24"/>
    </w:rPr>
  </w:style>
  <w:style w:type="character" w:styleId="Hyperlink">
    <w:name w:val="Hyperlink"/>
    <w:basedOn w:val="DefaultParagraphFont"/>
    <w:rsid w:val="00846B0E"/>
    <w:rPr>
      <w:color w:val="0000FF"/>
      <w:u w:val="single"/>
    </w:rPr>
  </w:style>
  <w:style w:type="character" w:styleId="Strong">
    <w:name w:val="Strong"/>
    <w:basedOn w:val="DefaultParagraphFont"/>
    <w:uiPriority w:val="22"/>
    <w:qFormat/>
    <w:rsid w:val="00846B0E"/>
    <w:rPr>
      <w:b/>
      <w:bCs/>
    </w:rPr>
  </w:style>
  <w:style w:type="character" w:customStyle="1" w:styleId="apple-converted-space">
    <w:name w:val="apple-converted-space"/>
    <w:basedOn w:val="DefaultParagraphFont"/>
    <w:rsid w:val="00846B0E"/>
  </w:style>
  <w:style w:type="paragraph" w:styleId="PlainText">
    <w:name w:val="Plain Text"/>
    <w:basedOn w:val="Normal"/>
    <w:link w:val="PlainTextChar"/>
    <w:rsid w:val="0077514C"/>
    <w:pPr>
      <w:suppressAutoHyphens/>
    </w:pPr>
    <w:rPr>
      <w:rFonts w:ascii="Courier New" w:hAnsi="Courier New" w:cs="Times"/>
      <w:lang w:eastAsia="ar-SA"/>
    </w:rPr>
  </w:style>
  <w:style w:type="character" w:customStyle="1" w:styleId="PlainTextChar">
    <w:name w:val="Plain Text Char"/>
    <w:basedOn w:val="DefaultParagraphFont"/>
    <w:link w:val="PlainText"/>
    <w:rsid w:val="0077514C"/>
    <w:rPr>
      <w:rFonts w:ascii="Courier New" w:eastAsia="Times New Roman" w:hAnsi="Courier New" w:cs="Times"/>
      <w:sz w:val="20"/>
      <w:szCs w:val="20"/>
      <w:lang w:eastAsia="ar-SA"/>
    </w:rPr>
  </w:style>
  <w:style w:type="character" w:styleId="PageNumber">
    <w:name w:val="page number"/>
    <w:basedOn w:val="DefaultParagraphFont"/>
    <w:uiPriority w:val="99"/>
    <w:semiHidden/>
    <w:unhideWhenUsed/>
    <w:rsid w:val="00BA6F28"/>
  </w:style>
  <w:style w:type="paragraph" w:styleId="ListParagraph">
    <w:name w:val="List Paragraph"/>
    <w:basedOn w:val="Normal"/>
    <w:uiPriority w:val="34"/>
    <w:qFormat/>
    <w:rsid w:val="0042456B"/>
    <w:pPr>
      <w:ind w:left="720"/>
      <w:contextualSpacing/>
    </w:pPr>
  </w:style>
  <w:style w:type="character" w:styleId="UnresolvedMention">
    <w:name w:val="Unresolved Mention"/>
    <w:basedOn w:val="DefaultParagraphFont"/>
    <w:uiPriority w:val="99"/>
    <w:semiHidden/>
    <w:unhideWhenUsed/>
    <w:rsid w:val="00DC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273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fo@colorado.edu" TargetMode="External"/><Relationship Id="rId13" Type="http://schemas.openxmlformats.org/officeDocument/2006/relationships/hyperlink" Target="https://www.colorado.edu/osccr/honor-code" TargetMode="External"/><Relationship Id="rId18" Type="http://schemas.openxmlformats.org/officeDocument/2006/relationships/hyperlink" Target="https://www.colorado.edu/cu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lorado.edu/studentaffairs/victimassistance" TargetMode="External"/><Relationship Id="rId7" Type="http://schemas.openxmlformats.org/officeDocument/2006/relationships/hyperlink" Target="http://www.colorado.edu/disabilityservices/students" TargetMode="External"/><Relationship Id="rId12" Type="http://schemas.openxmlformats.org/officeDocument/2006/relationships/hyperlink" Target="mailto:honor@colorado.edu" TargetMode="External"/><Relationship Id="rId17" Type="http://schemas.openxmlformats.org/officeDocument/2006/relationships/hyperlink" Target="http://www.colorado.edu/studentaffairs/victimassistance" TargetMode="External"/><Relationship Id="rId25" Type="http://schemas.openxmlformats.org/officeDocument/2006/relationships/hyperlink" Target="https://www.mhpcolorado.org/about/services/specialty-moving-to-end-sexual-assault/" TargetMode="External"/><Relationship Id="rId2" Type="http://schemas.openxmlformats.org/officeDocument/2006/relationships/styles" Target="styles.xml"/><Relationship Id="rId16" Type="http://schemas.openxmlformats.org/officeDocument/2006/relationships/hyperlink" Target="http://www.colorado.edu/policies/observance-religious-holidays-and-absences-classes-andor-exams" TargetMode="External"/><Relationship Id="rId20" Type="http://schemas.openxmlformats.org/officeDocument/2006/relationships/hyperlink" Target="http://www.colorado.edu/studentaffairs/victimassistan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osccr/" TargetMode="External"/><Relationship Id="rId24" Type="http://schemas.openxmlformats.org/officeDocument/2006/relationships/hyperlink" Target="https://www.colorado.edu/pwr/writing-center" TargetMode="External"/><Relationship Id="rId5" Type="http://schemas.openxmlformats.org/officeDocument/2006/relationships/footnotes" Target="footnotes.xml"/><Relationship Id="rId15" Type="http://schemas.openxmlformats.org/officeDocument/2006/relationships/hyperlink" Target="http://www.colorado.edu/institutionalequity/" TargetMode="External"/><Relationship Id="rId23" Type="http://schemas.openxmlformats.org/officeDocument/2006/relationships/hyperlink" Target="http://www.colorado.edu/gsc/" TargetMode="External"/><Relationship Id="rId28" Type="http://schemas.openxmlformats.org/officeDocument/2006/relationships/fontTable" Target="fontTable.xml"/><Relationship Id="rId10" Type="http://schemas.openxmlformats.org/officeDocument/2006/relationships/hyperlink" Target="http://www.colorado.edu/policies/student-classroom-and-course-related-behavior" TargetMode="External"/><Relationship Id="rId19" Type="http://schemas.openxmlformats.org/officeDocument/2006/relationships/hyperlink" Target="https://www.colorado.edu/institutionalequity" TargetMode="External"/><Relationship Id="rId4" Type="http://schemas.openxmlformats.org/officeDocument/2006/relationships/webSettings" Target="webSettings.xml"/><Relationship Id="rId9" Type="http://schemas.openxmlformats.org/officeDocument/2006/relationships/hyperlink" Target="http://www.colorado.edu/disabilityservices/students/temporary-medical-conditions" TargetMode="External"/><Relationship Id="rId14" Type="http://schemas.openxmlformats.org/officeDocument/2006/relationships/hyperlink" Target="https://cuboulder.qualtrics.com/jfe/form/SV_0PnqVK4kkIJIZnf" TargetMode="External"/><Relationship Id="rId22" Type="http://schemas.openxmlformats.org/officeDocument/2006/relationships/hyperlink" Target="https://www.colorado.edu/ombud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dc:creator>
  <cp:keywords/>
  <dc:description/>
  <cp:lastModifiedBy>Sociology</cp:lastModifiedBy>
  <cp:revision>2</cp:revision>
  <dcterms:created xsi:type="dcterms:W3CDTF">2019-01-17T22:27:00Z</dcterms:created>
  <dcterms:modified xsi:type="dcterms:W3CDTF">2019-01-17T22:27:00Z</dcterms:modified>
</cp:coreProperties>
</file>