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7F15" w14:textId="7793FE62" w:rsidR="00FB7503" w:rsidRPr="00A24C76" w:rsidRDefault="00FB7503" w:rsidP="00FB7503">
      <w:pPr>
        <w:tabs>
          <w:tab w:val="left" w:pos="180"/>
        </w:tabs>
        <w:ind w:left="-450" w:right="-360"/>
        <w:rPr>
          <w:i/>
          <w:iCs/>
        </w:rPr>
      </w:pPr>
      <w:r w:rsidRPr="00A24C76">
        <w:rPr>
          <w:b/>
          <w:i/>
          <w:iCs/>
          <w:sz w:val="28"/>
        </w:rPr>
        <w:t>Sociology 3001-001                  Classical Social</w:t>
      </w:r>
      <w:r w:rsidR="005C4693" w:rsidRPr="00A24C76">
        <w:rPr>
          <w:b/>
          <w:i/>
          <w:iCs/>
          <w:sz w:val="28"/>
        </w:rPr>
        <w:t xml:space="preserve"> Theory                   </w:t>
      </w:r>
      <w:r w:rsidR="00A24C76" w:rsidRPr="00A24C76">
        <w:rPr>
          <w:b/>
          <w:i/>
          <w:iCs/>
          <w:sz w:val="28"/>
        </w:rPr>
        <w:t>Spring 2021</w:t>
      </w:r>
      <w:r w:rsidRPr="00A24C76">
        <w:rPr>
          <w:i/>
          <w:iCs/>
        </w:rPr>
        <w:t xml:space="preserve">               </w:t>
      </w:r>
    </w:p>
    <w:p w14:paraId="2FA13055" w14:textId="7F0C5DF4" w:rsidR="00FB7503" w:rsidRPr="00236104" w:rsidRDefault="00FB7503" w:rsidP="00FB7503">
      <w:pPr>
        <w:ind w:left="-450" w:right="-360"/>
        <w:rPr>
          <w:i/>
        </w:rPr>
      </w:pPr>
      <w:r w:rsidRPr="00236104">
        <w:rPr>
          <w:i/>
        </w:rPr>
        <w:t>Instructor: Dr. Mike Haffey               Department of Sociology             mhaffey@colorado.edu                                      Office hrs.:</w:t>
      </w:r>
      <w:r w:rsidR="00043C62" w:rsidRPr="00236104">
        <w:rPr>
          <w:i/>
        </w:rPr>
        <w:t xml:space="preserve"> </w:t>
      </w:r>
      <w:r w:rsidR="00A24C76">
        <w:rPr>
          <w:i/>
        </w:rPr>
        <w:t>by appointment only</w:t>
      </w:r>
      <w:r w:rsidR="00043C62" w:rsidRPr="00236104">
        <w:rPr>
          <w:i/>
        </w:rPr>
        <w:t xml:space="preserve">       </w:t>
      </w:r>
      <w:r w:rsidR="00F47160" w:rsidRPr="00236104">
        <w:rPr>
          <w:i/>
        </w:rPr>
        <w:t xml:space="preserve">   288 </w:t>
      </w:r>
      <w:r w:rsidRPr="00236104">
        <w:rPr>
          <w:i/>
        </w:rPr>
        <w:t xml:space="preserve">Ketchum Hall                     office phone 303.492.8838     </w:t>
      </w:r>
    </w:p>
    <w:p w14:paraId="55C7EF57" w14:textId="57845C65" w:rsidR="00FB7503" w:rsidRPr="00236104" w:rsidRDefault="00FB7503" w:rsidP="00043C62">
      <w:pPr>
        <w:ind w:left="-450" w:right="-360"/>
        <w:rPr>
          <w:i/>
        </w:rPr>
      </w:pPr>
      <w:r w:rsidRPr="00236104">
        <w:rPr>
          <w:i/>
        </w:rPr>
        <w:t>Teaching Assistant</w:t>
      </w:r>
      <w:r w:rsidR="00A24C76">
        <w:rPr>
          <w:i/>
        </w:rPr>
        <w:t>:</w:t>
      </w:r>
      <w:r w:rsidRPr="00236104">
        <w:rPr>
          <w:i/>
        </w:rPr>
        <w:t xml:space="preserve"> </w:t>
      </w:r>
      <w:r w:rsidR="00C9218F">
        <w:rPr>
          <w:i/>
        </w:rPr>
        <w:t>Austin Fitzgerald ###Ketchum Hall &amp; email      days/ times</w:t>
      </w:r>
    </w:p>
    <w:p w14:paraId="7235BADD" w14:textId="54874E8B" w:rsidR="00FB7503" w:rsidRPr="001C2CA2" w:rsidRDefault="00FB7503" w:rsidP="00FB7503">
      <w:pPr>
        <w:ind w:left="-450" w:right="-360"/>
        <w:rPr>
          <w:b/>
          <w:sz w:val="22"/>
          <w:szCs w:val="22"/>
        </w:rPr>
      </w:pPr>
      <w:r w:rsidRPr="001C2CA2">
        <w:rPr>
          <w:b/>
          <w:sz w:val="22"/>
          <w:szCs w:val="22"/>
        </w:rPr>
        <w:tab/>
      </w:r>
      <w:r w:rsidRPr="001C2CA2">
        <w:rPr>
          <w:sz w:val="22"/>
          <w:szCs w:val="22"/>
        </w:rPr>
        <w:t>Welcome. I con</w:t>
      </w:r>
      <w:r w:rsidR="00CC0256" w:rsidRPr="001C2CA2">
        <w:rPr>
          <w:sz w:val="22"/>
          <w:szCs w:val="22"/>
        </w:rPr>
        <w:t>sider this course one of the mos</w:t>
      </w:r>
      <w:r w:rsidRPr="001C2CA2">
        <w:rPr>
          <w:sz w:val="22"/>
          <w:szCs w:val="22"/>
        </w:rPr>
        <w:t>t important you will take during your sociology undergradua</w:t>
      </w:r>
      <w:r w:rsidR="00F47160">
        <w:rPr>
          <w:sz w:val="22"/>
          <w:szCs w:val="22"/>
        </w:rPr>
        <w:t xml:space="preserve">te career. Sociological theory </w:t>
      </w:r>
      <w:r w:rsidRPr="001C2CA2">
        <w:rPr>
          <w:sz w:val="22"/>
          <w:szCs w:val="22"/>
        </w:rPr>
        <w:t xml:space="preserve">- a logical explanation of how a given empirical phenomenon works - serves as the ideational foundation for all sociological investigation past, present, future, and across all areas of substantive interest. As sociologists, theories provide us the necessary interpretive </w:t>
      </w:r>
      <w:proofErr w:type="gramStart"/>
      <w:r w:rsidRPr="001C2CA2">
        <w:rPr>
          <w:sz w:val="22"/>
          <w:szCs w:val="22"/>
        </w:rPr>
        <w:t>schema's</w:t>
      </w:r>
      <w:proofErr w:type="gramEnd"/>
      <w:r w:rsidRPr="001C2CA2">
        <w:rPr>
          <w:sz w:val="22"/>
          <w:szCs w:val="22"/>
        </w:rPr>
        <w:t xml:space="preserve"> by which to make sense of the empirical world.  </w:t>
      </w:r>
    </w:p>
    <w:p w14:paraId="124E9D75" w14:textId="77777777" w:rsidR="00FB7503" w:rsidRPr="001C2CA2" w:rsidRDefault="00FB7503" w:rsidP="00FB7503">
      <w:pPr>
        <w:ind w:left="-450" w:firstLine="450"/>
        <w:rPr>
          <w:sz w:val="22"/>
          <w:szCs w:val="22"/>
        </w:rPr>
      </w:pPr>
      <w:r w:rsidRPr="001C2CA2">
        <w:rPr>
          <w:sz w:val="22"/>
          <w:szCs w:val="22"/>
        </w:rPr>
        <w:t xml:space="preserve">Social theory encourages us to look beyond individual psychology and unique events to the predictable, broad patterns and regular occurrences of social life that influence individual destinies. It frames our understanding and conceptualization of human nature, human behavior, and human organization. Social theory enables us to see. It is an unusual form of vision. </w:t>
      </w:r>
    </w:p>
    <w:p w14:paraId="6CFB5E01" w14:textId="77777777" w:rsidR="00FB7503" w:rsidRPr="001C2CA2" w:rsidRDefault="00FB7503" w:rsidP="00FB7503">
      <w:pPr>
        <w:ind w:left="-450" w:firstLine="450"/>
        <w:rPr>
          <w:sz w:val="22"/>
          <w:szCs w:val="22"/>
        </w:rPr>
      </w:pPr>
      <w:r w:rsidRPr="001C2CA2">
        <w:rPr>
          <w:sz w:val="22"/>
          <w:szCs w:val="22"/>
        </w:rPr>
        <w:t>I hope to encourage you to see the evolution of ideas, questions, and explanations that stand at the center of our discipline. What is society? What are its constituent parts and how are they related? How is the individual and society linked? How do societies retain their unity and continuity while undergoing change? What is the cause of social change? Why and how do vast social, political, and economic inequalities endure? In what ways do class, gender, and race intersect? How and where is culture created? To what ends? Such grand questions are the essence of classical sociological theory.</w:t>
      </w:r>
    </w:p>
    <w:p w14:paraId="025237AA" w14:textId="28F0095B" w:rsidR="00FB7503" w:rsidRPr="001C2CA2" w:rsidRDefault="00FB7503" w:rsidP="00FB7503">
      <w:pPr>
        <w:ind w:left="-450" w:firstLine="450"/>
        <w:rPr>
          <w:sz w:val="22"/>
          <w:szCs w:val="22"/>
        </w:rPr>
      </w:pPr>
      <w:r w:rsidRPr="001C2CA2">
        <w:rPr>
          <w:sz w:val="22"/>
          <w:szCs w:val="22"/>
        </w:rPr>
        <w:t xml:space="preserve">What is so exciting about these types of questions is that they are the very ones we need to grasp and interpret the complex and dynamic features of contemporary social life. Looking across the social landscape today </w:t>
      </w:r>
      <w:r w:rsidR="003D4CCC">
        <w:rPr>
          <w:sz w:val="22"/>
          <w:szCs w:val="22"/>
        </w:rPr>
        <w:t>–</w:t>
      </w:r>
      <w:r w:rsidRPr="001C2CA2">
        <w:rPr>
          <w:sz w:val="22"/>
          <w:szCs w:val="22"/>
        </w:rPr>
        <w:t xml:space="preserve"> </w:t>
      </w:r>
      <w:r w:rsidR="003D4CCC">
        <w:rPr>
          <w:sz w:val="22"/>
          <w:szCs w:val="22"/>
        </w:rPr>
        <w:t xml:space="preserve">political turmoil; </w:t>
      </w:r>
      <w:r w:rsidRPr="001C2CA2">
        <w:rPr>
          <w:sz w:val="22"/>
          <w:szCs w:val="22"/>
        </w:rPr>
        <w:t xml:space="preserve">economic recession; </w:t>
      </w:r>
      <w:r w:rsidR="003D4CCC">
        <w:rPr>
          <w:sz w:val="22"/>
          <w:szCs w:val="22"/>
        </w:rPr>
        <w:t xml:space="preserve">vast </w:t>
      </w:r>
      <w:r w:rsidRPr="001C2CA2">
        <w:rPr>
          <w:sz w:val="22"/>
          <w:szCs w:val="22"/>
        </w:rPr>
        <w:t>inequality, globalization</w:t>
      </w:r>
      <w:r w:rsidR="003D4CCC">
        <w:rPr>
          <w:sz w:val="22"/>
          <w:szCs w:val="22"/>
        </w:rPr>
        <w:t xml:space="preserve"> processes</w:t>
      </w:r>
      <w:r w:rsidRPr="001C2CA2">
        <w:rPr>
          <w:sz w:val="22"/>
          <w:szCs w:val="22"/>
        </w:rPr>
        <w:t xml:space="preserve">, </w:t>
      </w:r>
      <w:r w:rsidR="003D4CCC">
        <w:rPr>
          <w:sz w:val="22"/>
          <w:szCs w:val="22"/>
        </w:rPr>
        <w:t xml:space="preserve">increased reliance on </w:t>
      </w:r>
      <w:r w:rsidRPr="001C2CA2">
        <w:rPr>
          <w:sz w:val="22"/>
          <w:szCs w:val="22"/>
        </w:rPr>
        <w:t>technological</w:t>
      </w:r>
      <w:r w:rsidR="003D4CCC">
        <w:rPr>
          <w:sz w:val="22"/>
          <w:szCs w:val="22"/>
        </w:rPr>
        <w:t>ly-</w:t>
      </w:r>
      <w:r w:rsidRPr="001C2CA2">
        <w:rPr>
          <w:sz w:val="22"/>
          <w:szCs w:val="22"/>
        </w:rPr>
        <w:t xml:space="preserve">mediated communication, </w:t>
      </w:r>
      <w:r w:rsidR="003D4CCC">
        <w:rPr>
          <w:sz w:val="22"/>
          <w:szCs w:val="22"/>
        </w:rPr>
        <w:t>hyper-</w:t>
      </w:r>
      <w:r w:rsidRPr="001C2CA2">
        <w:rPr>
          <w:sz w:val="22"/>
          <w:szCs w:val="22"/>
        </w:rPr>
        <w:t>consumerism, and matters of concern regarding race and gender - it seems most appropriate that we pursue our discipline’s most fundamental concerns. The many sociological concepts and theories that we will study this semester provide us explanatory frameworks and powerful thinking tools to comprehend these mos</w:t>
      </w:r>
      <w:r w:rsidR="003D4CCC">
        <w:rPr>
          <w:sz w:val="22"/>
          <w:szCs w:val="22"/>
        </w:rPr>
        <w:t>t intriguing and consequential</w:t>
      </w:r>
      <w:r w:rsidRPr="001C2CA2">
        <w:rPr>
          <w:sz w:val="22"/>
          <w:szCs w:val="22"/>
        </w:rPr>
        <w:t xml:space="preserve"> contemporary concerns. </w:t>
      </w:r>
    </w:p>
    <w:p w14:paraId="272E2C6E" w14:textId="7C776F4A" w:rsidR="00FB7503" w:rsidRPr="001C2CA2" w:rsidRDefault="00FB7503" w:rsidP="00FB7503">
      <w:pPr>
        <w:ind w:left="-450" w:firstLine="450"/>
        <w:rPr>
          <w:sz w:val="22"/>
          <w:szCs w:val="22"/>
        </w:rPr>
      </w:pPr>
      <w:r w:rsidRPr="001C2CA2">
        <w:rPr>
          <w:sz w:val="22"/>
          <w:szCs w:val="22"/>
        </w:rPr>
        <w:t xml:space="preserve">  The </w:t>
      </w:r>
      <w:r w:rsidRPr="00B266EA">
        <w:rPr>
          <w:b/>
          <w:bCs/>
          <w:sz w:val="22"/>
          <w:szCs w:val="22"/>
        </w:rPr>
        <w:t>textbook</w:t>
      </w:r>
      <w:r w:rsidR="003D4CCC">
        <w:rPr>
          <w:b/>
          <w:bCs/>
          <w:sz w:val="22"/>
          <w:szCs w:val="22"/>
        </w:rPr>
        <w:t>s</w:t>
      </w:r>
      <w:r w:rsidRPr="001C2CA2">
        <w:rPr>
          <w:sz w:val="22"/>
          <w:szCs w:val="22"/>
        </w:rPr>
        <w:t xml:space="preserve"> I have chosen for this course w</w:t>
      </w:r>
      <w:r w:rsidR="003D4CCC">
        <w:rPr>
          <w:sz w:val="22"/>
          <w:szCs w:val="22"/>
        </w:rPr>
        <w:t>ere</w:t>
      </w:r>
      <w:r w:rsidRPr="001C2CA2">
        <w:rPr>
          <w:sz w:val="22"/>
          <w:szCs w:val="22"/>
        </w:rPr>
        <w:t xml:space="preserve"> written and designed to facilitate your understanding of a broad range of classical social thought. I think you will find th</w:t>
      </w:r>
      <w:r w:rsidR="003D4CCC">
        <w:rPr>
          <w:sz w:val="22"/>
          <w:szCs w:val="22"/>
        </w:rPr>
        <w:t>ese</w:t>
      </w:r>
      <w:r w:rsidRPr="001C2CA2">
        <w:rPr>
          <w:sz w:val="22"/>
          <w:szCs w:val="22"/>
        </w:rPr>
        <w:t xml:space="preserve"> text</w:t>
      </w:r>
      <w:r w:rsidR="003D4CCC">
        <w:rPr>
          <w:sz w:val="22"/>
          <w:szCs w:val="22"/>
        </w:rPr>
        <w:t>s</w:t>
      </w:r>
      <w:r w:rsidRPr="001C2CA2">
        <w:rPr>
          <w:sz w:val="22"/>
          <w:szCs w:val="22"/>
        </w:rPr>
        <w:t xml:space="preserve"> quite engaging. The author</w:t>
      </w:r>
      <w:r w:rsidR="00236104">
        <w:rPr>
          <w:sz w:val="22"/>
          <w:szCs w:val="22"/>
        </w:rPr>
        <w:t xml:space="preserve">s have </w:t>
      </w:r>
      <w:r w:rsidRPr="001C2CA2">
        <w:rPr>
          <w:sz w:val="22"/>
          <w:szCs w:val="22"/>
        </w:rPr>
        <w:t xml:space="preserve">worked hard to make a number of complex ideas as understandable as possible. You must do a little work as well. You will be expected to have read and assimilated the required readings each week. The reading assignments should be done before the topic is discussed in class. The </w:t>
      </w:r>
      <w:proofErr w:type="spellStart"/>
      <w:r w:rsidR="003D4CCC">
        <w:rPr>
          <w:sz w:val="22"/>
          <w:szCs w:val="22"/>
        </w:rPr>
        <w:t>two</w:t>
      </w:r>
      <w:r w:rsidRPr="001C2CA2">
        <w:rPr>
          <w:sz w:val="22"/>
          <w:szCs w:val="22"/>
        </w:rPr>
        <w:t>required</w:t>
      </w:r>
      <w:proofErr w:type="spellEnd"/>
      <w:r w:rsidRPr="001C2CA2">
        <w:rPr>
          <w:sz w:val="22"/>
          <w:szCs w:val="22"/>
        </w:rPr>
        <w:t xml:space="preserve"> text</w:t>
      </w:r>
      <w:r w:rsidR="003D4CCC">
        <w:rPr>
          <w:sz w:val="22"/>
          <w:szCs w:val="22"/>
        </w:rPr>
        <w:t>s</w:t>
      </w:r>
      <w:r w:rsidRPr="001C2CA2">
        <w:rPr>
          <w:sz w:val="22"/>
          <w:szCs w:val="22"/>
        </w:rPr>
        <w:t xml:space="preserve"> for this course </w:t>
      </w:r>
      <w:r w:rsidR="003D4CCC">
        <w:rPr>
          <w:sz w:val="22"/>
          <w:szCs w:val="22"/>
        </w:rPr>
        <w:t>are</w:t>
      </w:r>
      <w:r w:rsidRPr="001C2CA2">
        <w:rPr>
          <w:sz w:val="22"/>
          <w:szCs w:val="22"/>
        </w:rPr>
        <w:t xml:space="preserve">:                                                                                                                        </w:t>
      </w:r>
    </w:p>
    <w:p w14:paraId="3B6A7443" w14:textId="46296620" w:rsidR="00A24C76" w:rsidRPr="003D4CCC" w:rsidRDefault="00FB7503" w:rsidP="003D4CCC">
      <w:pPr>
        <w:ind w:left="-450"/>
        <w:rPr>
          <w:b/>
          <w:i/>
          <w:sz w:val="22"/>
          <w:szCs w:val="22"/>
        </w:rPr>
      </w:pPr>
      <w:r w:rsidRPr="001C2CA2">
        <w:rPr>
          <w:b/>
          <w:i/>
          <w:sz w:val="22"/>
          <w:szCs w:val="22"/>
          <w:u w:val="single"/>
        </w:rPr>
        <w:t>Explorations in Classical</w:t>
      </w:r>
      <w:r w:rsidRPr="001C2CA2">
        <w:rPr>
          <w:b/>
          <w:i/>
          <w:sz w:val="22"/>
          <w:szCs w:val="22"/>
        </w:rPr>
        <w:t xml:space="preserve"> </w:t>
      </w:r>
      <w:r w:rsidRPr="001C2CA2">
        <w:rPr>
          <w:b/>
          <w:i/>
          <w:sz w:val="22"/>
          <w:szCs w:val="22"/>
          <w:u w:val="single"/>
        </w:rPr>
        <w:t>Sociological Theory: Seeing the Social World (4th ed.)</w:t>
      </w:r>
      <w:r w:rsidR="00F47160">
        <w:rPr>
          <w:b/>
          <w:i/>
          <w:sz w:val="22"/>
          <w:szCs w:val="22"/>
        </w:rPr>
        <w:t xml:space="preserve">   </w:t>
      </w:r>
      <w:r w:rsidRPr="001C2CA2">
        <w:rPr>
          <w:b/>
          <w:i/>
          <w:sz w:val="22"/>
          <w:szCs w:val="22"/>
        </w:rPr>
        <w:t xml:space="preserve">by Kenneth Allen and Sarah </w:t>
      </w:r>
      <w:proofErr w:type="spellStart"/>
      <w:r w:rsidRPr="001C2CA2">
        <w:rPr>
          <w:b/>
          <w:i/>
          <w:sz w:val="22"/>
          <w:szCs w:val="22"/>
        </w:rPr>
        <w:t>Daynes</w:t>
      </w:r>
      <w:proofErr w:type="spellEnd"/>
      <w:r w:rsidRPr="001C2CA2">
        <w:rPr>
          <w:b/>
          <w:i/>
          <w:sz w:val="22"/>
          <w:szCs w:val="22"/>
        </w:rPr>
        <w:t xml:space="preserve"> (2017).</w:t>
      </w:r>
      <w:r w:rsidRPr="001C2CA2">
        <w:rPr>
          <w:i/>
          <w:sz w:val="22"/>
          <w:szCs w:val="22"/>
        </w:rPr>
        <w:t xml:space="preserve">  </w:t>
      </w:r>
    </w:p>
    <w:p w14:paraId="09EFCBF5" w14:textId="2641C0B6" w:rsidR="009E21E2" w:rsidRPr="009E21E2" w:rsidRDefault="009E21E2" w:rsidP="00A24C76">
      <w:pPr>
        <w:ind w:left="-450"/>
        <w:rPr>
          <w:i/>
          <w:sz w:val="22"/>
          <w:szCs w:val="22"/>
        </w:rPr>
      </w:pPr>
      <w:r>
        <w:rPr>
          <w:b/>
          <w:i/>
          <w:sz w:val="22"/>
          <w:szCs w:val="22"/>
          <w:u w:val="single"/>
        </w:rPr>
        <w:t xml:space="preserve">Sociological Lives and Ideas: An Introduction to the Classical </w:t>
      </w:r>
      <w:proofErr w:type="gramStart"/>
      <w:r>
        <w:rPr>
          <w:b/>
          <w:i/>
          <w:sz w:val="22"/>
          <w:szCs w:val="22"/>
          <w:u w:val="single"/>
        </w:rPr>
        <w:t>Theorists</w:t>
      </w:r>
      <w:r w:rsidRPr="009E21E2">
        <w:rPr>
          <w:b/>
          <w:i/>
          <w:sz w:val="22"/>
          <w:szCs w:val="22"/>
        </w:rPr>
        <w:t xml:space="preserve">  by</w:t>
      </w:r>
      <w:proofErr w:type="gramEnd"/>
      <w:r w:rsidRPr="009E21E2">
        <w:rPr>
          <w:b/>
          <w:i/>
          <w:sz w:val="22"/>
          <w:szCs w:val="22"/>
        </w:rPr>
        <w:t xml:space="preserve"> Fred </w:t>
      </w:r>
      <w:proofErr w:type="spellStart"/>
      <w:r w:rsidRPr="009E21E2">
        <w:rPr>
          <w:b/>
          <w:i/>
          <w:sz w:val="22"/>
          <w:szCs w:val="22"/>
        </w:rPr>
        <w:t>Pampel</w:t>
      </w:r>
      <w:proofErr w:type="spellEnd"/>
      <w:r w:rsidRPr="009E21E2">
        <w:rPr>
          <w:b/>
          <w:i/>
          <w:sz w:val="22"/>
          <w:szCs w:val="22"/>
        </w:rPr>
        <w:t xml:space="preserve"> </w:t>
      </w:r>
      <w:r>
        <w:rPr>
          <w:b/>
          <w:i/>
          <w:sz w:val="22"/>
          <w:szCs w:val="22"/>
        </w:rPr>
        <w:t xml:space="preserve">  </w:t>
      </w:r>
      <w:r w:rsidRPr="009E21E2">
        <w:rPr>
          <w:b/>
          <w:i/>
          <w:sz w:val="22"/>
          <w:szCs w:val="22"/>
        </w:rPr>
        <w:t>(2007)</w:t>
      </w:r>
    </w:p>
    <w:p w14:paraId="0519E9B8" w14:textId="04F0F4A4" w:rsidR="00A24C76" w:rsidRDefault="00A24C76" w:rsidP="00A24C76">
      <w:pPr>
        <w:ind w:left="-450"/>
        <w:rPr>
          <w:sz w:val="22"/>
          <w:szCs w:val="22"/>
        </w:rPr>
      </w:pPr>
      <w:r>
        <w:rPr>
          <w:sz w:val="22"/>
          <w:szCs w:val="22"/>
        </w:rPr>
        <w:t>Y</w:t>
      </w:r>
      <w:r w:rsidR="00CC0256" w:rsidRPr="001C2CA2">
        <w:rPr>
          <w:sz w:val="22"/>
          <w:szCs w:val="22"/>
        </w:rPr>
        <w:t>our final gr</w:t>
      </w:r>
      <w:r w:rsidR="008E6DB2">
        <w:rPr>
          <w:sz w:val="22"/>
          <w:szCs w:val="22"/>
        </w:rPr>
        <w:t>ade will be determined via</w:t>
      </w:r>
      <w:r>
        <w:rPr>
          <w:sz w:val="22"/>
          <w:szCs w:val="22"/>
        </w:rPr>
        <w:t xml:space="preserve"> six exams (</w:t>
      </w:r>
      <w:r w:rsidR="00E64A50">
        <w:rPr>
          <w:sz w:val="22"/>
          <w:szCs w:val="22"/>
        </w:rPr>
        <w:t xml:space="preserve">15% each / </w:t>
      </w:r>
      <w:r>
        <w:rPr>
          <w:sz w:val="22"/>
          <w:szCs w:val="22"/>
        </w:rPr>
        <w:t>90%</w:t>
      </w:r>
      <w:r w:rsidR="00E64A50">
        <w:rPr>
          <w:sz w:val="22"/>
          <w:szCs w:val="22"/>
        </w:rPr>
        <w:t xml:space="preserve"> total</w:t>
      </w:r>
      <w:r>
        <w:rPr>
          <w:sz w:val="22"/>
          <w:szCs w:val="22"/>
        </w:rPr>
        <w:t>) and one “sociological concepts” paper (1</w:t>
      </w:r>
      <w:r w:rsidR="00E64A50">
        <w:rPr>
          <w:sz w:val="22"/>
          <w:szCs w:val="22"/>
        </w:rPr>
        <w:t>0</w:t>
      </w:r>
      <w:r>
        <w:rPr>
          <w:sz w:val="22"/>
          <w:szCs w:val="22"/>
        </w:rPr>
        <w:t xml:space="preserve"> %)</w:t>
      </w:r>
      <w:r w:rsidR="00E64A50">
        <w:rPr>
          <w:sz w:val="22"/>
          <w:szCs w:val="22"/>
        </w:rPr>
        <w:t>.</w:t>
      </w:r>
    </w:p>
    <w:p w14:paraId="2317C248" w14:textId="3D1EA1B1" w:rsidR="00E64A50" w:rsidRDefault="00A24C76" w:rsidP="00E64A50">
      <w:pPr>
        <w:ind w:left="-450"/>
        <w:rPr>
          <w:i/>
          <w:sz w:val="22"/>
          <w:szCs w:val="22"/>
        </w:rPr>
      </w:pPr>
      <w:r w:rsidRPr="00A24C76">
        <w:rPr>
          <w:b/>
          <w:bCs/>
          <w:sz w:val="22"/>
          <w:szCs w:val="22"/>
        </w:rPr>
        <w:t>Exams</w:t>
      </w:r>
      <w:r>
        <w:rPr>
          <w:sz w:val="22"/>
          <w:szCs w:val="22"/>
        </w:rPr>
        <w:t xml:space="preserve">: </w:t>
      </w:r>
      <w:r w:rsidR="00E64A50">
        <w:rPr>
          <w:sz w:val="22"/>
          <w:szCs w:val="22"/>
        </w:rPr>
        <w:t xml:space="preserve">There are </w:t>
      </w:r>
      <w:r>
        <w:rPr>
          <w:sz w:val="22"/>
          <w:szCs w:val="22"/>
        </w:rPr>
        <w:t>six</w:t>
      </w:r>
      <w:r w:rsidR="008E6DB2">
        <w:rPr>
          <w:sz w:val="22"/>
          <w:szCs w:val="22"/>
        </w:rPr>
        <w:t xml:space="preserve"> </w:t>
      </w:r>
      <w:r>
        <w:rPr>
          <w:sz w:val="22"/>
          <w:szCs w:val="22"/>
        </w:rPr>
        <w:t>(6</w:t>
      </w:r>
      <w:r w:rsidR="008E6DB2">
        <w:rPr>
          <w:sz w:val="22"/>
          <w:szCs w:val="22"/>
        </w:rPr>
        <w:t xml:space="preserve">) </w:t>
      </w:r>
      <w:r w:rsidR="00E64A50">
        <w:rPr>
          <w:sz w:val="22"/>
          <w:szCs w:val="22"/>
        </w:rPr>
        <w:t xml:space="preserve">scheduled </w:t>
      </w:r>
      <w:r w:rsidR="008E6DB2">
        <w:rPr>
          <w:sz w:val="22"/>
          <w:szCs w:val="22"/>
        </w:rPr>
        <w:t>examinations</w:t>
      </w:r>
      <w:r w:rsidR="00E64A50">
        <w:rPr>
          <w:sz w:val="22"/>
          <w:szCs w:val="22"/>
        </w:rPr>
        <w:t xml:space="preserve"> (</w:t>
      </w:r>
      <w:r w:rsidR="00B85244">
        <w:rPr>
          <w:sz w:val="22"/>
          <w:szCs w:val="22"/>
        </w:rPr>
        <w:t>15</w:t>
      </w:r>
      <w:r w:rsidR="00E64A50">
        <w:rPr>
          <w:sz w:val="22"/>
          <w:szCs w:val="22"/>
        </w:rPr>
        <w:t xml:space="preserve">% each) throughout the semester. </w:t>
      </w:r>
      <w:r w:rsidR="00E64A50" w:rsidRPr="00043C62">
        <w:rPr>
          <w:sz w:val="22"/>
          <w:szCs w:val="22"/>
          <w:u w:val="single"/>
        </w:rPr>
        <w:t xml:space="preserve">You must take all </w:t>
      </w:r>
      <w:r w:rsidR="00E64A50">
        <w:rPr>
          <w:sz w:val="22"/>
          <w:szCs w:val="22"/>
          <w:u w:val="single"/>
        </w:rPr>
        <w:t xml:space="preserve">six </w:t>
      </w:r>
      <w:r w:rsidR="00E64A50" w:rsidRPr="00043C62">
        <w:rPr>
          <w:sz w:val="22"/>
          <w:szCs w:val="22"/>
          <w:u w:val="single"/>
        </w:rPr>
        <w:t>exams</w:t>
      </w:r>
      <w:r w:rsidR="00E64A50">
        <w:rPr>
          <w:sz w:val="22"/>
          <w:szCs w:val="22"/>
        </w:rPr>
        <w:t xml:space="preserve">. </w:t>
      </w:r>
      <w:r w:rsidR="008E6DB2">
        <w:rPr>
          <w:sz w:val="22"/>
          <w:szCs w:val="22"/>
        </w:rPr>
        <w:t xml:space="preserve">Each of these </w:t>
      </w:r>
      <w:r>
        <w:rPr>
          <w:sz w:val="22"/>
          <w:szCs w:val="22"/>
        </w:rPr>
        <w:t>75</w:t>
      </w:r>
      <w:r w:rsidR="00CC0256" w:rsidRPr="001C2CA2">
        <w:rPr>
          <w:sz w:val="22"/>
          <w:szCs w:val="22"/>
        </w:rPr>
        <w:t>-minute, multi-format, examinations will</w:t>
      </w:r>
      <w:r w:rsidR="00CC0256" w:rsidRPr="001C2CA2">
        <w:rPr>
          <w:b/>
          <w:sz w:val="22"/>
          <w:szCs w:val="22"/>
        </w:rPr>
        <w:t xml:space="preserve"> </w:t>
      </w:r>
      <w:r w:rsidR="00CC0256" w:rsidRPr="001C2CA2">
        <w:rPr>
          <w:sz w:val="22"/>
          <w:szCs w:val="22"/>
        </w:rPr>
        <w:t>cover material from our text, and</w:t>
      </w:r>
      <w:r w:rsidR="00E64A50">
        <w:rPr>
          <w:sz w:val="22"/>
          <w:szCs w:val="22"/>
        </w:rPr>
        <w:t xml:space="preserve"> my presentations</w:t>
      </w:r>
      <w:r>
        <w:rPr>
          <w:sz w:val="22"/>
          <w:szCs w:val="22"/>
        </w:rPr>
        <w:t xml:space="preserve">. </w:t>
      </w:r>
      <w:r w:rsidR="00CC0256" w:rsidRPr="001C2CA2">
        <w:rPr>
          <w:sz w:val="22"/>
          <w:szCs w:val="22"/>
        </w:rPr>
        <w:t xml:space="preserve"> I do use the “+ </w:t>
      </w:r>
      <w:proofErr w:type="gramStart"/>
      <w:r w:rsidR="00CC0256" w:rsidRPr="001C2CA2">
        <w:rPr>
          <w:sz w:val="22"/>
          <w:szCs w:val="22"/>
        </w:rPr>
        <w:t>-</w:t>
      </w:r>
      <w:r w:rsidR="00E64A50">
        <w:rPr>
          <w:sz w:val="22"/>
          <w:szCs w:val="22"/>
        </w:rPr>
        <w:t>“</w:t>
      </w:r>
      <w:proofErr w:type="gramEnd"/>
      <w:r w:rsidR="00E64A50">
        <w:rPr>
          <w:sz w:val="22"/>
          <w:szCs w:val="22"/>
        </w:rPr>
        <w:t xml:space="preserve">. </w:t>
      </w:r>
      <w:r w:rsidR="00CC0256" w:rsidRPr="001C2CA2">
        <w:rPr>
          <w:sz w:val="22"/>
          <w:szCs w:val="22"/>
        </w:rPr>
        <w:t xml:space="preserve"> grading system. </w:t>
      </w:r>
      <w:r w:rsidR="00CC0256" w:rsidRPr="001C2CA2">
        <w:rPr>
          <w:b/>
          <w:sz w:val="22"/>
          <w:szCs w:val="22"/>
        </w:rPr>
        <w:t xml:space="preserve">Exam dates: </w:t>
      </w:r>
      <w:r>
        <w:rPr>
          <w:sz w:val="22"/>
          <w:szCs w:val="22"/>
        </w:rPr>
        <w:t>2/2; 2/18; 3/9; 3/30; 4</w:t>
      </w:r>
      <w:r w:rsidR="00E64A50">
        <w:rPr>
          <w:sz w:val="22"/>
          <w:szCs w:val="22"/>
        </w:rPr>
        <w:t>/</w:t>
      </w:r>
      <w:r>
        <w:rPr>
          <w:sz w:val="22"/>
          <w:szCs w:val="22"/>
        </w:rPr>
        <w:t>15; 5</w:t>
      </w:r>
      <w:proofErr w:type="gramStart"/>
      <w:r>
        <w:rPr>
          <w:sz w:val="22"/>
          <w:szCs w:val="22"/>
        </w:rPr>
        <w:t>/?</w:t>
      </w:r>
      <w:r w:rsidR="00E64A50">
        <w:rPr>
          <w:sz w:val="22"/>
          <w:szCs w:val="22"/>
        </w:rPr>
        <w:t>.</w:t>
      </w:r>
      <w:proofErr w:type="gramEnd"/>
      <w:r w:rsidR="00CC0256" w:rsidRPr="001C2CA2">
        <w:rPr>
          <w:sz w:val="22"/>
          <w:szCs w:val="22"/>
        </w:rPr>
        <w:t xml:space="preserve"> </w:t>
      </w:r>
      <w:r w:rsidR="00043C62">
        <w:rPr>
          <w:b/>
          <w:sz w:val="22"/>
          <w:szCs w:val="22"/>
        </w:rPr>
        <w:tab/>
      </w:r>
    </w:p>
    <w:p w14:paraId="5241470F" w14:textId="2FD921C8" w:rsidR="00E64A50" w:rsidRDefault="00043C62" w:rsidP="00E64A50">
      <w:pPr>
        <w:ind w:left="-450"/>
        <w:rPr>
          <w:sz w:val="22"/>
          <w:szCs w:val="22"/>
        </w:rPr>
      </w:pPr>
      <w:r>
        <w:rPr>
          <w:sz w:val="22"/>
          <w:szCs w:val="22"/>
        </w:rPr>
        <w:lastRenderedPageBreak/>
        <w:t>E</w:t>
      </w:r>
      <w:r w:rsidR="00CC0256" w:rsidRPr="001C2CA2">
        <w:rPr>
          <w:sz w:val="22"/>
          <w:szCs w:val="22"/>
        </w:rPr>
        <w:t>xams will consist of both objective (multiple-choice, listing, diagramming, etc.) and short answer essay questions, which will be drawn largely from the “study questions” and “discussion / reflection questions” at the end of each chapter. These questions will require you to develop a strong grasp of key concepts, to see the similarities and differences among sociological theories, and display some of the higher levels of thinking: synthesis, analysis, criticism, and creative application</w:t>
      </w:r>
      <w:r w:rsidR="00E64A50">
        <w:rPr>
          <w:sz w:val="22"/>
          <w:szCs w:val="22"/>
        </w:rPr>
        <w:t>.</w:t>
      </w:r>
      <w:r w:rsidR="00E64A50" w:rsidRPr="00E64A50">
        <w:rPr>
          <w:sz w:val="22"/>
          <w:szCs w:val="22"/>
        </w:rPr>
        <w:t xml:space="preserve"> </w:t>
      </w:r>
      <w:r w:rsidR="00E64A50" w:rsidRPr="001C2CA2">
        <w:rPr>
          <w:sz w:val="22"/>
          <w:szCs w:val="22"/>
        </w:rPr>
        <w:t xml:space="preserve">If you are going to miss an exam, it is vital that you notify me </w:t>
      </w:r>
      <w:r w:rsidR="00E64A50" w:rsidRPr="001C2CA2">
        <w:rPr>
          <w:b/>
          <w:sz w:val="22"/>
          <w:szCs w:val="22"/>
        </w:rPr>
        <w:t xml:space="preserve">prior </w:t>
      </w:r>
      <w:r w:rsidR="00E64A50" w:rsidRPr="001C2CA2">
        <w:rPr>
          <w:sz w:val="22"/>
          <w:szCs w:val="22"/>
        </w:rPr>
        <w:t>t</w:t>
      </w:r>
      <w:r w:rsidR="00E64A50">
        <w:rPr>
          <w:sz w:val="22"/>
          <w:szCs w:val="22"/>
        </w:rPr>
        <w:t>o that exam.</w:t>
      </w:r>
    </w:p>
    <w:p w14:paraId="6E302851" w14:textId="1CEDB240" w:rsidR="00865E57" w:rsidRPr="00B266EA" w:rsidRDefault="00E64A50" w:rsidP="00B266EA">
      <w:pPr>
        <w:ind w:left="-450"/>
        <w:rPr>
          <w:sz w:val="22"/>
          <w:szCs w:val="22"/>
        </w:rPr>
      </w:pPr>
      <w:r w:rsidRPr="00B85244">
        <w:rPr>
          <w:b/>
          <w:bCs/>
          <w:sz w:val="22"/>
          <w:szCs w:val="22"/>
        </w:rPr>
        <w:t xml:space="preserve">“Sociological Concepts” paper:  </w:t>
      </w:r>
      <w:r w:rsidR="00B85244" w:rsidRPr="00B85244">
        <w:rPr>
          <w:sz w:val="22"/>
          <w:szCs w:val="22"/>
        </w:rPr>
        <w:t>For</w:t>
      </w:r>
      <w:r w:rsidR="00B85244">
        <w:rPr>
          <w:sz w:val="22"/>
          <w:szCs w:val="22"/>
        </w:rPr>
        <w:t xml:space="preserve"> </w:t>
      </w:r>
      <w:r w:rsidR="00B85244" w:rsidRPr="00B85244">
        <w:rPr>
          <w:sz w:val="22"/>
          <w:szCs w:val="22"/>
        </w:rPr>
        <w:t>this assignment,</w:t>
      </w:r>
      <w:r w:rsidR="00B85244">
        <w:rPr>
          <w:sz w:val="22"/>
          <w:szCs w:val="22"/>
        </w:rPr>
        <w:t xml:space="preserve"> </w:t>
      </w:r>
      <w:r w:rsidR="00B85244" w:rsidRPr="00B85244">
        <w:rPr>
          <w:sz w:val="22"/>
          <w:szCs w:val="22"/>
        </w:rPr>
        <w:t>I ask that you select one concept from Marx, one concept from Durkheim and one concept from Weber and address the following questions</w:t>
      </w:r>
      <w:r w:rsidR="00B266EA">
        <w:rPr>
          <w:sz w:val="22"/>
          <w:szCs w:val="22"/>
        </w:rPr>
        <w:t xml:space="preserve"> for each of the three concepts</w:t>
      </w:r>
      <w:r w:rsidR="00B85244" w:rsidRPr="00B85244">
        <w:rPr>
          <w:sz w:val="22"/>
          <w:szCs w:val="22"/>
        </w:rPr>
        <w:t xml:space="preserve">: </w:t>
      </w:r>
      <w:r w:rsidR="00B266EA">
        <w:rPr>
          <w:sz w:val="22"/>
          <w:szCs w:val="22"/>
        </w:rPr>
        <w:t xml:space="preserve"> </w:t>
      </w:r>
      <w:r w:rsidR="00B85244">
        <w:rPr>
          <w:b/>
          <w:bCs/>
          <w:sz w:val="22"/>
          <w:szCs w:val="22"/>
        </w:rPr>
        <w:t xml:space="preserve">What is the concept? </w:t>
      </w:r>
      <w:r w:rsidR="00B266EA">
        <w:rPr>
          <w:b/>
          <w:bCs/>
          <w:sz w:val="22"/>
          <w:szCs w:val="22"/>
        </w:rPr>
        <w:t>a</w:t>
      </w:r>
      <w:r w:rsidR="00B85244">
        <w:rPr>
          <w:b/>
          <w:bCs/>
          <w:sz w:val="22"/>
          <w:szCs w:val="22"/>
        </w:rPr>
        <w:t>nd how is it defined by t</w:t>
      </w:r>
      <w:r w:rsidR="00B266EA">
        <w:rPr>
          <w:b/>
          <w:bCs/>
          <w:sz w:val="22"/>
          <w:szCs w:val="22"/>
        </w:rPr>
        <w:t xml:space="preserve">hat theorist?  </w:t>
      </w:r>
      <w:r w:rsidR="00B85244">
        <w:rPr>
          <w:b/>
          <w:bCs/>
          <w:sz w:val="22"/>
          <w:szCs w:val="22"/>
        </w:rPr>
        <w:t xml:space="preserve">What other concepts from this </w:t>
      </w:r>
      <w:r w:rsidR="00B266EA">
        <w:rPr>
          <w:b/>
          <w:bCs/>
          <w:sz w:val="22"/>
          <w:szCs w:val="22"/>
        </w:rPr>
        <w:t>theorist / theory</w:t>
      </w:r>
      <w:r w:rsidR="00B85244">
        <w:rPr>
          <w:b/>
          <w:bCs/>
          <w:sz w:val="22"/>
          <w:szCs w:val="22"/>
        </w:rPr>
        <w:t xml:space="preserve"> is this concept closely linked to? </w:t>
      </w:r>
      <w:r w:rsidR="00B266EA">
        <w:rPr>
          <w:b/>
          <w:bCs/>
          <w:sz w:val="22"/>
          <w:szCs w:val="22"/>
        </w:rPr>
        <w:t>h</w:t>
      </w:r>
      <w:r w:rsidR="00B85244">
        <w:rPr>
          <w:b/>
          <w:bCs/>
          <w:sz w:val="22"/>
          <w:szCs w:val="22"/>
        </w:rPr>
        <w:t>ow so? Where do we see this concept today?</w:t>
      </w:r>
      <w:r w:rsidR="00B266EA">
        <w:rPr>
          <w:b/>
          <w:bCs/>
          <w:sz w:val="22"/>
          <w:szCs w:val="22"/>
        </w:rPr>
        <w:t xml:space="preserve"> Give an example.</w:t>
      </w:r>
      <w:r w:rsidR="00B266EA">
        <w:rPr>
          <w:sz w:val="22"/>
          <w:szCs w:val="22"/>
        </w:rPr>
        <w:t xml:space="preserve"> </w:t>
      </w:r>
      <w:r w:rsidR="00B85244" w:rsidRPr="00B85244">
        <w:rPr>
          <w:sz w:val="22"/>
          <w:szCs w:val="22"/>
        </w:rPr>
        <w:t xml:space="preserve">Each of these three concept analyses should be one-page, single-spaced, informed from the literature, and creative in application. </w:t>
      </w:r>
      <w:r>
        <w:rPr>
          <w:sz w:val="22"/>
          <w:szCs w:val="22"/>
        </w:rPr>
        <w:t>This writing assignment</w:t>
      </w:r>
      <w:r w:rsidR="00B85244">
        <w:rPr>
          <w:sz w:val="22"/>
          <w:szCs w:val="22"/>
        </w:rPr>
        <w:t xml:space="preserve"> (due April 6</w:t>
      </w:r>
      <w:r w:rsidR="00B85244" w:rsidRPr="00B85244">
        <w:rPr>
          <w:sz w:val="22"/>
          <w:szCs w:val="22"/>
          <w:vertAlign w:val="superscript"/>
        </w:rPr>
        <w:t>th</w:t>
      </w:r>
      <w:r w:rsidR="00B85244">
        <w:rPr>
          <w:sz w:val="22"/>
          <w:szCs w:val="22"/>
        </w:rPr>
        <w:t>)</w:t>
      </w:r>
      <w:r>
        <w:rPr>
          <w:sz w:val="22"/>
          <w:szCs w:val="22"/>
        </w:rPr>
        <w:t xml:space="preserve"> will account for 10% of your final grade.</w:t>
      </w:r>
      <w:r w:rsidR="00CC0256" w:rsidRPr="001C2CA2">
        <w:rPr>
          <w:sz w:val="22"/>
          <w:szCs w:val="22"/>
        </w:rPr>
        <w:t xml:space="preserve"> </w:t>
      </w:r>
    </w:p>
    <w:p w14:paraId="1B86BA1C" w14:textId="2F7FEA91" w:rsidR="00043C62" w:rsidRDefault="00CC0256" w:rsidP="00043C62">
      <w:pPr>
        <w:ind w:left="-450" w:firstLine="450"/>
        <w:rPr>
          <w:rFonts w:cs="Arial"/>
          <w:sz w:val="22"/>
          <w:szCs w:val="22"/>
        </w:rPr>
      </w:pPr>
      <w:r w:rsidRPr="001C2CA2">
        <w:rPr>
          <w:rFonts w:cs="Arial"/>
          <w:b/>
          <w:i/>
          <w:sz w:val="22"/>
          <w:szCs w:val="22"/>
        </w:rPr>
        <w:t>Technology in the classroom:</w:t>
      </w:r>
      <w:r w:rsidRPr="001C2CA2">
        <w:rPr>
          <w:rFonts w:cs="Arial"/>
          <w:sz w:val="22"/>
          <w:szCs w:val="22"/>
        </w:rPr>
        <w:t xml:space="preserve"> </w:t>
      </w:r>
      <w:r w:rsidR="00043C62">
        <w:rPr>
          <w:rFonts w:cs="Arial"/>
          <w:sz w:val="22"/>
          <w:szCs w:val="22"/>
        </w:rPr>
        <w:t>I want all of my students to be fully engaged in every minute of every lecture and recitation. As such students should turn off cell phones and other electronic devices at the start of class. Laptops and tablets are not allowed during lecture and recitation unless you have a written accommodation from disability services</w:t>
      </w:r>
    </w:p>
    <w:p w14:paraId="2A9D3575" w14:textId="1A9E90C0" w:rsidR="00195B87" w:rsidRPr="00043C62" w:rsidRDefault="004E32F6" w:rsidP="00043C62">
      <w:pPr>
        <w:ind w:left="-450" w:firstLine="450"/>
        <w:rPr>
          <w:rFonts w:cs="Arial"/>
          <w:sz w:val="22"/>
          <w:szCs w:val="22"/>
        </w:rPr>
      </w:pPr>
      <w:r w:rsidRPr="001C2CA2">
        <w:rPr>
          <w:b/>
          <w:sz w:val="22"/>
          <w:szCs w:val="22"/>
        </w:rPr>
        <w:t>Accommodation for Disabilities</w:t>
      </w:r>
      <w:r w:rsidRPr="001C2CA2">
        <w:rPr>
          <w:rFonts w:cs="Arial"/>
          <w:b/>
          <w:sz w:val="22"/>
          <w:szCs w:val="22"/>
        </w:rPr>
        <w:t xml:space="preserve"> </w:t>
      </w:r>
      <w:r w:rsidRPr="001C2CA2">
        <w:rPr>
          <w:rFonts w:cstheme="minorHAnsi"/>
          <w:sz w:val="22"/>
          <w:szCs w:val="22"/>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4" w:history="1">
        <w:r w:rsidRPr="001C2CA2">
          <w:rPr>
            <w:rStyle w:val="Hyperlink"/>
            <w:rFonts w:cstheme="minorHAnsi"/>
            <w:sz w:val="22"/>
            <w:szCs w:val="22"/>
          </w:rPr>
          <w:t>Disability Services website</w:t>
        </w:r>
      </w:hyperlink>
      <w:r w:rsidRPr="001C2CA2">
        <w:rPr>
          <w:rFonts w:cstheme="minorHAnsi"/>
          <w:sz w:val="22"/>
          <w:szCs w:val="22"/>
        </w:rPr>
        <w:t xml:space="preserve">. Contact Disability Services at 303-492-8671 or </w:t>
      </w:r>
      <w:hyperlink r:id="rId5" w:history="1">
        <w:r w:rsidRPr="001C2CA2">
          <w:rPr>
            <w:rStyle w:val="Hyperlink"/>
            <w:rFonts w:cstheme="minorHAnsi"/>
            <w:sz w:val="22"/>
            <w:szCs w:val="22"/>
          </w:rPr>
          <w:t>dsinfo@colorado.edu</w:t>
        </w:r>
      </w:hyperlink>
      <w:r w:rsidRPr="001C2CA2">
        <w:rPr>
          <w:rFonts w:cstheme="minorHAnsi"/>
          <w:sz w:val="22"/>
          <w:szCs w:val="22"/>
        </w:rPr>
        <w:t xml:space="preserve"> </w:t>
      </w:r>
      <w:r w:rsidRPr="001C2CA2">
        <w:rPr>
          <w:sz w:val="22"/>
          <w:szCs w:val="22"/>
        </w:rPr>
        <w:t>for further assistance</w:t>
      </w:r>
      <w:r w:rsidRPr="001C2CA2">
        <w:rPr>
          <w:rFonts w:cstheme="minorHAnsi"/>
          <w:sz w:val="22"/>
          <w:szCs w:val="22"/>
        </w:rPr>
        <w:t xml:space="preserve">.  If you have a temporary medical condition or injury, see </w:t>
      </w:r>
      <w:hyperlink r:id="rId6" w:history="1">
        <w:r w:rsidRPr="001C2CA2">
          <w:rPr>
            <w:rStyle w:val="Hyperlink"/>
            <w:rFonts w:cstheme="minorHAnsi"/>
            <w:sz w:val="22"/>
            <w:szCs w:val="22"/>
          </w:rPr>
          <w:t>Temporary Medical Conditions</w:t>
        </w:r>
      </w:hyperlink>
      <w:r w:rsidRPr="001C2CA2">
        <w:rPr>
          <w:rFonts w:cstheme="minorHAnsi"/>
          <w:sz w:val="22"/>
          <w:szCs w:val="22"/>
        </w:rPr>
        <w:t xml:space="preserve"> under the Students tab on the Disability Services website.</w:t>
      </w:r>
    </w:p>
    <w:p w14:paraId="4F19CD2F" w14:textId="77777777" w:rsidR="00195B87" w:rsidRPr="008E6DB2" w:rsidRDefault="004E32F6" w:rsidP="00195B87">
      <w:pPr>
        <w:ind w:left="-432" w:firstLine="450"/>
        <w:rPr>
          <w:rFonts w:cs="Arial"/>
          <w:b/>
          <w:sz w:val="22"/>
          <w:szCs w:val="22"/>
        </w:rPr>
      </w:pPr>
      <w:r w:rsidRPr="008E6DB2">
        <w:rPr>
          <w:b/>
          <w:sz w:val="22"/>
          <w:szCs w:val="22"/>
        </w:rPr>
        <w:t xml:space="preserve">Classroom Behavior </w:t>
      </w:r>
      <w:r w:rsidRPr="008E6DB2">
        <w:rPr>
          <w:sz w:val="22"/>
          <w:szCs w:val="22"/>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7" w:history="1">
        <w:r w:rsidRPr="008E6DB2">
          <w:rPr>
            <w:rStyle w:val="Hyperlink"/>
            <w:rFonts w:cs="Arial"/>
            <w:sz w:val="22"/>
            <w:szCs w:val="22"/>
          </w:rPr>
          <w:t>classroom behavior</w:t>
        </w:r>
      </w:hyperlink>
      <w:r w:rsidRPr="008E6DB2">
        <w:rPr>
          <w:sz w:val="22"/>
          <w:szCs w:val="22"/>
        </w:rPr>
        <w:t xml:space="preserve"> and the </w:t>
      </w:r>
      <w:hyperlink r:id="rId8" w:history="1">
        <w:r w:rsidRPr="008E6DB2">
          <w:rPr>
            <w:rStyle w:val="Hyperlink"/>
            <w:rFonts w:cs="Arial"/>
            <w:sz w:val="22"/>
            <w:szCs w:val="22"/>
          </w:rPr>
          <w:t>Student Code of Conduct</w:t>
        </w:r>
      </w:hyperlink>
      <w:r w:rsidRPr="008E6DB2">
        <w:rPr>
          <w:sz w:val="22"/>
          <w:szCs w:val="22"/>
        </w:rPr>
        <w:t>.</w:t>
      </w:r>
    </w:p>
    <w:p w14:paraId="38068F16" w14:textId="77777777" w:rsidR="00195B87" w:rsidRPr="008E6DB2" w:rsidRDefault="004E32F6" w:rsidP="00195B87">
      <w:pPr>
        <w:ind w:left="-432" w:firstLine="450"/>
        <w:rPr>
          <w:rFonts w:cs="Arial"/>
          <w:b/>
          <w:sz w:val="22"/>
          <w:szCs w:val="22"/>
        </w:rPr>
      </w:pPr>
      <w:r w:rsidRPr="008E6DB2">
        <w:rPr>
          <w:b/>
          <w:sz w:val="22"/>
          <w:szCs w:val="22"/>
        </w:rPr>
        <w:t xml:space="preserve">Honor Code </w:t>
      </w:r>
      <w:r w:rsidRPr="008E6DB2">
        <w:rPr>
          <w:sz w:val="22"/>
          <w:szCs w:val="22"/>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9" w:tgtFrame="_blank" w:history="1">
        <w:r w:rsidRPr="008E6DB2">
          <w:rPr>
            <w:rStyle w:val="Hyperlink"/>
            <w:rFonts w:cs="Calibri Light"/>
            <w:color w:val="954F72"/>
            <w:sz w:val="22"/>
            <w:szCs w:val="22"/>
          </w:rPr>
          <w:t>honor@colorado.edu</w:t>
        </w:r>
      </w:hyperlink>
      <w:r w:rsidRPr="008E6DB2">
        <w:rPr>
          <w:rStyle w:val="Hyperlink"/>
          <w:rFonts w:cs="Calibri Light"/>
          <w:color w:val="954F72"/>
          <w:sz w:val="22"/>
          <w:szCs w:val="22"/>
        </w:rPr>
        <w:t>)</w:t>
      </w:r>
      <w:r w:rsidRPr="008E6DB2">
        <w:rPr>
          <w:color w:val="000000" w:themeColor="text1"/>
          <w:sz w:val="22"/>
          <w:szCs w:val="22"/>
        </w:rPr>
        <w:t>; </w:t>
      </w:r>
      <w:r w:rsidRPr="008E6DB2">
        <w:rPr>
          <w:sz w:val="22"/>
          <w:szCs w:val="22"/>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0" w:tgtFrame="_blank" w:history="1">
        <w:r w:rsidRPr="008E6DB2">
          <w:rPr>
            <w:rStyle w:val="Hyperlink"/>
            <w:rFonts w:cs="Calibri Light"/>
            <w:sz w:val="22"/>
            <w:szCs w:val="22"/>
          </w:rPr>
          <w:t>Honor Code Office website</w:t>
        </w:r>
      </w:hyperlink>
      <w:r w:rsidRPr="008E6DB2">
        <w:rPr>
          <w:sz w:val="22"/>
          <w:szCs w:val="22"/>
        </w:rPr>
        <w:t>.</w:t>
      </w:r>
    </w:p>
    <w:p w14:paraId="405BA8CE" w14:textId="77777777" w:rsidR="00195B87" w:rsidRPr="008E6DB2" w:rsidRDefault="004E32F6" w:rsidP="00195B87">
      <w:pPr>
        <w:ind w:left="-432" w:firstLine="450"/>
        <w:rPr>
          <w:rFonts w:cs="Arial"/>
          <w:b/>
          <w:sz w:val="22"/>
          <w:szCs w:val="22"/>
        </w:rPr>
      </w:pPr>
      <w:r w:rsidRPr="008E6DB2">
        <w:rPr>
          <w:rFonts w:eastAsia="Times New Roman"/>
          <w:b/>
          <w:sz w:val="22"/>
          <w:szCs w:val="22"/>
        </w:rPr>
        <w:lastRenderedPageBreak/>
        <w:t>Sexual Misconduct, Discrimination, Harassment and/or Related Retaliation</w:t>
      </w:r>
      <w:r w:rsidR="001C2CA2" w:rsidRPr="008E6DB2">
        <w:rPr>
          <w:rFonts w:eastAsia="Times New Roman"/>
          <w:b/>
          <w:sz w:val="22"/>
          <w:szCs w:val="22"/>
        </w:rPr>
        <w:t xml:space="preserve"> </w:t>
      </w:r>
      <w:proofErr w:type="gramStart"/>
      <w:r w:rsidRPr="008E6DB2">
        <w:rPr>
          <w:sz w:val="22"/>
          <w:szCs w:val="22"/>
        </w:rPr>
        <w:t>The</w:t>
      </w:r>
      <w:proofErr w:type="gramEnd"/>
      <w:r w:rsidRPr="008E6DB2">
        <w:rPr>
          <w:sz w:val="22"/>
          <w:szCs w:val="22"/>
        </w:rPr>
        <w:t xml:space="preserv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1" w:history="1">
        <w:r w:rsidRPr="008E6DB2">
          <w:rPr>
            <w:rStyle w:val="Hyperlink"/>
            <w:sz w:val="22"/>
            <w:szCs w:val="22"/>
          </w:rPr>
          <w:t>anonymous reporting</w:t>
        </w:r>
      </w:hyperlink>
      <w:r w:rsidRPr="008E6DB2">
        <w:rPr>
          <w:sz w:val="22"/>
          <w:szCs w:val="22"/>
        </w:rPr>
        <w:t xml:space="preserve">, and the campus resources can be found on the </w:t>
      </w:r>
      <w:hyperlink r:id="rId12" w:history="1">
        <w:r w:rsidRPr="008E6DB2">
          <w:rPr>
            <w:rStyle w:val="Hyperlink"/>
            <w:sz w:val="22"/>
            <w:szCs w:val="22"/>
          </w:rPr>
          <w:t>OIEC website</w:t>
        </w:r>
      </w:hyperlink>
      <w:r w:rsidRPr="008E6DB2">
        <w:rPr>
          <w:sz w:val="22"/>
          <w:szCs w:val="22"/>
        </w:rPr>
        <w:t>. 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006C1DCF" w14:textId="01CF290D" w:rsidR="00E64A50" w:rsidRPr="00B266EA" w:rsidRDefault="004E32F6" w:rsidP="00B266EA">
      <w:pPr>
        <w:ind w:left="-432" w:firstLine="450"/>
        <w:rPr>
          <w:rFonts w:cs="Arial"/>
          <w:b/>
          <w:sz w:val="22"/>
          <w:szCs w:val="22"/>
        </w:rPr>
      </w:pPr>
      <w:r w:rsidRPr="008E6DB2">
        <w:rPr>
          <w:b/>
          <w:sz w:val="22"/>
          <w:szCs w:val="22"/>
        </w:rPr>
        <w:t>Religious Holidays</w:t>
      </w:r>
      <w:r w:rsidR="001C2CA2" w:rsidRPr="008E6DB2">
        <w:rPr>
          <w:b/>
          <w:sz w:val="22"/>
          <w:szCs w:val="22"/>
        </w:rPr>
        <w:t xml:space="preserve"> </w:t>
      </w:r>
      <w:r w:rsidRPr="008E6DB2">
        <w:rPr>
          <w:sz w:val="22"/>
          <w:szCs w:val="22"/>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t>
      </w:r>
      <w:r w:rsidR="001C2CA2" w:rsidRPr="008E6DB2">
        <w:rPr>
          <w:b/>
          <w:sz w:val="22"/>
          <w:szCs w:val="22"/>
          <w:highlight w:val="yellow"/>
        </w:rPr>
        <w:t>please notify me so we can make necessa</w:t>
      </w:r>
      <w:r w:rsidR="00F47160" w:rsidRPr="008E6DB2">
        <w:rPr>
          <w:b/>
          <w:sz w:val="22"/>
          <w:szCs w:val="22"/>
          <w:highlight w:val="yellow"/>
        </w:rPr>
        <w:t>r</w:t>
      </w:r>
      <w:r w:rsidR="001C2CA2" w:rsidRPr="008E6DB2">
        <w:rPr>
          <w:b/>
          <w:sz w:val="22"/>
          <w:szCs w:val="22"/>
          <w:highlight w:val="yellow"/>
        </w:rPr>
        <w:t xml:space="preserve">y </w:t>
      </w:r>
      <w:r w:rsidR="00ED191F">
        <w:rPr>
          <w:b/>
          <w:sz w:val="22"/>
          <w:szCs w:val="22"/>
          <w:highlight w:val="yellow"/>
        </w:rPr>
        <w:t xml:space="preserve">alternative </w:t>
      </w:r>
      <w:r w:rsidR="001C2CA2" w:rsidRPr="008E6DB2">
        <w:rPr>
          <w:b/>
          <w:sz w:val="22"/>
          <w:szCs w:val="22"/>
          <w:highlight w:val="yellow"/>
        </w:rPr>
        <w:t>arrangement</w:t>
      </w:r>
      <w:r w:rsidR="00B266EA">
        <w:rPr>
          <w:b/>
          <w:sz w:val="22"/>
          <w:szCs w:val="22"/>
        </w:rPr>
        <w:t>.</w:t>
      </w:r>
    </w:p>
    <w:p w14:paraId="00CEF68F" w14:textId="5480906A" w:rsidR="00E64A50" w:rsidRPr="00B266EA" w:rsidRDefault="00E64A50" w:rsidP="00E64A50">
      <w:pPr>
        <w:ind w:left="-432" w:firstLine="450"/>
        <w:rPr>
          <w:b/>
          <w:i/>
          <w:sz w:val="22"/>
          <w:szCs w:val="22"/>
        </w:rPr>
      </w:pPr>
      <w:r w:rsidRPr="00B266EA">
        <w:rPr>
          <w:b/>
          <w:i/>
          <w:sz w:val="22"/>
          <w:szCs w:val="22"/>
        </w:rPr>
        <w:t xml:space="preserve">                           </w:t>
      </w:r>
      <w:r w:rsidR="00FB7503" w:rsidRPr="00B266EA">
        <w:rPr>
          <w:b/>
          <w:i/>
          <w:sz w:val="22"/>
          <w:szCs w:val="22"/>
        </w:rPr>
        <w:t xml:space="preserve"> Schedule of Topics and Readings </w:t>
      </w:r>
      <w:r w:rsidRPr="00B266EA">
        <w:rPr>
          <w:b/>
          <w:i/>
          <w:sz w:val="22"/>
          <w:szCs w:val="22"/>
        </w:rPr>
        <w:t>(</w:t>
      </w:r>
      <w:r w:rsidR="003D599B" w:rsidRPr="00B266EA">
        <w:rPr>
          <w:b/>
          <w:i/>
          <w:sz w:val="22"/>
          <w:szCs w:val="22"/>
        </w:rPr>
        <w:t>Spring 20</w:t>
      </w:r>
      <w:r w:rsidR="00DF6503" w:rsidRPr="00B266EA">
        <w:rPr>
          <w:b/>
          <w:i/>
          <w:sz w:val="22"/>
          <w:szCs w:val="22"/>
        </w:rPr>
        <w:t>2</w:t>
      </w:r>
      <w:r w:rsidRPr="00B266EA">
        <w:rPr>
          <w:b/>
          <w:i/>
          <w:sz w:val="22"/>
          <w:szCs w:val="22"/>
        </w:rPr>
        <w:t>1)</w:t>
      </w:r>
      <w:r w:rsidR="00FB7503" w:rsidRPr="00B266EA">
        <w:rPr>
          <w:b/>
          <w:i/>
          <w:sz w:val="22"/>
          <w:szCs w:val="22"/>
        </w:rPr>
        <w:t xml:space="preserve"> </w:t>
      </w:r>
      <w:r w:rsidR="00F47160" w:rsidRPr="00B266EA">
        <w:rPr>
          <w:b/>
          <w:i/>
          <w:sz w:val="22"/>
          <w:szCs w:val="22"/>
        </w:rPr>
        <w:t xml:space="preserve">   </w:t>
      </w:r>
    </w:p>
    <w:p w14:paraId="69B2BA5C" w14:textId="4B2E8B10" w:rsidR="005C4693" w:rsidRPr="009E21E2" w:rsidRDefault="00E64A50" w:rsidP="009E21E2">
      <w:pPr>
        <w:ind w:left="-432" w:firstLine="450"/>
        <w:rPr>
          <w:rFonts w:cs="Arial"/>
          <w:sz w:val="22"/>
          <w:szCs w:val="22"/>
        </w:rPr>
      </w:pPr>
      <w:r w:rsidRPr="00B266EA">
        <w:rPr>
          <w:b/>
          <w:i/>
          <w:sz w:val="22"/>
          <w:szCs w:val="22"/>
        </w:rPr>
        <w:t xml:space="preserve">               Please read each of the following chapters for the assigned date(s).                                                                                 </w:t>
      </w:r>
      <w:r w:rsidR="00F47160" w:rsidRPr="00B266EA">
        <w:rPr>
          <w:b/>
          <w:i/>
          <w:sz w:val="22"/>
          <w:szCs w:val="22"/>
        </w:rPr>
        <w:t xml:space="preserve"> </w:t>
      </w:r>
      <w:r w:rsidR="00FB7503" w:rsidRPr="00B266EA">
        <w:rPr>
          <w:i/>
          <w:sz w:val="22"/>
          <w:szCs w:val="22"/>
        </w:rPr>
        <w:t>Tex</w:t>
      </w:r>
      <w:r w:rsidR="009E21E2">
        <w:rPr>
          <w:i/>
          <w:sz w:val="22"/>
          <w:szCs w:val="22"/>
        </w:rPr>
        <w:t>ts</w:t>
      </w:r>
      <w:r w:rsidR="00FB7503" w:rsidRPr="00B266EA">
        <w:rPr>
          <w:i/>
          <w:sz w:val="22"/>
          <w:szCs w:val="22"/>
        </w:rPr>
        <w:t xml:space="preserve">: </w:t>
      </w:r>
      <w:r w:rsidR="00F47160" w:rsidRPr="00B266EA">
        <w:rPr>
          <w:i/>
          <w:sz w:val="22"/>
          <w:szCs w:val="22"/>
          <w:u w:val="single"/>
        </w:rPr>
        <w:t xml:space="preserve">Explorations in </w:t>
      </w:r>
      <w:r w:rsidR="00FB7503" w:rsidRPr="00B266EA">
        <w:rPr>
          <w:i/>
          <w:sz w:val="22"/>
          <w:szCs w:val="22"/>
          <w:u w:val="single"/>
        </w:rPr>
        <w:t>Classical Sociological</w:t>
      </w:r>
      <w:r w:rsidR="003D599B" w:rsidRPr="00B266EA">
        <w:rPr>
          <w:i/>
          <w:sz w:val="22"/>
          <w:szCs w:val="22"/>
          <w:u w:val="single"/>
        </w:rPr>
        <w:t xml:space="preserve"> Theory</w:t>
      </w:r>
      <w:r w:rsidR="003D599B" w:rsidRPr="00B266EA">
        <w:rPr>
          <w:i/>
          <w:sz w:val="22"/>
          <w:szCs w:val="22"/>
        </w:rPr>
        <w:t xml:space="preserve"> (4th</w:t>
      </w:r>
      <w:r w:rsidR="00FB7503" w:rsidRPr="00B266EA">
        <w:rPr>
          <w:i/>
          <w:sz w:val="22"/>
          <w:szCs w:val="22"/>
        </w:rPr>
        <w:t xml:space="preserve"> ed.) </w:t>
      </w:r>
      <w:r w:rsidR="009E21E2">
        <w:rPr>
          <w:i/>
          <w:sz w:val="22"/>
          <w:szCs w:val="22"/>
        </w:rPr>
        <w:t xml:space="preserve"> / </w:t>
      </w:r>
      <w:r w:rsidR="009E21E2" w:rsidRPr="009E21E2">
        <w:rPr>
          <w:i/>
          <w:sz w:val="22"/>
          <w:szCs w:val="22"/>
          <w:u w:val="single"/>
        </w:rPr>
        <w:t>Sociological Lives and Ideas</w:t>
      </w:r>
      <w:r w:rsidR="00FB7503" w:rsidRPr="009E21E2">
        <w:rPr>
          <w:b/>
          <w:i/>
          <w:sz w:val="22"/>
          <w:szCs w:val="22"/>
          <w:u w:val="single"/>
        </w:rPr>
        <w:t xml:space="preserve"> </w:t>
      </w:r>
      <w:r w:rsidR="00FB7503" w:rsidRPr="00B266EA">
        <w:rPr>
          <w:b/>
          <w:i/>
          <w:sz w:val="22"/>
          <w:szCs w:val="22"/>
        </w:rPr>
        <w:t xml:space="preserve">                        </w:t>
      </w:r>
    </w:p>
    <w:p w14:paraId="5C8A43AD" w14:textId="4C3DCF6A" w:rsidR="003D599B" w:rsidRPr="00B266EA" w:rsidRDefault="00DF6503" w:rsidP="00FB7503">
      <w:pPr>
        <w:ind w:left="-360"/>
        <w:jc w:val="both"/>
        <w:rPr>
          <w:i/>
          <w:iCs/>
          <w:sz w:val="22"/>
          <w:szCs w:val="22"/>
        </w:rPr>
      </w:pPr>
      <w:r w:rsidRPr="00B266EA">
        <w:rPr>
          <w:i/>
          <w:iCs/>
          <w:sz w:val="22"/>
          <w:szCs w:val="22"/>
        </w:rPr>
        <w:t>Jan. 14</w:t>
      </w:r>
      <w:r w:rsidR="00764FE1" w:rsidRPr="00B266EA">
        <w:rPr>
          <w:i/>
          <w:iCs/>
          <w:sz w:val="22"/>
          <w:szCs w:val="22"/>
        </w:rPr>
        <w:t xml:space="preserve"> Course - Topic Introduction </w:t>
      </w:r>
    </w:p>
    <w:p w14:paraId="7DD749A6" w14:textId="52413879" w:rsidR="00195B87" w:rsidRPr="00B266EA" w:rsidRDefault="00DF6503" w:rsidP="00DF6503">
      <w:pPr>
        <w:ind w:left="-360"/>
        <w:jc w:val="both"/>
        <w:rPr>
          <w:i/>
          <w:iCs/>
          <w:sz w:val="22"/>
          <w:szCs w:val="22"/>
        </w:rPr>
      </w:pPr>
      <w:r w:rsidRPr="00B266EA">
        <w:rPr>
          <w:i/>
          <w:iCs/>
          <w:sz w:val="22"/>
          <w:szCs w:val="22"/>
        </w:rPr>
        <w:t>Jan. 19 &amp; 21</w:t>
      </w:r>
      <w:r w:rsidR="00195B87" w:rsidRPr="00B266EA">
        <w:rPr>
          <w:i/>
          <w:iCs/>
          <w:sz w:val="22"/>
          <w:szCs w:val="22"/>
        </w:rPr>
        <w:t xml:space="preserve"> </w:t>
      </w:r>
      <w:r w:rsidR="00764FE1" w:rsidRPr="00B266EA">
        <w:rPr>
          <w:i/>
          <w:iCs/>
          <w:sz w:val="22"/>
          <w:szCs w:val="22"/>
        </w:rPr>
        <w:t>Beginning to See: A sociological Core</w:t>
      </w:r>
      <w:r w:rsidR="00F47160" w:rsidRPr="00B266EA">
        <w:rPr>
          <w:i/>
          <w:iCs/>
          <w:sz w:val="22"/>
          <w:szCs w:val="22"/>
        </w:rPr>
        <w:t xml:space="preserve"> </w:t>
      </w:r>
      <w:proofErr w:type="gramStart"/>
      <w:r w:rsidR="00F47160" w:rsidRPr="00B266EA">
        <w:rPr>
          <w:i/>
          <w:iCs/>
          <w:sz w:val="22"/>
          <w:szCs w:val="22"/>
        </w:rPr>
        <w:t xml:space="preserve">- </w:t>
      </w:r>
      <w:r w:rsidR="00764FE1" w:rsidRPr="00B266EA">
        <w:rPr>
          <w:i/>
          <w:iCs/>
          <w:sz w:val="22"/>
          <w:szCs w:val="22"/>
        </w:rPr>
        <w:t xml:space="preserve"> chapter</w:t>
      </w:r>
      <w:proofErr w:type="gramEnd"/>
      <w:r w:rsidR="00764FE1" w:rsidRPr="00B266EA">
        <w:rPr>
          <w:i/>
          <w:iCs/>
          <w:sz w:val="22"/>
          <w:szCs w:val="22"/>
        </w:rPr>
        <w:t xml:space="preserve"> 1</w:t>
      </w:r>
    </w:p>
    <w:p w14:paraId="554CE348" w14:textId="12BD88AA" w:rsidR="00195B87" w:rsidRPr="00B266EA" w:rsidRDefault="00DF6503" w:rsidP="00195B87">
      <w:pPr>
        <w:ind w:left="-360"/>
        <w:jc w:val="both"/>
        <w:rPr>
          <w:i/>
          <w:iCs/>
          <w:sz w:val="22"/>
          <w:szCs w:val="22"/>
        </w:rPr>
      </w:pPr>
      <w:r w:rsidRPr="00B266EA">
        <w:rPr>
          <w:i/>
          <w:iCs/>
          <w:sz w:val="22"/>
          <w:szCs w:val="22"/>
        </w:rPr>
        <w:t>Jan. 26 &amp; 28</w:t>
      </w:r>
      <w:r w:rsidR="00195B87" w:rsidRPr="00B266EA">
        <w:rPr>
          <w:i/>
          <w:iCs/>
          <w:sz w:val="22"/>
          <w:szCs w:val="22"/>
        </w:rPr>
        <w:t xml:space="preserve"> </w:t>
      </w:r>
      <w:r w:rsidR="00764FE1" w:rsidRPr="00B266EA">
        <w:rPr>
          <w:i/>
          <w:iCs/>
          <w:sz w:val="22"/>
          <w:szCs w:val="22"/>
        </w:rPr>
        <w:t>Seeing Society for the First Time: Herbert Spencer – chapter 2</w:t>
      </w:r>
    </w:p>
    <w:p w14:paraId="2020CDD0" w14:textId="39C519C0" w:rsidR="003D599B" w:rsidRPr="00B266EA" w:rsidRDefault="00DF6503" w:rsidP="003D599B">
      <w:pPr>
        <w:ind w:left="-360"/>
        <w:jc w:val="both"/>
        <w:rPr>
          <w:b/>
          <w:i/>
          <w:iCs/>
          <w:sz w:val="22"/>
          <w:szCs w:val="22"/>
        </w:rPr>
      </w:pPr>
      <w:r w:rsidRPr="00B266EA">
        <w:rPr>
          <w:b/>
          <w:i/>
          <w:iCs/>
          <w:sz w:val="22"/>
          <w:szCs w:val="22"/>
        </w:rPr>
        <w:t xml:space="preserve">Feb. </w:t>
      </w:r>
      <w:proofErr w:type="gramStart"/>
      <w:r w:rsidRPr="00B266EA">
        <w:rPr>
          <w:b/>
          <w:i/>
          <w:iCs/>
          <w:sz w:val="22"/>
          <w:szCs w:val="22"/>
        </w:rPr>
        <w:t>2</w:t>
      </w:r>
      <w:r w:rsidR="00764FE1" w:rsidRPr="00B266EA">
        <w:rPr>
          <w:b/>
          <w:i/>
          <w:iCs/>
          <w:sz w:val="22"/>
          <w:szCs w:val="22"/>
        </w:rPr>
        <w:t xml:space="preserve"> </w:t>
      </w:r>
      <w:r w:rsidR="00A32B5D" w:rsidRPr="00B266EA">
        <w:rPr>
          <w:b/>
          <w:i/>
          <w:iCs/>
          <w:sz w:val="22"/>
          <w:szCs w:val="22"/>
        </w:rPr>
        <w:t xml:space="preserve"> </w:t>
      </w:r>
      <w:r w:rsidR="00764FE1" w:rsidRPr="00B266EA">
        <w:rPr>
          <w:b/>
          <w:i/>
          <w:iCs/>
          <w:sz w:val="22"/>
          <w:szCs w:val="22"/>
        </w:rPr>
        <w:t>Exam</w:t>
      </w:r>
      <w:proofErr w:type="gramEnd"/>
      <w:r w:rsidR="00764FE1" w:rsidRPr="00B266EA">
        <w:rPr>
          <w:b/>
          <w:i/>
          <w:iCs/>
          <w:sz w:val="22"/>
          <w:szCs w:val="22"/>
        </w:rPr>
        <w:t xml:space="preserve"> 1</w:t>
      </w:r>
    </w:p>
    <w:p w14:paraId="2584653A" w14:textId="065348F1" w:rsidR="003D599B" w:rsidRPr="00B266EA" w:rsidRDefault="00DF6503" w:rsidP="003D599B">
      <w:pPr>
        <w:ind w:left="-360"/>
        <w:jc w:val="both"/>
        <w:rPr>
          <w:i/>
          <w:iCs/>
          <w:sz w:val="22"/>
          <w:szCs w:val="22"/>
        </w:rPr>
      </w:pPr>
      <w:r w:rsidRPr="00B266EA">
        <w:rPr>
          <w:i/>
          <w:iCs/>
          <w:sz w:val="22"/>
          <w:szCs w:val="22"/>
        </w:rPr>
        <w:t>Feb. 4, 9 11, 16:</w:t>
      </w:r>
      <w:r w:rsidR="00195B87" w:rsidRPr="00B266EA">
        <w:rPr>
          <w:i/>
          <w:iCs/>
          <w:sz w:val="22"/>
          <w:szCs w:val="22"/>
        </w:rPr>
        <w:t xml:space="preserve"> </w:t>
      </w:r>
      <w:r w:rsidR="00A32B5D" w:rsidRPr="00B266EA">
        <w:rPr>
          <w:i/>
          <w:iCs/>
          <w:sz w:val="22"/>
          <w:szCs w:val="22"/>
        </w:rPr>
        <w:t xml:space="preserve"> </w:t>
      </w:r>
      <w:r w:rsidR="00764FE1" w:rsidRPr="00B266EA">
        <w:rPr>
          <w:i/>
          <w:iCs/>
          <w:sz w:val="22"/>
          <w:szCs w:val="22"/>
        </w:rPr>
        <w:t>Class Inequality: Karl Marx – chapter 3</w:t>
      </w:r>
      <w:r w:rsidR="009E21E2">
        <w:rPr>
          <w:i/>
          <w:iCs/>
          <w:sz w:val="22"/>
          <w:szCs w:val="22"/>
        </w:rPr>
        <w:t xml:space="preserve"> / </w:t>
      </w:r>
      <w:proofErr w:type="spellStart"/>
      <w:r w:rsidR="009E21E2">
        <w:rPr>
          <w:i/>
          <w:iCs/>
          <w:sz w:val="22"/>
          <w:szCs w:val="22"/>
        </w:rPr>
        <w:t>ch</w:t>
      </w:r>
      <w:proofErr w:type="spellEnd"/>
      <w:r w:rsidR="009E21E2">
        <w:rPr>
          <w:i/>
          <w:iCs/>
          <w:sz w:val="22"/>
          <w:szCs w:val="22"/>
        </w:rPr>
        <w:t xml:space="preserve"> 1 in Sociological Lives and Ideas</w:t>
      </w:r>
    </w:p>
    <w:p w14:paraId="3F4CE678" w14:textId="71F35E54" w:rsidR="00195B87" w:rsidRPr="00B266EA" w:rsidRDefault="00DF6503" w:rsidP="00764FE1">
      <w:pPr>
        <w:ind w:left="-360"/>
        <w:jc w:val="both"/>
        <w:rPr>
          <w:b/>
          <w:i/>
          <w:iCs/>
          <w:sz w:val="22"/>
          <w:szCs w:val="22"/>
        </w:rPr>
      </w:pPr>
      <w:r w:rsidRPr="00B266EA">
        <w:rPr>
          <w:b/>
          <w:i/>
          <w:iCs/>
          <w:sz w:val="22"/>
          <w:szCs w:val="22"/>
        </w:rPr>
        <w:t xml:space="preserve">Feb. 18 </w:t>
      </w:r>
      <w:r w:rsidR="00195B87" w:rsidRPr="00B266EA">
        <w:rPr>
          <w:b/>
          <w:i/>
          <w:iCs/>
          <w:sz w:val="22"/>
          <w:szCs w:val="22"/>
        </w:rPr>
        <w:t>Exam 2</w:t>
      </w:r>
    </w:p>
    <w:p w14:paraId="05A045CF" w14:textId="65816A7C" w:rsidR="00764FE1" w:rsidRPr="00B266EA" w:rsidRDefault="00DF6503" w:rsidP="00A32B5D">
      <w:pPr>
        <w:ind w:left="-360"/>
        <w:jc w:val="both"/>
        <w:rPr>
          <w:i/>
          <w:iCs/>
          <w:sz w:val="22"/>
          <w:szCs w:val="22"/>
        </w:rPr>
      </w:pPr>
      <w:r w:rsidRPr="00B266EA">
        <w:rPr>
          <w:i/>
          <w:iCs/>
          <w:sz w:val="22"/>
          <w:szCs w:val="22"/>
        </w:rPr>
        <w:t>Feb. 23, 25</w:t>
      </w:r>
      <w:r w:rsidR="00A32B5D" w:rsidRPr="00B266EA">
        <w:rPr>
          <w:i/>
          <w:iCs/>
          <w:sz w:val="22"/>
          <w:szCs w:val="22"/>
        </w:rPr>
        <w:t>,</w:t>
      </w:r>
      <w:r w:rsidRPr="00B266EA">
        <w:rPr>
          <w:i/>
          <w:iCs/>
          <w:sz w:val="22"/>
          <w:szCs w:val="22"/>
        </w:rPr>
        <w:t xml:space="preserve"> March 2, 4:</w:t>
      </w:r>
      <w:r w:rsidR="00A32B5D" w:rsidRPr="00B266EA">
        <w:rPr>
          <w:i/>
          <w:iCs/>
          <w:sz w:val="22"/>
          <w:szCs w:val="22"/>
        </w:rPr>
        <w:t xml:space="preserve">  </w:t>
      </w:r>
      <w:r w:rsidR="00764FE1" w:rsidRPr="00B266EA">
        <w:rPr>
          <w:i/>
          <w:iCs/>
          <w:sz w:val="22"/>
          <w:szCs w:val="22"/>
        </w:rPr>
        <w:t>Diversity and Social Solidarity: Emile Durkheim – chapter 4</w:t>
      </w:r>
      <w:r w:rsidR="009E21E2">
        <w:rPr>
          <w:i/>
          <w:iCs/>
          <w:sz w:val="22"/>
          <w:szCs w:val="22"/>
        </w:rPr>
        <w:t xml:space="preserve"> / </w:t>
      </w:r>
      <w:proofErr w:type="spellStart"/>
      <w:r w:rsidR="009E21E2">
        <w:rPr>
          <w:i/>
          <w:iCs/>
          <w:sz w:val="22"/>
          <w:szCs w:val="22"/>
        </w:rPr>
        <w:t>ch.</w:t>
      </w:r>
      <w:proofErr w:type="spellEnd"/>
      <w:r w:rsidR="009E21E2">
        <w:rPr>
          <w:i/>
          <w:iCs/>
          <w:sz w:val="22"/>
          <w:szCs w:val="22"/>
        </w:rPr>
        <w:t xml:space="preserve"> 2 in Soc. Lives </w:t>
      </w:r>
    </w:p>
    <w:p w14:paraId="7EBD5EC4" w14:textId="0331D9A1" w:rsidR="003D599B" w:rsidRPr="00B266EA" w:rsidRDefault="00DF6503" w:rsidP="003D599B">
      <w:pPr>
        <w:ind w:left="-360"/>
        <w:jc w:val="both"/>
        <w:rPr>
          <w:b/>
          <w:i/>
          <w:iCs/>
          <w:sz w:val="22"/>
          <w:szCs w:val="22"/>
        </w:rPr>
      </w:pPr>
      <w:r w:rsidRPr="00B266EA">
        <w:rPr>
          <w:b/>
          <w:i/>
          <w:iCs/>
          <w:sz w:val="22"/>
          <w:szCs w:val="22"/>
        </w:rPr>
        <w:t>March 9</w:t>
      </w:r>
      <w:r w:rsidR="00764FE1" w:rsidRPr="00B266EA">
        <w:rPr>
          <w:b/>
          <w:i/>
          <w:iCs/>
          <w:sz w:val="22"/>
          <w:szCs w:val="22"/>
        </w:rPr>
        <w:t xml:space="preserve"> Exam 3</w:t>
      </w:r>
    </w:p>
    <w:p w14:paraId="3A10AB25" w14:textId="2A7758EF" w:rsidR="00A32B5D" w:rsidRPr="00B266EA" w:rsidRDefault="00DF6503" w:rsidP="00A32B5D">
      <w:pPr>
        <w:ind w:left="-360"/>
        <w:rPr>
          <w:i/>
          <w:iCs/>
          <w:sz w:val="22"/>
          <w:szCs w:val="22"/>
        </w:rPr>
      </w:pPr>
      <w:r w:rsidRPr="00B266EA">
        <w:rPr>
          <w:i/>
          <w:iCs/>
          <w:sz w:val="22"/>
          <w:szCs w:val="22"/>
        </w:rPr>
        <w:t xml:space="preserve">March 11, 16, 18, 23: </w:t>
      </w:r>
      <w:r w:rsidR="00764FE1" w:rsidRPr="00B266EA">
        <w:rPr>
          <w:i/>
          <w:iCs/>
          <w:sz w:val="22"/>
          <w:szCs w:val="22"/>
        </w:rPr>
        <w:t xml:space="preserve">Rationality and Organization: Max </w:t>
      </w:r>
      <w:proofErr w:type="gramStart"/>
      <w:r w:rsidR="00764FE1" w:rsidRPr="00B266EA">
        <w:rPr>
          <w:i/>
          <w:iCs/>
          <w:sz w:val="22"/>
          <w:szCs w:val="22"/>
        </w:rPr>
        <w:t>Weber  -</w:t>
      </w:r>
      <w:proofErr w:type="gramEnd"/>
      <w:r w:rsidR="00764FE1" w:rsidRPr="00B266EA">
        <w:rPr>
          <w:i/>
          <w:iCs/>
          <w:sz w:val="22"/>
          <w:szCs w:val="22"/>
        </w:rPr>
        <w:t xml:space="preserve"> chapter 5</w:t>
      </w:r>
      <w:r w:rsidR="009E21E2">
        <w:rPr>
          <w:i/>
          <w:iCs/>
          <w:sz w:val="22"/>
          <w:szCs w:val="22"/>
        </w:rPr>
        <w:t xml:space="preserve"> / </w:t>
      </w:r>
      <w:proofErr w:type="spellStart"/>
      <w:r w:rsidR="009E21E2">
        <w:rPr>
          <w:i/>
          <w:iCs/>
          <w:sz w:val="22"/>
          <w:szCs w:val="22"/>
        </w:rPr>
        <w:t>ch.</w:t>
      </w:r>
      <w:proofErr w:type="spellEnd"/>
      <w:r w:rsidR="009E21E2">
        <w:rPr>
          <w:i/>
          <w:iCs/>
          <w:sz w:val="22"/>
          <w:szCs w:val="22"/>
        </w:rPr>
        <w:t xml:space="preserve"> 3 in Sociological Lives</w:t>
      </w:r>
    </w:p>
    <w:p w14:paraId="0A8C6A02" w14:textId="434B95AB" w:rsidR="003D599B" w:rsidRPr="00B266EA" w:rsidRDefault="00DF6503" w:rsidP="00A32B5D">
      <w:pPr>
        <w:ind w:left="-360"/>
        <w:rPr>
          <w:i/>
          <w:iCs/>
          <w:sz w:val="22"/>
          <w:szCs w:val="22"/>
        </w:rPr>
      </w:pPr>
      <w:r w:rsidRPr="00B266EA">
        <w:rPr>
          <w:b/>
          <w:i/>
          <w:iCs/>
          <w:sz w:val="22"/>
          <w:szCs w:val="22"/>
        </w:rPr>
        <w:t xml:space="preserve">March </w:t>
      </w:r>
      <w:proofErr w:type="gramStart"/>
      <w:r w:rsidRPr="00B266EA">
        <w:rPr>
          <w:b/>
          <w:i/>
          <w:iCs/>
          <w:sz w:val="22"/>
          <w:szCs w:val="22"/>
        </w:rPr>
        <w:t xml:space="preserve">30 </w:t>
      </w:r>
      <w:r w:rsidR="00A32B5D" w:rsidRPr="00B266EA">
        <w:rPr>
          <w:b/>
          <w:i/>
          <w:iCs/>
          <w:sz w:val="22"/>
          <w:szCs w:val="22"/>
        </w:rPr>
        <w:t xml:space="preserve"> Exam</w:t>
      </w:r>
      <w:proofErr w:type="gramEnd"/>
      <w:r w:rsidR="00A32B5D" w:rsidRPr="00B266EA">
        <w:rPr>
          <w:b/>
          <w:i/>
          <w:iCs/>
          <w:sz w:val="22"/>
          <w:szCs w:val="22"/>
        </w:rPr>
        <w:t xml:space="preserve"> 4</w:t>
      </w:r>
    </w:p>
    <w:p w14:paraId="47CB8546" w14:textId="4F92378B" w:rsidR="003D599B" w:rsidRPr="00B266EA" w:rsidRDefault="00DF6503" w:rsidP="00D10BE6">
      <w:pPr>
        <w:ind w:left="-360"/>
        <w:rPr>
          <w:i/>
          <w:iCs/>
          <w:sz w:val="22"/>
          <w:szCs w:val="22"/>
        </w:rPr>
      </w:pPr>
      <w:r w:rsidRPr="00B266EA">
        <w:rPr>
          <w:i/>
          <w:iCs/>
          <w:sz w:val="22"/>
          <w:szCs w:val="22"/>
        </w:rPr>
        <w:t xml:space="preserve">March 1, 6, 8, 13: </w:t>
      </w:r>
      <w:r w:rsidR="00764FE1" w:rsidRPr="00B266EA">
        <w:rPr>
          <w:i/>
          <w:iCs/>
          <w:sz w:val="22"/>
          <w:szCs w:val="22"/>
        </w:rPr>
        <w:t>The Modern Person: G.H. Mead and G. Simmel – chapter 6</w:t>
      </w:r>
      <w:r w:rsidR="009E21E2">
        <w:rPr>
          <w:i/>
          <w:iCs/>
          <w:sz w:val="22"/>
          <w:szCs w:val="22"/>
        </w:rPr>
        <w:t xml:space="preserve"> / </w:t>
      </w:r>
      <w:proofErr w:type="spellStart"/>
      <w:proofErr w:type="gramStart"/>
      <w:r w:rsidR="009E21E2">
        <w:rPr>
          <w:i/>
          <w:iCs/>
          <w:sz w:val="22"/>
          <w:szCs w:val="22"/>
        </w:rPr>
        <w:t>ch’s</w:t>
      </w:r>
      <w:proofErr w:type="spellEnd"/>
      <w:r w:rsidR="009E21E2">
        <w:rPr>
          <w:i/>
          <w:iCs/>
          <w:sz w:val="22"/>
          <w:szCs w:val="22"/>
        </w:rPr>
        <w:t xml:space="preserve">  4</w:t>
      </w:r>
      <w:proofErr w:type="gramEnd"/>
      <w:r w:rsidR="009E21E2">
        <w:rPr>
          <w:i/>
          <w:iCs/>
          <w:sz w:val="22"/>
          <w:szCs w:val="22"/>
        </w:rPr>
        <w:t xml:space="preserve"> &amp; 5 in Sociological Lives</w:t>
      </w:r>
    </w:p>
    <w:p w14:paraId="7773139E" w14:textId="7249DC6B" w:rsidR="00A32B5D" w:rsidRPr="00B266EA" w:rsidRDefault="00A24C76" w:rsidP="003D599B">
      <w:pPr>
        <w:ind w:left="-360"/>
        <w:jc w:val="both"/>
        <w:rPr>
          <w:i/>
          <w:iCs/>
          <w:sz w:val="22"/>
          <w:szCs w:val="22"/>
        </w:rPr>
      </w:pPr>
      <w:r w:rsidRPr="00B266EA">
        <w:rPr>
          <w:b/>
          <w:i/>
          <w:iCs/>
          <w:sz w:val="22"/>
          <w:szCs w:val="22"/>
        </w:rPr>
        <w:t>April</w:t>
      </w:r>
      <w:r w:rsidR="00DF6503" w:rsidRPr="00B266EA">
        <w:rPr>
          <w:b/>
          <w:i/>
          <w:iCs/>
          <w:sz w:val="22"/>
          <w:szCs w:val="22"/>
        </w:rPr>
        <w:t xml:space="preserve"> 15 </w:t>
      </w:r>
      <w:r w:rsidR="00A32B5D" w:rsidRPr="00B266EA">
        <w:rPr>
          <w:b/>
          <w:i/>
          <w:iCs/>
          <w:sz w:val="22"/>
          <w:szCs w:val="22"/>
        </w:rPr>
        <w:t>Exam 5</w:t>
      </w:r>
    </w:p>
    <w:p w14:paraId="01C511D2" w14:textId="13CDCF3C" w:rsidR="003D599B" w:rsidRPr="00B266EA" w:rsidRDefault="00DF6503" w:rsidP="00A32B5D">
      <w:pPr>
        <w:ind w:left="-360"/>
        <w:jc w:val="both"/>
        <w:rPr>
          <w:i/>
          <w:iCs/>
          <w:sz w:val="22"/>
          <w:szCs w:val="22"/>
        </w:rPr>
      </w:pPr>
      <w:r w:rsidRPr="00B266EA">
        <w:rPr>
          <w:i/>
          <w:iCs/>
          <w:sz w:val="22"/>
          <w:szCs w:val="22"/>
        </w:rPr>
        <w:t xml:space="preserve">March 20, 22: </w:t>
      </w:r>
      <w:r w:rsidR="003C5EDB" w:rsidRPr="00B266EA">
        <w:rPr>
          <w:i/>
          <w:iCs/>
          <w:sz w:val="22"/>
          <w:szCs w:val="22"/>
        </w:rPr>
        <w:t>Seeing Gender: Harriet Martineau and Charlotte Perkins Gilman – chapter 7</w:t>
      </w:r>
    </w:p>
    <w:p w14:paraId="69B72A74" w14:textId="09D6B127" w:rsidR="00DF6503" w:rsidRPr="00B266EA" w:rsidRDefault="00DF6503" w:rsidP="00DF6503">
      <w:pPr>
        <w:ind w:left="-360"/>
        <w:rPr>
          <w:i/>
          <w:iCs/>
          <w:sz w:val="22"/>
          <w:szCs w:val="22"/>
        </w:rPr>
      </w:pPr>
      <w:r w:rsidRPr="00B266EA">
        <w:rPr>
          <w:i/>
          <w:iCs/>
          <w:sz w:val="22"/>
          <w:szCs w:val="22"/>
        </w:rPr>
        <w:t xml:space="preserve">March 27, 29: </w:t>
      </w:r>
      <w:r w:rsidR="003C5EDB" w:rsidRPr="00B266EA">
        <w:rPr>
          <w:i/>
          <w:iCs/>
          <w:sz w:val="22"/>
          <w:szCs w:val="22"/>
        </w:rPr>
        <w:t xml:space="preserve">Seeing Race: Frederick Douglass and W.E.B. Dubois – chapter </w:t>
      </w:r>
      <w:r w:rsidRPr="00B266EA">
        <w:rPr>
          <w:i/>
          <w:iCs/>
          <w:sz w:val="22"/>
          <w:szCs w:val="22"/>
        </w:rPr>
        <w:t>8</w:t>
      </w:r>
      <w:r w:rsidR="009E21E2">
        <w:rPr>
          <w:i/>
          <w:iCs/>
          <w:sz w:val="22"/>
          <w:szCs w:val="22"/>
        </w:rPr>
        <w:t xml:space="preserve"> / chapter 6 in Sociological </w:t>
      </w:r>
      <w:proofErr w:type="spellStart"/>
      <w:r w:rsidR="009E21E2">
        <w:rPr>
          <w:i/>
          <w:iCs/>
          <w:sz w:val="22"/>
          <w:szCs w:val="22"/>
        </w:rPr>
        <w:t>LIves</w:t>
      </w:r>
      <w:proofErr w:type="spellEnd"/>
    </w:p>
    <w:p w14:paraId="450A9C10" w14:textId="108DAB41" w:rsidR="008E6DB2" w:rsidRPr="00B266EA" w:rsidRDefault="00DF6503" w:rsidP="00DF6503">
      <w:pPr>
        <w:ind w:left="-360"/>
        <w:rPr>
          <w:i/>
          <w:iCs/>
          <w:sz w:val="22"/>
          <w:szCs w:val="22"/>
        </w:rPr>
      </w:pPr>
      <w:r w:rsidRPr="00B266EA">
        <w:rPr>
          <w:b/>
          <w:i/>
          <w:iCs/>
          <w:sz w:val="22"/>
          <w:szCs w:val="22"/>
        </w:rPr>
        <w:t>May 4</w:t>
      </w:r>
      <w:r w:rsidR="00A24C76" w:rsidRPr="00B266EA">
        <w:rPr>
          <w:b/>
          <w:i/>
          <w:iCs/>
          <w:sz w:val="22"/>
          <w:szCs w:val="22"/>
        </w:rPr>
        <w:t xml:space="preserve"> </w:t>
      </w:r>
      <w:r w:rsidR="008E6DB2" w:rsidRPr="00B266EA">
        <w:rPr>
          <w:b/>
          <w:i/>
          <w:iCs/>
          <w:sz w:val="22"/>
          <w:szCs w:val="22"/>
        </w:rPr>
        <w:t xml:space="preserve">Final Exam </w:t>
      </w:r>
      <w:r w:rsidRPr="00B266EA">
        <w:rPr>
          <w:b/>
          <w:i/>
          <w:iCs/>
          <w:sz w:val="22"/>
          <w:szCs w:val="22"/>
        </w:rPr>
        <w:t>6</w:t>
      </w:r>
    </w:p>
    <w:p w14:paraId="76736F6D" w14:textId="77777777" w:rsidR="008E6DB2" w:rsidRPr="00B266EA" w:rsidRDefault="008E6DB2" w:rsidP="00764FE1">
      <w:pPr>
        <w:ind w:left="-360"/>
        <w:jc w:val="both"/>
        <w:rPr>
          <w:i/>
          <w:iCs/>
          <w:sz w:val="22"/>
          <w:szCs w:val="22"/>
        </w:rPr>
      </w:pPr>
    </w:p>
    <w:p w14:paraId="4586947F" w14:textId="77777777" w:rsidR="008E6DB2" w:rsidRPr="00E64A50" w:rsidRDefault="008E6DB2" w:rsidP="00764FE1">
      <w:pPr>
        <w:ind w:left="-360"/>
        <w:jc w:val="both"/>
      </w:pPr>
    </w:p>
    <w:p w14:paraId="56FB9531" w14:textId="77777777" w:rsidR="008E6DB2" w:rsidRDefault="008E6DB2" w:rsidP="00764FE1">
      <w:pPr>
        <w:ind w:left="-360"/>
        <w:jc w:val="both"/>
        <w:rPr>
          <w:sz w:val="22"/>
          <w:szCs w:val="22"/>
        </w:rPr>
      </w:pPr>
    </w:p>
    <w:p w14:paraId="01991C89" w14:textId="77777777" w:rsidR="003D599B" w:rsidRDefault="003D599B" w:rsidP="003D599B">
      <w:pPr>
        <w:ind w:left="-360"/>
        <w:jc w:val="both"/>
      </w:pPr>
    </w:p>
    <w:p w14:paraId="69E85BA1" w14:textId="77777777" w:rsidR="003D599B" w:rsidRDefault="003D599B" w:rsidP="003D599B">
      <w:pPr>
        <w:ind w:left="-360"/>
        <w:jc w:val="both"/>
      </w:pPr>
    </w:p>
    <w:p w14:paraId="1210219C" w14:textId="77777777" w:rsidR="003D599B" w:rsidRDefault="003D599B" w:rsidP="003D599B">
      <w:pPr>
        <w:ind w:left="-360"/>
        <w:jc w:val="both"/>
      </w:pPr>
    </w:p>
    <w:p w14:paraId="0FE60EC1" w14:textId="77777777" w:rsidR="003D599B" w:rsidRDefault="003D599B" w:rsidP="00FB7503">
      <w:pPr>
        <w:ind w:left="-360"/>
        <w:jc w:val="both"/>
      </w:pPr>
    </w:p>
    <w:p w14:paraId="07D0B49E" w14:textId="77777777" w:rsidR="003D599B" w:rsidRDefault="003D599B" w:rsidP="00FB7503">
      <w:pPr>
        <w:ind w:left="-360"/>
        <w:jc w:val="both"/>
      </w:pPr>
    </w:p>
    <w:p w14:paraId="6CADD535" w14:textId="77777777" w:rsidR="003D599B" w:rsidRDefault="003D599B" w:rsidP="00FB7503">
      <w:pPr>
        <w:ind w:left="-360"/>
        <w:jc w:val="both"/>
      </w:pPr>
    </w:p>
    <w:p w14:paraId="63D93ADA" w14:textId="77777777" w:rsidR="00D10BE6" w:rsidRDefault="00D10BE6" w:rsidP="00FB7503">
      <w:pPr>
        <w:ind w:left="-360"/>
        <w:jc w:val="both"/>
      </w:pPr>
    </w:p>
    <w:p w14:paraId="1FB3ACEA" w14:textId="77777777" w:rsidR="00D10BE6" w:rsidRDefault="00D10BE6" w:rsidP="00FB7503">
      <w:pPr>
        <w:ind w:left="-360"/>
        <w:jc w:val="both"/>
      </w:pPr>
    </w:p>
    <w:p w14:paraId="4AFD602E" w14:textId="77777777" w:rsidR="00D10BE6" w:rsidRDefault="00D10BE6" w:rsidP="00FB7503">
      <w:pPr>
        <w:ind w:left="-360"/>
        <w:jc w:val="both"/>
      </w:pPr>
    </w:p>
    <w:p w14:paraId="755F9003" w14:textId="77777777" w:rsidR="00D10BE6" w:rsidRDefault="00D10BE6" w:rsidP="00FB7503">
      <w:pPr>
        <w:ind w:left="-360"/>
        <w:jc w:val="both"/>
      </w:pPr>
    </w:p>
    <w:p w14:paraId="6E24B1FB" w14:textId="77777777" w:rsidR="00D10BE6" w:rsidRDefault="00D10BE6" w:rsidP="00FB7503">
      <w:pPr>
        <w:ind w:left="-360"/>
        <w:jc w:val="both"/>
      </w:pPr>
    </w:p>
    <w:p w14:paraId="10CCE3CC" w14:textId="77777777" w:rsidR="00D10BE6" w:rsidRDefault="00D10BE6" w:rsidP="00FB7503">
      <w:pPr>
        <w:ind w:left="-360"/>
        <w:jc w:val="both"/>
      </w:pPr>
    </w:p>
    <w:p w14:paraId="1F4BB518" w14:textId="77777777" w:rsidR="00D10BE6" w:rsidRDefault="00D10BE6" w:rsidP="00FB7503">
      <w:pPr>
        <w:ind w:left="-360"/>
        <w:jc w:val="both"/>
      </w:pPr>
    </w:p>
    <w:p w14:paraId="366F2519" w14:textId="77777777" w:rsidR="00D10BE6" w:rsidRDefault="00D10BE6" w:rsidP="00FB7503">
      <w:pPr>
        <w:ind w:left="-360"/>
        <w:jc w:val="both"/>
      </w:pPr>
    </w:p>
    <w:p w14:paraId="60EEFF94" w14:textId="77777777" w:rsidR="00D10BE6" w:rsidRDefault="00D10BE6" w:rsidP="00FB7503">
      <w:pPr>
        <w:ind w:left="-360"/>
        <w:jc w:val="both"/>
      </w:pPr>
    </w:p>
    <w:p w14:paraId="4BCFC641" w14:textId="77777777" w:rsidR="00D10BE6" w:rsidRDefault="00D10BE6" w:rsidP="00FB7503">
      <w:pPr>
        <w:ind w:left="-360"/>
        <w:jc w:val="both"/>
      </w:pPr>
    </w:p>
    <w:p w14:paraId="7CF57E41" w14:textId="77777777" w:rsidR="00D10BE6" w:rsidRDefault="00D10BE6" w:rsidP="00FB7503">
      <w:pPr>
        <w:ind w:left="-360"/>
        <w:jc w:val="both"/>
      </w:pPr>
    </w:p>
    <w:p w14:paraId="70F9913A" w14:textId="77777777" w:rsidR="00D10BE6" w:rsidRDefault="00D10BE6" w:rsidP="00FB7503">
      <w:pPr>
        <w:ind w:left="-360"/>
        <w:jc w:val="both"/>
      </w:pPr>
    </w:p>
    <w:p w14:paraId="31454399" w14:textId="77777777" w:rsidR="00D10BE6" w:rsidRDefault="00D10BE6" w:rsidP="00FB7503">
      <w:pPr>
        <w:ind w:left="-360"/>
        <w:jc w:val="both"/>
      </w:pPr>
    </w:p>
    <w:p w14:paraId="493F2337" w14:textId="77777777" w:rsidR="003D599B" w:rsidRDefault="003D599B" w:rsidP="00FB7503">
      <w:pPr>
        <w:ind w:left="-360"/>
        <w:jc w:val="both"/>
      </w:pPr>
    </w:p>
    <w:p w14:paraId="18AAB121" w14:textId="77777777" w:rsidR="00FB7503" w:rsidRPr="00151D2F" w:rsidRDefault="00FB7503" w:rsidP="00FB7503"/>
    <w:p w14:paraId="675A0246" w14:textId="77777777" w:rsidR="00FB7503" w:rsidRPr="00151D2F" w:rsidRDefault="00FB7503" w:rsidP="00FB7503"/>
    <w:p w14:paraId="0316159E" w14:textId="77777777" w:rsidR="007E5806" w:rsidRDefault="00C9218F"/>
    <w:sectPr w:rsidR="007E5806" w:rsidSect="004E3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03"/>
    <w:rsid w:val="00043C62"/>
    <w:rsid w:val="00092795"/>
    <w:rsid w:val="000B37BA"/>
    <w:rsid w:val="000B4DEF"/>
    <w:rsid w:val="00195B87"/>
    <w:rsid w:val="001C2CA2"/>
    <w:rsid w:val="00235AE7"/>
    <w:rsid w:val="00236104"/>
    <w:rsid w:val="003C5EDB"/>
    <w:rsid w:val="003D4CCC"/>
    <w:rsid w:val="003D599B"/>
    <w:rsid w:val="004E32F6"/>
    <w:rsid w:val="00500AC1"/>
    <w:rsid w:val="005C4693"/>
    <w:rsid w:val="00764FE1"/>
    <w:rsid w:val="00865E57"/>
    <w:rsid w:val="008E6DB2"/>
    <w:rsid w:val="008F0BC8"/>
    <w:rsid w:val="009223F2"/>
    <w:rsid w:val="009A3A38"/>
    <w:rsid w:val="009E21E2"/>
    <w:rsid w:val="00A24C76"/>
    <w:rsid w:val="00A32B5D"/>
    <w:rsid w:val="00A77CEB"/>
    <w:rsid w:val="00B266EA"/>
    <w:rsid w:val="00B85244"/>
    <w:rsid w:val="00C0694E"/>
    <w:rsid w:val="00C7634E"/>
    <w:rsid w:val="00C9218F"/>
    <w:rsid w:val="00CC0256"/>
    <w:rsid w:val="00D10BE6"/>
    <w:rsid w:val="00DF6503"/>
    <w:rsid w:val="00E64A50"/>
    <w:rsid w:val="00ED191F"/>
    <w:rsid w:val="00F47160"/>
    <w:rsid w:val="00FB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D4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503"/>
    <w:pPr>
      <w:spacing w:after="200"/>
    </w:pPr>
  </w:style>
  <w:style w:type="paragraph" w:styleId="Heading1">
    <w:name w:val="heading 1"/>
    <w:basedOn w:val="Normal"/>
    <w:next w:val="Normal"/>
    <w:link w:val="Heading1Char"/>
    <w:uiPriority w:val="9"/>
    <w:qFormat/>
    <w:rsid w:val="004E32F6"/>
    <w:pPr>
      <w:spacing w:before="480" w:after="0" w:line="276" w:lineRule="auto"/>
      <w:contextualSpacing/>
      <w:outlineLvl w:val="0"/>
    </w:pPr>
    <w:rPr>
      <w:rFonts w:asciiTheme="majorHAnsi" w:eastAsiaTheme="majorEastAsia"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256"/>
    <w:rPr>
      <w:color w:val="0563C1" w:themeColor="hyperlink"/>
      <w:u w:val="single"/>
    </w:rPr>
  </w:style>
  <w:style w:type="character" w:customStyle="1" w:styleId="Heading1Char">
    <w:name w:val="Heading 1 Char"/>
    <w:basedOn w:val="DefaultParagraphFont"/>
    <w:link w:val="Heading1"/>
    <w:uiPriority w:val="9"/>
    <w:rsid w:val="004E32F6"/>
    <w:rPr>
      <w:rFonts w:asciiTheme="majorHAnsi" w:eastAsiaTheme="majorEastAsia" w:hAnsiTheme="majorHAnsi" w:cstheme="majorBidi"/>
      <w:smallCaps/>
      <w:spacing w:val="5"/>
      <w:sz w:val="36"/>
      <w:szCs w:val="36"/>
    </w:rPr>
  </w:style>
  <w:style w:type="paragraph" w:styleId="NormalWeb">
    <w:name w:val="Normal (Web)"/>
    <w:basedOn w:val="Normal"/>
    <w:uiPriority w:val="99"/>
    <w:semiHidden/>
    <w:unhideWhenUsed/>
    <w:rsid w:val="004E32F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oscc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lorado.edu/policies/student-classroom-and-course-related-behavior" TargetMode="External"/><Relationship Id="rId12" Type="http://schemas.openxmlformats.org/officeDocument/2006/relationships/hyperlink" Target="http://www.colorado.edu/institutionalequ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orado.edu/disabilityservices/students/temporary-medical-conditions" TargetMode="External"/><Relationship Id="rId11" Type="http://schemas.openxmlformats.org/officeDocument/2006/relationships/hyperlink" Target="https://cuboulder.qualtrics.com/jfe/form/SV_0PnqVK4kkIJIZnf" TargetMode="External"/><Relationship Id="rId5" Type="http://schemas.openxmlformats.org/officeDocument/2006/relationships/hyperlink" Target="mailto:dsinfo@colorado.edu" TargetMode="External"/><Relationship Id="rId10" Type="http://schemas.openxmlformats.org/officeDocument/2006/relationships/hyperlink" Target="https://www.colorado.edu/osccr/honor-code" TargetMode="External"/><Relationship Id="rId4" Type="http://schemas.openxmlformats.org/officeDocument/2006/relationships/hyperlink" Target="http://www.colorado.edu/disabilityservices/students" TargetMode="External"/><Relationship Id="rId9" Type="http://schemas.openxmlformats.org/officeDocument/2006/relationships/hyperlink" Target="mailto:honor@colorad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Haffey</dc:creator>
  <cp:keywords/>
  <dc:description/>
  <cp:lastModifiedBy>Michael Haffey</cp:lastModifiedBy>
  <cp:revision>5</cp:revision>
  <dcterms:created xsi:type="dcterms:W3CDTF">2020-12-16T22:08:00Z</dcterms:created>
  <dcterms:modified xsi:type="dcterms:W3CDTF">2021-01-12T00:06:00Z</dcterms:modified>
</cp:coreProperties>
</file>