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7371" w14:textId="19BCEE86" w:rsidR="007B2209" w:rsidRPr="00983CAC" w:rsidRDefault="007B2209" w:rsidP="00571412">
      <w:pPr>
        <w:jc w:val="center"/>
        <w:rPr>
          <w:b/>
          <w:sz w:val="24"/>
          <w:szCs w:val="24"/>
        </w:rPr>
      </w:pPr>
      <w:r w:rsidRPr="00983CAC">
        <w:rPr>
          <w:b/>
          <w:sz w:val="24"/>
          <w:szCs w:val="24"/>
        </w:rPr>
        <w:t xml:space="preserve">SOCY </w:t>
      </w:r>
      <w:r w:rsidR="00B8609F">
        <w:rPr>
          <w:b/>
          <w:sz w:val="24"/>
          <w:szCs w:val="24"/>
        </w:rPr>
        <w:t>3201</w:t>
      </w:r>
      <w:r w:rsidRPr="00983CAC">
        <w:rPr>
          <w:b/>
          <w:sz w:val="24"/>
          <w:szCs w:val="24"/>
        </w:rPr>
        <w:t xml:space="preserve">:  </w:t>
      </w:r>
      <w:r w:rsidR="00B8609F">
        <w:rPr>
          <w:b/>
          <w:sz w:val="24"/>
          <w:szCs w:val="24"/>
        </w:rPr>
        <w:t>Sociological Research Methods</w:t>
      </w:r>
      <w:r w:rsidRPr="00983CAC">
        <w:rPr>
          <w:b/>
          <w:sz w:val="24"/>
          <w:szCs w:val="24"/>
        </w:rPr>
        <w:t xml:space="preserve">, </w:t>
      </w:r>
      <w:r w:rsidR="00482098">
        <w:rPr>
          <w:b/>
          <w:sz w:val="24"/>
          <w:szCs w:val="24"/>
        </w:rPr>
        <w:t>Spring 2022</w:t>
      </w:r>
    </w:p>
    <w:p w14:paraId="2016AEEA" w14:textId="2D1E77A7" w:rsidR="007B2209" w:rsidRPr="00983CAC" w:rsidRDefault="009C63A5" w:rsidP="00571412">
      <w:pPr>
        <w:jc w:val="center"/>
        <w:rPr>
          <w:sz w:val="24"/>
          <w:szCs w:val="24"/>
        </w:rPr>
      </w:pPr>
      <w:r>
        <w:rPr>
          <w:sz w:val="24"/>
          <w:szCs w:val="24"/>
        </w:rPr>
        <w:t>Monday/Wednesday</w:t>
      </w:r>
      <w:r w:rsidR="00DE30AD">
        <w:rPr>
          <w:sz w:val="24"/>
          <w:szCs w:val="24"/>
        </w:rPr>
        <w:t xml:space="preserve"> </w:t>
      </w:r>
      <w:r>
        <w:rPr>
          <w:sz w:val="24"/>
          <w:szCs w:val="24"/>
        </w:rPr>
        <w:t>1:25</w:t>
      </w:r>
      <w:r w:rsidR="00DE30AD">
        <w:rPr>
          <w:sz w:val="24"/>
          <w:szCs w:val="24"/>
        </w:rPr>
        <w:t>-</w:t>
      </w:r>
      <w:r>
        <w:rPr>
          <w:sz w:val="24"/>
          <w:szCs w:val="24"/>
        </w:rPr>
        <w:t>2:15</w:t>
      </w:r>
      <w:r w:rsidR="00DE30AD">
        <w:rPr>
          <w:sz w:val="24"/>
          <w:szCs w:val="24"/>
        </w:rPr>
        <w:t>pm</w:t>
      </w:r>
      <w:r w:rsidR="007B2209" w:rsidRPr="00983CAC">
        <w:rPr>
          <w:sz w:val="24"/>
          <w:szCs w:val="24"/>
        </w:rPr>
        <w:t xml:space="preserve"> in</w:t>
      </w:r>
      <w:r w:rsidR="009B7C2C">
        <w:rPr>
          <w:sz w:val="24"/>
          <w:szCs w:val="24"/>
        </w:rPr>
        <w:t xml:space="preserve"> </w:t>
      </w:r>
      <w:r>
        <w:rPr>
          <w:sz w:val="24"/>
          <w:szCs w:val="24"/>
        </w:rPr>
        <w:t>Humanities</w:t>
      </w:r>
      <w:r w:rsidR="009B7C2C" w:rsidRPr="009B7C2C">
        <w:rPr>
          <w:sz w:val="24"/>
          <w:szCs w:val="24"/>
        </w:rPr>
        <w:t xml:space="preserve"> </w:t>
      </w:r>
      <w:r>
        <w:rPr>
          <w:sz w:val="24"/>
          <w:szCs w:val="24"/>
        </w:rPr>
        <w:t>1B80</w:t>
      </w:r>
    </w:p>
    <w:p w14:paraId="2140FA09" w14:textId="77777777" w:rsidR="007B2209" w:rsidRPr="00983CAC" w:rsidRDefault="007B2209" w:rsidP="00571412">
      <w:pPr>
        <w:rPr>
          <w:sz w:val="24"/>
          <w:szCs w:val="24"/>
        </w:rPr>
      </w:pPr>
    </w:p>
    <w:p w14:paraId="54C4F97E" w14:textId="0EB40EF8" w:rsidR="007B2209" w:rsidRPr="00983CAC" w:rsidRDefault="007B2209" w:rsidP="00571412">
      <w:pPr>
        <w:rPr>
          <w:sz w:val="24"/>
          <w:szCs w:val="24"/>
        </w:rPr>
      </w:pPr>
      <w:r w:rsidRPr="00B908E0">
        <w:rPr>
          <w:b/>
          <w:sz w:val="24"/>
          <w:szCs w:val="24"/>
        </w:rPr>
        <w:t>Instructor:</w:t>
      </w:r>
      <w:r w:rsidRPr="00983CAC">
        <w:rPr>
          <w:sz w:val="24"/>
          <w:szCs w:val="24"/>
        </w:rPr>
        <w:tab/>
        <w:t xml:space="preserve">Dr. </w:t>
      </w:r>
      <w:r w:rsidR="006326F5">
        <w:rPr>
          <w:sz w:val="24"/>
          <w:szCs w:val="24"/>
        </w:rPr>
        <w:t>Laura Patterson</w:t>
      </w:r>
      <w:r w:rsidRPr="00983CAC">
        <w:rPr>
          <w:sz w:val="24"/>
          <w:szCs w:val="24"/>
        </w:rPr>
        <w:tab/>
      </w:r>
      <w:r w:rsidRPr="00983CAC">
        <w:rPr>
          <w:sz w:val="24"/>
          <w:szCs w:val="24"/>
        </w:rPr>
        <w:tab/>
      </w:r>
      <w:r w:rsidRPr="00983CAC">
        <w:rPr>
          <w:sz w:val="24"/>
          <w:szCs w:val="24"/>
        </w:rPr>
        <w:tab/>
      </w:r>
      <w:r w:rsidRPr="00983CAC">
        <w:rPr>
          <w:sz w:val="24"/>
          <w:szCs w:val="24"/>
        </w:rPr>
        <w:tab/>
        <w:t xml:space="preserve">           </w:t>
      </w:r>
    </w:p>
    <w:p w14:paraId="23A448E4" w14:textId="5A2C184D" w:rsidR="007B2209" w:rsidRPr="00983CAC" w:rsidRDefault="0077146F" w:rsidP="00571412">
      <w:pPr>
        <w:rPr>
          <w:sz w:val="24"/>
          <w:szCs w:val="24"/>
        </w:rPr>
      </w:pPr>
      <w:r w:rsidRPr="00B908E0">
        <w:rPr>
          <w:b/>
          <w:sz w:val="24"/>
          <w:szCs w:val="24"/>
        </w:rPr>
        <w:t>Office:</w:t>
      </w:r>
      <w:r w:rsidRPr="00983CAC">
        <w:rPr>
          <w:sz w:val="24"/>
          <w:szCs w:val="24"/>
        </w:rPr>
        <w:t xml:space="preserve"> </w:t>
      </w:r>
      <w:r w:rsidRPr="00983CAC">
        <w:rPr>
          <w:sz w:val="24"/>
          <w:szCs w:val="24"/>
        </w:rPr>
        <w:tab/>
        <w:t>1</w:t>
      </w:r>
      <w:r w:rsidR="009B7C2C">
        <w:rPr>
          <w:sz w:val="24"/>
          <w:szCs w:val="24"/>
        </w:rPr>
        <w:t>77</w:t>
      </w:r>
      <w:r w:rsidRPr="00983CAC">
        <w:rPr>
          <w:sz w:val="24"/>
          <w:szCs w:val="24"/>
        </w:rPr>
        <w:t xml:space="preserve"> Ketchum Hal</w:t>
      </w:r>
      <w:r w:rsidR="00433F9D">
        <w:rPr>
          <w:sz w:val="24"/>
          <w:szCs w:val="24"/>
        </w:rPr>
        <w:t>l</w:t>
      </w:r>
      <w:r w:rsidR="002845FB">
        <w:rPr>
          <w:sz w:val="24"/>
          <w:szCs w:val="24"/>
        </w:rPr>
        <w:t xml:space="preserve"> or</w:t>
      </w:r>
      <w:r w:rsidR="00433F9D">
        <w:rPr>
          <w:sz w:val="24"/>
          <w:szCs w:val="24"/>
        </w:rPr>
        <w:t xml:space="preserve"> </w:t>
      </w:r>
      <w:hyperlink r:id="rId8" w:history="1">
        <w:r w:rsidR="009C63A5" w:rsidRPr="004C7AA3">
          <w:rPr>
            <w:rStyle w:val="Hyperlink"/>
            <w:rFonts w:asciiTheme="minorHAnsi" w:eastAsiaTheme="minorHAnsi" w:hAnsiTheme="minorHAnsi" w:cstheme="minorBidi"/>
            <w:sz w:val="22"/>
            <w:szCs w:val="22"/>
          </w:rPr>
          <w:t>https://cuboulder.zoom.us/j/97661045126</w:t>
        </w:r>
      </w:hyperlink>
    </w:p>
    <w:p w14:paraId="0474FE3C" w14:textId="7691BEA5" w:rsidR="00137FA2" w:rsidRPr="00983CAC" w:rsidRDefault="00EB10AB" w:rsidP="00571412">
      <w:pPr>
        <w:rPr>
          <w:sz w:val="24"/>
          <w:szCs w:val="24"/>
        </w:rPr>
      </w:pPr>
      <w:r w:rsidRPr="00B908E0">
        <w:rPr>
          <w:b/>
          <w:sz w:val="24"/>
          <w:szCs w:val="24"/>
        </w:rPr>
        <w:t>Office Hours:</w:t>
      </w:r>
      <w:r w:rsidR="00B908E0">
        <w:rPr>
          <w:sz w:val="24"/>
          <w:szCs w:val="24"/>
        </w:rPr>
        <w:t xml:space="preserve"> </w:t>
      </w:r>
      <w:r w:rsidR="009C63A5">
        <w:rPr>
          <w:sz w:val="24"/>
          <w:szCs w:val="24"/>
        </w:rPr>
        <w:t>Mondays and Wednesdays 9:30 – 11:00am</w:t>
      </w:r>
    </w:p>
    <w:p w14:paraId="0AF671BC" w14:textId="4AC76F98" w:rsidR="00137FA2" w:rsidRPr="00983CAC" w:rsidRDefault="00137FA2" w:rsidP="00571412">
      <w:pPr>
        <w:rPr>
          <w:sz w:val="24"/>
          <w:szCs w:val="24"/>
        </w:rPr>
      </w:pPr>
      <w:r w:rsidRPr="00B908E0">
        <w:rPr>
          <w:b/>
          <w:sz w:val="24"/>
          <w:szCs w:val="24"/>
        </w:rPr>
        <w:t>Email:</w:t>
      </w:r>
      <w:r w:rsidRPr="00B908E0">
        <w:rPr>
          <w:b/>
          <w:sz w:val="24"/>
          <w:szCs w:val="24"/>
        </w:rPr>
        <w:tab/>
      </w:r>
      <w:r w:rsidRPr="00983CAC">
        <w:rPr>
          <w:sz w:val="24"/>
          <w:szCs w:val="24"/>
        </w:rPr>
        <w:tab/>
      </w:r>
      <w:hyperlink r:id="rId9" w:history="1">
        <w:r w:rsidR="00A73355" w:rsidRPr="0094194B">
          <w:rPr>
            <w:rStyle w:val="Hyperlink"/>
            <w:iCs/>
            <w:sz w:val="24"/>
            <w:szCs w:val="24"/>
          </w:rPr>
          <w:t>laura.patterson@colorado.edu</w:t>
        </w:r>
      </w:hyperlink>
      <w:r w:rsidRPr="00983CAC">
        <w:rPr>
          <w:sz w:val="24"/>
          <w:szCs w:val="24"/>
        </w:rPr>
        <w:t xml:space="preserve">  (“SOCY 3201” in subject line, PLEASE)</w:t>
      </w:r>
    </w:p>
    <w:p w14:paraId="68595870" w14:textId="584F57BD" w:rsidR="007B2209" w:rsidRPr="00983CAC" w:rsidRDefault="007B2209" w:rsidP="00571412">
      <w:pPr>
        <w:rPr>
          <w:sz w:val="24"/>
          <w:szCs w:val="24"/>
        </w:rPr>
      </w:pPr>
      <w:r w:rsidRPr="00983CAC">
        <w:rPr>
          <w:sz w:val="24"/>
          <w:szCs w:val="24"/>
        </w:rPr>
        <w:tab/>
      </w:r>
      <w:r w:rsidRPr="00983CAC">
        <w:rPr>
          <w:sz w:val="24"/>
          <w:szCs w:val="24"/>
        </w:rPr>
        <w:tab/>
      </w:r>
      <w:r w:rsidRPr="00983CAC">
        <w:rPr>
          <w:sz w:val="24"/>
          <w:szCs w:val="24"/>
        </w:rPr>
        <w:tab/>
      </w:r>
      <w:r w:rsidRPr="00983CAC">
        <w:rPr>
          <w:sz w:val="24"/>
          <w:szCs w:val="24"/>
        </w:rPr>
        <w:tab/>
      </w:r>
      <w:r w:rsidRPr="00983CAC">
        <w:rPr>
          <w:sz w:val="24"/>
          <w:szCs w:val="24"/>
        </w:rPr>
        <w:tab/>
      </w:r>
    </w:p>
    <w:p w14:paraId="13853C9B" w14:textId="2DB8FCC0" w:rsidR="00DB5B58" w:rsidRPr="00DB5B58" w:rsidRDefault="007B2209" w:rsidP="00571412">
      <w:pPr>
        <w:rPr>
          <w:sz w:val="24"/>
          <w:szCs w:val="24"/>
        </w:rPr>
      </w:pPr>
      <w:r w:rsidRPr="00B908E0">
        <w:rPr>
          <w:b/>
          <w:sz w:val="24"/>
          <w:szCs w:val="24"/>
        </w:rPr>
        <w:t>TA:</w:t>
      </w:r>
      <w:r w:rsidR="00DB5B58" w:rsidRPr="00DB5B58">
        <w:rPr>
          <w:sz w:val="24"/>
          <w:szCs w:val="24"/>
        </w:rPr>
        <w:t xml:space="preserve"> </w:t>
      </w:r>
      <w:r w:rsidR="00DB5B58" w:rsidRPr="00DB5B58">
        <w:rPr>
          <w:sz w:val="24"/>
          <w:szCs w:val="24"/>
        </w:rPr>
        <w:tab/>
      </w:r>
      <w:r w:rsidR="00DB5B58" w:rsidRPr="00DB5B58">
        <w:rPr>
          <w:sz w:val="24"/>
          <w:szCs w:val="24"/>
        </w:rPr>
        <w:tab/>
      </w:r>
      <w:r w:rsidR="009C63A5">
        <w:rPr>
          <w:sz w:val="24"/>
          <w:szCs w:val="24"/>
        </w:rPr>
        <w:t>Blade Wagner</w:t>
      </w:r>
    </w:p>
    <w:p w14:paraId="46A29D60" w14:textId="52ADE69C" w:rsidR="007B2209" w:rsidRDefault="007B2209" w:rsidP="00571412">
      <w:pPr>
        <w:rPr>
          <w:sz w:val="24"/>
          <w:szCs w:val="24"/>
        </w:rPr>
      </w:pPr>
      <w:r w:rsidRPr="00B908E0">
        <w:rPr>
          <w:b/>
          <w:sz w:val="24"/>
          <w:szCs w:val="24"/>
        </w:rPr>
        <w:t>Office:</w:t>
      </w:r>
      <w:r w:rsidRPr="00DB5B58">
        <w:rPr>
          <w:sz w:val="24"/>
          <w:szCs w:val="24"/>
        </w:rPr>
        <w:t xml:space="preserve"> </w:t>
      </w:r>
      <w:r w:rsidR="00DB5B58" w:rsidRPr="00DB5B58">
        <w:rPr>
          <w:sz w:val="24"/>
          <w:szCs w:val="24"/>
        </w:rPr>
        <w:tab/>
      </w:r>
      <w:hyperlink r:id="rId10" w:history="1">
        <w:r w:rsidR="00445C08" w:rsidRPr="001C3772">
          <w:rPr>
            <w:rStyle w:val="Hyperlink"/>
            <w:sz w:val="24"/>
            <w:szCs w:val="24"/>
          </w:rPr>
          <w:t>https://cuboulder.zoom.us/j/91329877033</w:t>
        </w:r>
      </w:hyperlink>
      <w:r w:rsidR="00445C08">
        <w:rPr>
          <w:sz w:val="24"/>
          <w:szCs w:val="24"/>
        </w:rPr>
        <w:t xml:space="preserve"> </w:t>
      </w:r>
      <w:r w:rsidR="00445C08" w:rsidRPr="00445C08">
        <w:rPr>
          <w:sz w:val="24"/>
          <w:szCs w:val="24"/>
        </w:rPr>
        <w:t>or Ketchum 482</w:t>
      </w:r>
    </w:p>
    <w:p w14:paraId="677C39CC" w14:textId="297DC9D5" w:rsidR="007B2209" w:rsidRPr="00DB5B58" w:rsidRDefault="00EB10AB" w:rsidP="00571412">
      <w:pPr>
        <w:rPr>
          <w:sz w:val="24"/>
          <w:szCs w:val="24"/>
        </w:rPr>
      </w:pPr>
      <w:r w:rsidRPr="00B908E0">
        <w:rPr>
          <w:b/>
          <w:sz w:val="24"/>
          <w:szCs w:val="24"/>
        </w:rPr>
        <w:t>Office Hours:</w:t>
      </w:r>
      <w:r>
        <w:rPr>
          <w:sz w:val="24"/>
          <w:szCs w:val="24"/>
        </w:rPr>
        <w:tab/>
      </w:r>
      <w:r w:rsidR="00445C08" w:rsidRPr="00445C08">
        <w:rPr>
          <w:sz w:val="24"/>
          <w:szCs w:val="24"/>
        </w:rPr>
        <w:t>Thursdays 2-3 pm and Fridays 2:30-3:30 pm</w:t>
      </w:r>
    </w:p>
    <w:p w14:paraId="23C243B8" w14:textId="59B4AAF9" w:rsidR="007B2209" w:rsidRPr="00983CAC" w:rsidRDefault="00DB5B58" w:rsidP="00B908E0">
      <w:pPr>
        <w:rPr>
          <w:sz w:val="24"/>
          <w:szCs w:val="24"/>
        </w:rPr>
      </w:pPr>
      <w:r w:rsidRPr="00B908E0">
        <w:rPr>
          <w:b/>
          <w:sz w:val="24"/>
          <w:szCs w:val="24"/>
        </w:rPr>
        <w:t>Email:</w:t>
      </w:r>
      <w:r w:rsidRPr="00DB5B58">
        <w:rPr>
          <w:sz w:val="24"/>
          <w:szCs w:val="24"/>
        </w:rPr>
        <w:tab/>
      </w:r>
      <w:r w:rsidRPr="00DB5B58">
        <w:rPr>
          <w:sz w:val="24"/>
          <w:szCs w:val="24"/>
        </w:rPr>
        <w:tab/>
      </w:r>
      <w:r w:rsidR="009C63A5">
        <w:rPr>
          <w:sz w:val="24"/>
          <w:szCs w:val="24"/>
        </w:rPr>
        <w:t>William.Wagner-1@colorado.edu</w:t>
      </w:r>
    </w:p>
    <w:p w14:paraId="237199BE" w14:textId="77777777" w:rsidR="00DB5B58" w:rsidRDefault="00DB5B58" w:rsidP="00571412">
      <w:pPr>
        <w:shd w:val="clear" w:color="auto" w:fill="FFFFFF"/>
        <w:rPr>
          <w:snapToGrid w:val="0"/>
          <w:sz w:val="24"/>
          <w:szCs w:val="24"/>
        </w:rPr>
      </w:pPr>
    </w:p>
    <w:p w14:paraId="71A01C31" w14:textId="2B13B304" w:rsidR="00DB5B58" w:rsidRPr="00DB5B58" w:rsidRDefault="00B908E0" w:rsidP="00571412">
      <w:pPr>
        <w:shd w:val="clear" w:color="auto" w:fill="FFFFFF"/>
        <w:rPr>
          <w:b/>
          <w:snapToGrid w:val="0"/>
          <w:sz w:val="24"/>
          <w:szCs w:val="24"/>
        </w:rPr>
      </w:pPr>
      <w:r>
        <w:rPr>
          <w:b/>
          <w:snapToGrid w:val="0"/>
          <w:sz w:val="24"/>
          <w:szCs w:val="24"/>
        </w:rPr>
        <w:t>COURSE DESCRIPTION</w:t>
      </w:r>
    </w:p>
    <w:p w14:paraId="33811532" w14:textId="2666747F" w:rsidR="00C42437" w:rsidRPr="00983CAC" w:rsidRDefault="00C42437" w:rsidP="00571412">
      <w:pPr>
        <w:shd w:val="clear" w:color="auto" w:fill="FFFFFF"/>
        <w:rPr>
          <w:snapToGrid w:val="0"/>
          <w:sz w:val="24"/>
          <w:szCs w:val="24"/>
        </w:rPr>
      </w:pPr>
      <w:r w:rsidRPr="00DB5B58">
        <w:rPr>
          <w:snapToGrid w:val="0"/>
          <w:sz w:val="24"/>
          <w:szCs w:val="24"/>
        </w:rPr>
        <w:t>Sociological</w:t>
      </w:r>
      <w:r w:rsidRPr="00983CAC">
        <w:rPr>
          <w:snapToGrid w:val="0"/>
          <w:sz w:val="24"/>
          <w:szCs w:val="24"/>
        </w:rPr>
        <w:t xml:space="preserve"> research relies on collecting and analyzing different types of data to investigate social phenomena. These methodological tools vary widely depending on the research questions a sociologist seeks to answer. This course will teach you to investigate the world through a sociological lens and give you experience designing studies and using many of the fundamental tools of sociological research. The purpose of this course is to build an understanding of sociological research methods and data analysis and to apply this understanding to real-world research questions. You will build a strong set of skills that may serve you well in your future workplace, including research design, critical thinking about data, construction and administration of qualitative and quantitative data collection instruments, data management, and applied statistical and textual analysis.</w:t>
      </w:r>
    </w:p>
    <w:p w14:paraId="7A16E5D1" w14:textId="77777777" w:rsidR="00C42437" w:rsidRPr="00983CAC" w:rsidRDefault="00C42437" w:rsidP="00571412">
      <w:pPr>
        <w:shd w:val="clear" w:color="auto" w:fill="FFFFFF"/>
        <w:rPr>
          <w:snapToGrid w:val="0"/>
          <w:sz w:val="24"/>
          <w:szCs w:val="24"/>
        </w:rPr>
      </w:pPr>
    </w:p>
    <w:p w14:paraId="5B7B8E24" w14:textId="3C258549" w:rsidR="00C42437" w:rsidRPr="00983CAC" w:rsidRDefault="00C42437" w:rsidP="00571412">
      <w:pPr>
        <w:shd w:val="clear" w:color="auto" w:fill="FFFFFF"/>
        <w:rPr>
          <w:snapToGrid w:val="0"/>
          <w:sz w:val="24"/>
          <w:szCs w:val="24"/>
        </w:rPr>
      </w:pPr>
      <w:r w:rsidRPr="00983CAC">
        <w:rPr>
          <w:snapToGrid w:val="0"/>
          <w:sz w:val="24"/>
          <w:szCs w:val="24"/>
        </w:rPr>
        <w:t>In this course, you will sharpen your research design and analytical skills by combining lectures with hands-on sociological research and data analysis. The course is divided into two main units. In the first unit</w:t>
      </w:r>
      <w:r w:rsidR="008D15A1">
        <w:rPr>
          <w:snapToGrid w:val="0"/>
          <w:sz w:val="24"/>
          <w:szCs w:val="24"/>
        </w:rPr>
        <w:t>,</w:t>
      </w:r>
      <w:r w:rsidRPr="00983CAC">
        <w:rPr>
          <w:snapToGrid w:val="0"/>
          <w:sz w:val="24"/>
          <w:szCs w:val="24"/>
        </w:rPr>
        <w:t xml:space="preserve"> you will learn about social science research methods and research design considerations. Then in the largest unit of the course, you will narrow your focus from research in general to </w:t>
      </w:r>
      <w:r w:rsidR="008D15A1">
        <w:rPr>
          <w:snapToGrid w:val="0"/>
          <w:sz w:val="24"/>
          <w:szCs w:val="24"/>
        </w:rPr>
        <w:t>four</w:t>
      </w:r>
      <w:r w:rsidRPr="00983CAC">
        <w:rPr>
          <w:snapToGrid w:val="0"/>
          <w:sz w:val="24"/>
          <w:szCs w:val="24"/>
        </w:rPr>
        <w:t xml:space="preserve"> methodological tools in particular, learning how to design studies to give you the best possible data and analyze that data. You will collect original sociological data and write a short paper for each of these methods.   </w:t>
      </w:r>
    </w:p>
    <w:p w14:paraId="2E08E7CD" w14:textId="77777777" w:rsidR="00C42437" w:rsidRPr="00983CAC" w:rsidRDefault="00C42437" w:rsidP="00571412">
      <w:pPr>
        <w:shd w:val="clear" w:color="auto" w:fill="FFFFFF"/>
        <w:rPr>
          <w:snapToGrid w:val="0"/>
          <w:sz w:val="24"/>
          <w:szCs w:val="24"/>
        </w:rPr>
      </w:pPr>
    </w:p>
    <w:p w14:paraId="26B16C74" w14:textId="5CC29AFD" w:rsidR="00C42437" w:rsidRPr="00983CAC" w:rsidRDefault="00C42437" w:rsidP="00571412">
      <w:pPr>
        <w:shd w:val="clear" w:color="auto" w:fill="FFFFFF"/>
        <w:rPr>
          <w:snapToGrid w:val="0"/>
          <w:sz w:val="24"/>
          <w:szCs w:val="24"/>
        </w:rPr>
      </w:pPr>
      <w:r w:rsidRPr="00983CAC">
        <w:rPr>
          <w:snapToGrid w:val="0"/>
          <w:sz w:val="24"/>
          <w:szCs w:val="24"/>
        </w:rPr>
        <w:t xml:space="preserve">This class is intense and involves a lot of active learning. You will join a group to design studies and collect and analyze data. </w:t>
      </w:r>
      <w:r w:rsidR="008D15A1" w:rsidRPr="008D15A1">
        <w:rPr>
          <w:snapToGrid w:val="0"/>
          <w:sz w:val="24"/>
          <w:szCs w:val="24"/>
        </w:rPr>
        <w:t>You will also do some work independently, while being part of a group that will provide constructive feedback</w:t>
      </w:r>
      <w:r w:rsidR="008D15A1">
        <w:rPr>
          <w:snapToGrid w:val="0"/>
          <w:sz w:val="24"/>
          <w:szCs w:val="24"/>
        </w:rPr>
        <w:t>.</w:t>
      </w:r>
    </w:p>
    <w:p w14:paraId="7F9A74D4" w14:textId="77777777" w:rsidR="00C42437" w:rsidRPr="00983CAC" w:rsidRDefault="00C42437" w:rsidP="00571412">
      <w:pPr>
        <w:shd w:val="clear" w:color="auto" w:fill="FFFFFF"/>
        <w:rPr>
          <w:snapToGrid w:val="0"/>
          <w:sz w:val="24"/>
          <w:szCs w:val="24"/>
        </w:rPr>
      </w:pPr>
    </w:p>
    <w:p w14:paraId="7CB27DA3" w14:textId="64F8A1FC" w:rsidR="005A2DF1" w:rsidRPr="007C0643" w:rsidRDefault="00C42437" w:rsidP="007C0643">
      <w:pPr>
        <w:shd w:val="clear" w:color="auto" w:fill="FFFFFF"/>
        <w:rPr>
          <w:snapToGrid w:val="0"/>
          <w:sz w:val="24"/>
          <w:szCs w:val="24"/>
        </w:rPr>
      </w:pPr>
      <w:r w:rsidRPr="00983CAC">
        <w:rPr>
          <w:snapToGrid w:val="0"/>
          <w:sz w:val="24"/>
          <w:szCs w:val="24"/>
        </w:rPr>
        <w:t>Please note that it is essential that you have taken a basic statistics course before enrolling in this class. We will teach you some basic statistical analysis, and we will assume that you have studied these statistics (though we will briefly refresh your memory).</w:t>
      </w:r>
    </w:p>
    <w:p w14:paraId="7C5BB970" w14:textId="77777777" w:rsidR="00B908E0" w:rsidRDefault="00B908E0" w:rsidP="00571412">
      <w:pPr>
        <w:rPr>
          <w:snapToGrid w:val="0"/>
          <w:sz w:val="24"/>
          <w:szCs w:val="24"/>
          <w:u w:val="single"/>
        </w:rPr>
      </w:pPr>
    </w:p>
    <w:p w14:paraId="65E608E7" w14:textId="77777777" w:rsidR="00B908E0" w:rsidRPr="00DB5B58" w:rsidRDefault="00B908E0" w:rsidP="00571412">
      <w:pPr>
        <w:rPr>
          <w:snapToGrid w:val="0"/>
          <w:sz w:val="24"/>
          <w:szCs w:val="24"/>
          <w:u w:val="single"/>
        </w:rPr>
      </w:pPr>
    </w:p>
    <w:p w14:paraId="3C058DE8" w14:textId="55CEDF5C" w:rsidR="007B2209" w:rsidRPr="00983CAC" w:rsidRDefault="00B908E0" w:rsidP="00571412">
      <w:pPr>
        <w:pStyle w:val="HTMLPreformatted"/>
        <w:rPr>
          <w:rFonts w:ascii="Times New Roman" w:hAnsi="Times New Roman" w:cs="Times New Roman"/>
          <w:snapToGrid w:val="0"/>
          <w:sz w:val="24"/>
          <w:szCs w:val="24"/>
        </w:rPr>
      </w:pPr>
      <w:r>
        <w:rPr>
          <w:rFonts w:ascii="Times New Roman" w:hAnsi="Times New Roman" w:cs="Times New Roman"/>
          <w:b/>
          <w:snapToGrid w:val="0"/>
          <w:sz w:val="24"/>
          <w:szCs w:val="24"/>
        </w:rPr>
        <w:t>COURSE MATERIALS</w:t>
      </w:r>
    </w:p>
    <w:p w14:paraId="5CB138FD" w14:textId="68F9E5A8" w:rsidR="007B2209" w:rsidRDefault="007B2209" w:rsidP="00571412">
      <w:pPr>
        <w:pStyle w:val="HTMLPreformatted"/>
        <w:rPr>
          <w:rFonts w:ascii="Times New Roman" w:hAnsi="Times New Roman" w:cs="Times New Roman"/>
          <w:snapToGrid w:val="0"/>
          <w:sz w:val="24"/>
          <w:szCs w:val="24"/>
        </w:rPr>
      </w:pPr>
      <w:r w:rsidRPr="00983CAC">
        <w:rPr>
          <w:rFonts w:ascii="Times New Roman" w:hAnsi="Times New Roman" w:cs="Times New Roman"/>
          <w:i/>
          <w:snapToGrid w:val="0"/>
          <w:sz w:val="24"/>
          <w:szCs w:val="24"/>
        </w:rPr>
        <w:t>Readings</w:t>
      </w:r>
      <w:r w:rsidRPr="00983CAC">
        <w:rPr>
          <w:rFonts w:ascii="Times New Roman" w:hAnsi="Times New Roman" w:cs="Times New Roman"/>
          <w:snapToGrid w:val="0"/>
          <w:sz w:val="24"/>
          <w:szCs w:val="24"/>
        </w:rPr>
        <w:t xml:space="preserve">:  There </w:t>
      </w:r>
      <w:r w:rsidR="009B7C2C">
        <w:rPr>
          <w:rFonts w:ascii="Times New Roman" w:hAnsi="Times New Roman" w:cs="Times New Roman"/>
          <w:snapToGrid w:val="0"/>
          <w:sz w:val="24"/>
          <w:szCs w:val="24"/>
        </w:rPr>
        <w:t>is one</w:t>
      </w:r>
      <w:r w:rsidRPr="00983CAC">
        <w:rPr>
          <w:rFonts w:ascii="Times New Roman" w:hAnsi="Times New Roman" w:cs="Times New Roman"/>
          <w:snapToGrid w:val="0"/>
          <w:sz w:val="24"/>
          <w:szCs w:val="24"/>
        </w:rPr>
        <w:t xml:space="preserve"> primary</w:t>
      </w:r>
      <w:r w:rsidR="009B7C2C">
        <w:rPr>
          <w:rFonts w:ascii="Times New Roman" w:hAnsi="Times New Roman" w:cs="Times New Roman"/>
          <w:snapToGrid w:val="0"/>
          <w:sz w:val="24"/>
          <w:szCs w:val="24"/>
        </w:rPr>
        <w:t xml:space="preserve"> course</w:t>
      </w:r>
      <w:r w:rsidRPr="00983CAC">
        <w:rPr>
          <w:rFonts w:ascii="Times New Roman" w:hAnsi="Times New Roman" w:cs="Times New Roman"/>
          <w:snapToGrid w:val="0"/>
          <w:sz w:val="24"/>
          <w:szCs w:val="24"/>
        </w:rPr>
        <w:t xml:space="preserve"> textbook</w:t>
      </w:r>
      <w:r w:rsidR="009B7C2C">
        <w:rPr>
          <w:rFonts w:ascii="Times New Roman" w:hAnsi="Times New Roman" w:cs="Times New Roman"/>
          <w:snapToGrid w:val="0"/>
          <w:sz w:val="24"/>
          <w:szCs w:val="24"/>
        </w:rPr>
        <w:t>:</w:t>
      </w:r>
      <w:r w:rsidRPr="00983CAC">
        <w:rPr>
          <w:rFonts w:ascii="Times New Roman" w:hAnsi="Times New Roman" w:cs="Times New Roman"/>
          <w:snapToGrid w:val="0"/>
          <w:sz w:val="24"/>
          <w:szCs w:val="24"/>
        </w:rPr>
        <w:t xml:space="preserve"> </w:t>
      </w:r>
      <w:r w:rsidRPr="00983CAC">
        <w:rPr>
          <w:rFonts w:ascii="Times New Roman" w:hAnsi="Times New Roman" w:cs="Times New Roman"/>
          <w:i/>
          <w:snapToGrid w:val="0"/>
          <w:sz w:val="24"/>
          <w:szCs w:val="24"/>
        </w:rPr>
        <w:t>Making Sense of the Social World,</w:t>
      </w:r>
      <w:r w:rsidRPr="00983CAC">
        <w:rPr>
          <w:rFonts w:ascii="Times New Roman" w:hAnsi="Times New Roman" w:cs="Times New Roman"/>
          <w:snapToGrid w:val="0"/>
          <w:sz w:val="24"/>
          <w:szCs w:val="24"/>
        </w:rPr>
        <w:t xml:space="preserve"> </w:t>
      </w:r>
      <w:r w:rsidR="001337C9">
        <w:rPr>
          <w:rFonts w:ascii="Times New Roman" w:hAnsi="Times New Roman" w:cs="Times New Roman"/>
          <w:snapToGrid w:val="0"/>
          <w:sz w:val="24"/>
          <w:szCs w:val="24"/>
        </w:rPr>
        <w:t>6</w:t>
      </w:r>
      <w:r w:rsidRPr="00983CAC">
        <w:rPr>
          <w:rFonts w:ascii="Times New Roman" w:hAnsi="Times New Roman" w:cs="Times New Roman"/>
          <w:snapToGrid w:val="0"/>
          <w:sz w:val="24"/>
          <w:szCs w:val="24"/>
          <w:vertAlign w:val="superscript"/>
        </w:rPr>
        <w:t>th</w:t>
      </w:r>
      <w:r w:rsidRPr="00983CAC">
        <w:rPr>
          <w:rFonts w:ascii="Times New Roman" w:hAnsi="Times New Roman" w:cs="Times New Roman"/>
          <w:snapToGrid w:val="0"/>
          <w:sz w:val="24"/>
          <w:szCs w:val="24"/>
        </w:rPr>
        <w:t xml:space="preserve"> edition, by Daniel F. Chambliss and Russell K. Schutt. Additional readings will be posted </w:t>
      </w:r>
      <w:r w:rsidR="00DB5B58">
        <w:rPr>
          <w:rFonts w:ascii="Times New Roman" w:hAnsi="Times New Roman" w:cs="Times New Roman"/>
          <w:snapToGrid w:val="0"/>
          <w:sz w:val="24"/>
          <w:szCs w:val="24"/>
        </w:rPr>
        <w:t>online</w:t>
      </w:r>
      <w:r w:rsidRPr="00983CAC">
        <w:rPr>
          <w:rFonts w:ascii="Times New Roman" w:hAnsi="Times New Roman" w:cs="Times New Roman"/>
          <w:snapToGrid w:val="0"/>
          <w:sz w:val="24"/>
          <w:szCs w:val="24"/>
        </w:rPr>
        <w:t>.</w:t>
      </w:r>
    </w:p>
    <w:p w14:paraId="02C1FD01" w14:textId="77777777" w:rsidR="009B7C2C" w:rsidRPr="00983CAC" w:rsidRDefault="009B7C2C" w:rsidP="00571412">
      <w:pPr>
        <w:pStyle w:val="HTMLPreformatted"/>
        <w:rPr>
          <w:rFonts w:ascii="Times New Roman" w:hAnsi="Times New Roman" w:cs="Times New Roman"/>
          <w:snapToGrid w:val="0"/>
          <w:sz w:val="24"/>
          <w:szCs w:val="24"/>
        </w:rPr>
      </w:pPr>
    </w:p>
    <w:p w14:paraId="1366A502" w14:textId="77777777" w:rsidR="009B7C2C" w:rsidRDefault="007B2209" w:rsidP="009B7C2C">
      <w:pPr>
        <w:rPr>
          <w:snapToGrid w:val="0"/>
          <w:sz w:val="24"/>
          <w:szCs w:val="24"/>
        </w:rPr>
      </w:pPr>
      <w:r w:rsidRPr="00983CAC">
        <w:rPr>
          <w:snapToGrid w:val="0"/>
          <w:sz w:val="24"/>
          <w:szCs w:val="24"/>
        </w:rPr>
        <w:t>Students will also be using their Google Drive account through CU. This account can be accessed</w:t>
      </w:r>
      <w:r w:rsidR="009B7C2C">
        <w:rPr>
          <w:snapToGrid w:val="0"/>
          <w:sz w:val="24"/>
          <w:szCs w:val="24"/>
        </w:rPr>
        <w:t xml:space="preserve"> </w:t>
      </w:r>
      <w:r w:rsidRPr="00983CAC">
        <w:rPr>
          <w:snapToGrid w:val="0"/>
          <w:sz w:val="24"/>
          <w:szCs w:val="24"/>
        </w:rPr>
        <w:t xml:space="preserve">using your CU email and </w:t>
      </w:r>
      <w:proofErr w:type="spellStart"/>
      <w:r w:rsidRPr="00983CAC">
        <w:rPr>
          <w:snapToGrid w:val="0"/>
          <w:sz w:val="24"/>
          <w:szCs w:val="24"/>
        </w:rPr>
        <w:t>Identikey</w:t>
      </w:r>
      <w:proofErr w:type="spellEnd"/>
      <w:r w:rsidRPr="00983CAC">
        <w:rPr>
          <w:snapToGrid w:val="0"/>
          <w:sz w:val="24"/>
          <w:szCs w:val="24"/>
        </w:rPr>
        <w:t xml:space="preserve"> password.</w:t>
      </w:r>
    </w:p>
    <w:p w14:paraId="6232EA1E" w14:textId="24EF824E" w:rsidR="00C42437" w:rsidRPr="00983CAC" w:rsidRDefault="00C42437" w:rsidP="009B7C2C">
      <w:pPr>
        <w:rPr>
          <w:snapToGrid w:val="0"/>
          <w:sz w:val="24"/>
          <w:szCs w:val="24"/>
        </w:rPr>
      </w:pPr>
      <w:r w:rsidRPr="00983CAC">
        <w:rPr>
          <w:i/>
          <w:snapToGrid w:val="0"/>
          <w:sz w:val="24"/>
          <w:szCs w:val="24"/>
        </w:rPr>
        <w:lastRenderedPageBreak/>
        <w:t>Software</w:t>
      </w:r>
      <w:r w:rsidRPr="00983CAC">
        <w:rPr>
          <w:snapToGrid w:val="0"/>
          <w:sz w:val="24"/>
          <w:szCs w:val="24"/>
        </w:rPr>
        <w:t xml:space="preserve">: In the survey unit, we will be using Qualtrics, an online survey design and administration package. This is free to CU affiliates at </w:t>
      </w:r>
      <w:hyperlink r:id="rId11" w:history="1">
        <w:r w:rsidRPr="00983CAC">
          <w:rPr>
            <w:rStyle w:val="Hyperlink"/>
            <w:snapToGrid w:val="0"/>
            <w:sz w:val="24"/>
            <w:szCs w:val="24"/>
          </w:rPr>
          <w:t>http://qualtrics.colorado.edu</w:t>
        </w:r>
      </w:hyperlink>
      <w:r w:rsidRPr="00983CAC">
        <w:rPr>
          <w:snapToGrid w:val="0"/>
          <w:sz w:val="24"/>
          <w:szCs w:val="24"/>
        </w:rPr>
        <w:t xml:space="preserve">. </w:t>
      </w:r>
    </w:p>
    <w:p w14:paraId="108FC932" w14:textId="77777777" w:rsidR="007B2209" w:rsidRPr="00983CAC" w:rsidRDefault="007B2209" w:rsidP="00571412">
      <w:pPr>
        <w:rPr>
          <w:b/>
          <w:snapToGrid w:val="0"/>
          <w:sz w:val="24"/>
          <w:szCs w:val="24"/>
        </w:rPr>
      </w:pPr>
    </w:p>
    <w:p w14:paraId="6F606712" w14:textId="77777777" w:rsidR="00571412" w:rsidRDefault="00571412" w:rsidP="00571412">
      <w:pPr>
        <w:rPr>
          <w:b/>
          <w:snapToGrid w:val="0"/>
          <w:sz w:val="24"/>
          <w:szCs w:val="24"/>
        </w:rPr>
      </w:pPr>
      <w:r>
        <w:rPr>
          <w:b/>
          <w:snapToGrid w:val="0"/>
          <w:sz w:val="24"/>
          <w:szCs w:val="24"/>
        </w:rPr>
        <w:t>Grading</w:t>
      </w:r>
    </w:p>
    <w:p w14:paraId="77263344" w14:textId="7341DDDA" w:rsidR="007B2209" w:rsidRPr="00983CAC" w:rsidRDefault="007B2209" w:rsidP="00571412">
      <w:pPr>
        <w:rPr>
          <w:snapToGrid w:val="0"/>
          <w:sz w:val="24"/>
          <w:szCs w:val="24"/>
        </w:rPr>
      </w:pPr>
      <w:r w:rsidRPr="00983CAC">
        <w:rPr>
          <w:snapToGrid w:val="0"/>
          <w:sz w:val="24"/>
          <w:szCs w:val="24"/>
        </w:rPr>
        <w:t>Your final grade will be based on the</w:t>
      </w:r>
      <w:r w:rsidR="00DB25E9">
        <w:rPr>
          <w:snapToGrid w:val="0"/>
          <w:sz w:val="24"/>
          <w:szCs w:val="24"/>
        </w:rPr>
        <w:t xml:space="preserve"> following course requirements.</w:t>
      </w:r>
      <w:r w:rsidR="00FA6A30">
        <w:rPr>
          <w:snapToGrid w:val="0"/>
          <w:sz w:val="24"/>
          <w:szCs w:val="24"/>
        </w:rPr>
        <w:t xml:space="preserve"> There are </w:t>
      </w:r>
      <w:r w:rsidR="00C1639F">
        <w:rPr>
          <w:snapToGrid w:val="0"/>
          <w:sz w:val="24"/>
          <w:szCs w:val="24"/>
        </w:rPr>
        <w:t>450</w:t>
      </w:r>
      <w:r w:rsidR="00FA6A30">
        <w:rPr>
          <w:snapToGrid w:val="0"/>
          <w:sz w:val="24"/>
          <w:szCs w:val="24"/>
        </w:rPr>
        <w:t xml:space="preserve"> points total.</w:t>
      </w:r>
    </w:p>
    <w:p w14:paraId="0F89A913" w14:textId="7409F0BA" w:rsidR="007B2209" w:rsidRDefault="007B2209" w:rsidP="00571412">
      <w:pPr>
        <w:rPr>
          <w:sz w:val="24"/>
          <w:szCs w:val="24"/>
        </w:rPr>
      </w:pPr>
    </w:p>
    <w:tbl>
      <w:tblPr>
        <w:tblStyle w:val="TableGrid1"/>
        <w:tblW w:w="0" w:type="auto"/>
        <w:tblLook w:val="04A0" w:firstRow="1" w:lastRow="0" w:firstColumn="1" w:lastColumn="0" w:noHBand="0" w:noVBand="1"/>
      </w:tblPr>
      <w:tblGrid>
        <w:gridCol w:w="3415"/>
        <w:gridCol w:w="2610"/>
        <w:gridCol w:w="1620"/>
        <w:gridCol w:w="1705"/>
      </w:tblGrid>
      <w:tr w:rsidR="00CD49C7" w:rsidRPr="00CD49C7" w14:paraId="7A9D4D7C" w14:textId="77777777" w:rsidTr="00972563">
        <w:tc>
          <w:tcPr>
            <w:tcW w:w="3415" w:type="dxa"/>
          </w:tcPr>
          <w:p w14:paraId="40EBB46E" w14:textId="77777777" w:rsidR="00CD49C7" w:rsidRPr="00CD49C7" w:rsidRDefault="00CD49C7" w:rsidP="00CD49C7">
            <w:pPr>
              <w:spacing w:after="160" w:line="259" w:lineRule="auto"/>
              <w:rPr>
                <w:rFonts w:ascii="Calibri Light" w:hAnsi="Calibri Light" w:cs="Calibri Light"/>
                <w:b/>
                <w:sz w:val="24"/>
                <w:szCs w:val="24"/>
              </w:rPr>
            </w:pPr>
            <w:bookmarkStart w:id="0" w:name="_Hlk17030360"/>
            <w:r w:rsidRPr="00CD49C7">
              <w:rPr>
                <w:rFonts w:ascii="Calibri Light" w:hAnsi="Calibri Light" w:cs="Calibri Light"/>
                <w:b/>
                <w:sz w:val="24"/>
                <w:szCs w:val="24"/>
              </w:rPr>
              <w:t>Assignments</w:t>
            </w:r>
          </w:p>
        </w:tc>
        <w:tc>
          <w:tcPr>
            <w:tcW w:w="2610" w:type="dxa"/>
          </w:tcPr>
          <w:p w14:paraId="2D75B142" w14:textId="77777777" w:rsidR="00CD49C7" w:rsidRPr="00CD49C7" w:rsidRDefault="00CD49C7" w:rsidP="00CD49C7">
            <w:pPr>
              <w:spacing w:after="160" w:line="259" w:lineRule="auto"/>
              <w:rPr>
                <w:rFonts w:ascii="Calibri Light" w:hAnsi="Calibri Light" w:cs="Calibri Light"/>
                <w:b/>
                <w:sz w:val="24"/>
                <w:szCs w:val="24"/>
              </w:rPr>
            </w:pPr>
            <w:r w:rsidRPr="00CD49C7">
              <w:rPr>
                <w:rFonts w:ascii="Calibri Light" w:hAnsi="Calibri Light" w:cs="Calibri Light"/>
                <w:b/>
                <w:sz w:val="24"/>
                <w:szCs w:val="24"/>
              </w:rPr>
              <w:t>Points Per Assignment</w:t>
            </w:r>
          </w:p>
        </w:tc>
        <w:tc>
          <w:tcPr>
            <w:tcW w:w="1620" w:type="dxa"/>
          </w:tcPr>
          <w:p w14:paraId="171E0DE4" w14:textId="77777777" w:rsidR="00CD49C7" w:rsidRPr="00CD49C7" w:rsidRDefault="00CD49C7" w:rsidP="00CD49C7">
            <w:pPr>
              <w:spacing w:after="160" w:line="259" w:lineRule="auto"/>
              <w:rPr>
                <w:rFonts w:ascii="Calibri Light" w:hAnsi="Calibri Light" w:cs="Calibri Light"/>
                <w:b/>
                <w:sz w:val="24"/>
                <w:szCs w:val="24"/>
              </w:rPr>
            </w:pPr>
            <w:r w:rsidRPr="00CD49C7">
              <w:rPr>
                <w:rFonts w:ascii="Calibri Light" w:hAnsi="Calibri Light" w:cs="Calibri Light"/>
                <w:b/>
                <w:sz w:val="24"/>
                <w:szCs w:val="24"/>
              </w:rPr>
              <w:t>Total Points</w:t>
            </w:r>
          </w:p>
        </w:tc>
        <w:tc>
          <w:tcPr>
            <w:tcW w:w="1705" w:type="dxa"/>
          </w:tcPr>
          <w:p w14:paraId="7707A04B" w14:textId="77777777" w:rsidR="00CD49C7" w:rsidRPr="00CD49C7" w:rsidRDefault="00CD49C7" w:rsidP="00CD49C7">
            <w:pPr>
              <w:spacing w:after="160" w:line="259" w:lineRule="auto"/>
              <w:jc w:val="center"/>
              <w:rPr>
                <w:rFonts w:ascii="Calibri Light" w:hAnsi="Calibri Light" w:cs="Calibri Light"/>
                <w:b/>
                <w:sz w:val="24"/>
                <w:szCs w:val="24"/>
              </w:rPr>
            </w:pPr>
            <w:r w:rsidRPr="00CD49C7">
              <w:rPr>
                <w:rFonts w:ascii="Calibri Light" w:hAnsi="Calibri Light" w:cs="Calibri Light"/>
                <w:b/>
                <w:sz w:val="24"/>
                <w:szCs w:val="24"/>
              </w:rPr>
              <w:t>% of Grade</w:t>
            </w:r>
          </w:p>
        </w:tc>
      </w:tr>
      <w:tr w:rsidR="00CD49C7" w:rsidRPr="00CD49C7" w14:paraId="6A94B5BA" w14:textId="77777777" w:rsidTr="00972563">
        <w:tc>
          <w:tcPr>
            <w:tcW w:w="3415" w:type="dxa"/>
          </w:tcPr>
          <w:p w14:paraId="7FB29224" w14:textId="13F4F547" w:rsidR="00CD49C7" w:rsidRPr="00CD49C7" w:rsidRDefault="00C1639F" w:rsidP="00CD49C7">
            <w:pPr>
              <w:spacing w:after="160" w:line="259" w:lineRule="auto"/>
              <w:rPr>
                <w:rFonts w:ascii="Calibri Light" w:hAnsi="Calibri Light" w:cs="Calibri Light"/>
                <w:sz w:val="24"/>
                <w:szCs w:val="24"/>
              </w:rPr>
            </w:pPr>
            <w:r>
              <w:rPr>
                <w:rFonts w:ascii="Calibri Light" w:hAnsi="Calibri Light" w:cs="Calibri Light"/>
                <w:sz w:val="24"/>
                <w:szCs w:val="24"/>
              </w:rPr>
              <w:t>Midterm Exam</w:t>
            </w:r>
          </w:p>
        </w:tc>
        <w:tc>
          <w:tcPr>
            <w:tcW w:w="2610" w:type="dxa"/>
          </w:tcPr>
          <w:p w14:paraId="009D7847" w14:textId="6BFB3397" w:rsidR="00CD49C7" w:rsidRPr="00CD49C7" w:rsidRDefault="00C1639F" w:rsidP="00CD49C7">
            <w:pPr>
              <w:spacing w:after="160" w:line="259" w:lineRule="auto"/>
              <w:rPr>
                <w:rFonts w:ascii="Calibri Light" w:hAnsi="Calibri Light" w:cs="Calibri Light"/>
                <w:sz w:val="24"/>
                <w:szCs w:val="24"/>
              </w:rPr>
            </w:pPr>
            <w:r>
              <w:rPr>
                <w:rFonts w:ascii="Calibri Light" w:hAnsi="Calibri Light" w:cs="Calibri Light"/>
                <w:sz w:val="24"/>
                <w:szCs w:val="24"/>
              </w:rPr>
              <w:t>100</w:t>
            </w:r>
            <w:r w:rsidR="009A4B83">
              <w:rPr>
                <w:rFonts w:ascii="Calibri Light" w:hAnsi="Calibri Light" w:cs="Calibri Light"/>
                <w:sz w:val="24"/>
                <w:szCs w:val="24"/>
              </w:rPr>
              <w:t xml:space="preserve"> points</w:t>
            </w:r>
          </w:p>
        </w:tc>
        <w:tc>
          <w:tcPr>
            <w:tcW w:w="1620" w:type="dxa"/>
          </w:tcPr>
          <w:p w14:paraId="341BDF63" w14:textId="0B4480BF" w:rsidR="00CD49C7" w:rsidRPr="00CD49C7" w:rsidRDefault="007C0643" w:rsidP="00CD49C7">
            <w:pPr>
              <w:spacing w:after="160" w:line="259" w:lineRule="auto"/>
              <w:rPr>
                <w:rFonts w:ascii="Calibri Light" w:hAnsi="Calibri Light" w:cs="Calibri Light"/>
                <w:sz w:val="24"/>
                <w:szCs w:val="24"/>
              </w:rPr>
            </w:pPr>
            <w:r>
              <w:rPr>
                <w:rFonts w:ascii="Calibri Light" w:hAnsi="Calibri Light" w:cs="Calibri Light"/>
                <w:sz w:val="24"/>
                <w:szCs w:val="24"/>
              </w:rPr>
              <w:t>1</w:t>
            </w:r>
            <w:r w:rsidR="00C1639F">
              <w:rPr>
                <w:rFonts w:ascii="Calibri Light" w:hAnsi="Calibri Light" w:cs="Calibri Light"/>
                <w:sz w:val="24"/>
                <w:szCs w:val="24"/>
              </w:rPr>
              <w:t>00</w:t>
            </w:r>
          </w:p>
        </w:tc>
        <w:tc>
          <w:tcPr>
            <w:tcW w:w="1705" w:type="dxa"/>
          </w:tcPr>
          <w:p w14:paraId="2C559728" w14:textId="25F60B30" w:rsidR="00CD49C7" w:rsidRPr="00CD49C7" w:rsidRDefault="00C1639F" w:rsidP="009A4B83">
            <w:pPr>
              <w:spacing w:after="160" w:line="259" w:lineRule="auto"/>
              <w:rPr>
                <w:rFonts w:ascii="Calibri Light" w:hAnsi="Calibri Light" w:cs="Calibri Light"/>
                <w:sz w:val="24"/>
                <w:szCs w:val="24"/>
              </w:rPr>
            </w:pPr>
            <w:r>
              <w:rPr>
                <w:rFonts w:ascii="Calibri Light" w:hAnsi="Calibri Light" w:cs="Calibri Light"/>
                <w:sz w:val="24"/>
                <w:szCs w:val="24"/>
              </w:rPr>
              <w:t>22</w:t>
            </w:r>
            <w:r w:rsidR="00F0370E">
              <w:rPr>
                <w:rFonts w:ascii="Calibri Light" w:hAnsi="Calibri Light" w:cs="Calibri Light"/>
                <w:sz w:val="24"/>
                <w:szCs w:val="24"/>
              </w:rPr>
              <w:t>%</w:t>
            </w:r>
          </w:p>
        </w:tc>
      </w:tr>
      <w:tr w:rsidR="007C0643" w:rsidRPr="00CD49C7" w14:paraId="2E6C144F" w14:textId="77777777" w:rsidTr="00972563">
        <w:tc>
          <w:tcPr>
            <w:tcW w:w="3415" w:type="dxa"/>
          </w:tcPr>
          <w:p w14:paraId="7F6974BB" w14:textId="1CCEF294" w:rsidR="007C0643" w:rsidRDefault="007C0643" w:rsidP="00CD49C7">
            <w:pPr>
              <w:spacing w:after="160" w:line="259" w:lineRule="auto"/>
              <w:rPr>
                <w:rFonts w:ascii="Calibri Light" w:hAnsi="Calibri Light" w:cs="Calibri Light"/>
                <w:sz w:val="24"/>
                <w:szCs w:val="24"/>
              </w:rPr>
            </w:pPr>
            <w:r>
              <w:rPr>
                <w:rFonts w:ascii="Calibri Light" w:hAnsi="Calibri Light" w:cs="Calibri Light"/>
                <w:sz w:val="24"/>
                <w:szCs w:val="24"/>
              </w:rPr>
              <w:t>Final Exam</w:t>
            </w:r>
          </w:p>
        </w:tc>
        <w:tc>
          <w:tcPr>
            <w:tcW w:w="2610" w:type="dxa"/>
          </w:tcPr>
          <w:p w14:paraId="0BB013F6" w14:textId="3FB83473" w:rsidR="007C0643" w:rsidRDefault="007C0643" w:rsidP="00CD49C7">
            <w:pPr>
              <w:spacing w:after="160" w:line="259" w:lineRule="auto"/>
              <w:rPr>
                <w:rFonts w:ascii="Calibri Light" w:hAnsi="Calibri Light" w:cs="Calibri Light"/>
                <w:sz w:val="24"/>
                <w:szCs w:val="24"/>
              </w:rPr>
            </w:pPr>
            <w:r>
              <w:rPr>
                <w:rFonts w:ascii="Calibri Light" w:hAnsi="Calibri Light" w:cs="Calibri Light"/>
                <w:sz w:val="24"/>
                <w:szCs w:val="24"/>
              </w:rPr>
              <w:t>100 points</w:t>
            </w:r>
          </w:p>
        </w:tc>
        <w:tc>
          <w:tcPr>
            <w:tcW w:w="1620" w:type="dxa"/>
          </w:tcPr>
          <w:p w14:paraId="7CFA78BD" w14:textId="047F4604" w:rsidR="007C0643" w:rsidRDefault="007C0643" w:rsidP="00CD49C7">
            <w:pPr>
              <w:spacing w:after="160" w:line="259" w:lineRule="auto"/>
              <w:rPr>
                <w:rFonts w:ascii="Calibri Light" w:hAnsi="Calibri Light" w:cs="Calibri Light"/>
                <w:sz w:val="24"/>
                <w:szCs w:val="24"/>
              </w:rPr>
            </w:pPr>
            <w:r>
              <w:rPr>
                <w:rFonts w:ascii="Calibri Light" w:hAnsi="Calibri Light" w:cs="Calibri Light"/>
                <w:sz w:val="24"/>
                <w:szCs w:val="24"/>
              </w:rPr>
              <w:t>100</w:t>
            </w:r>
          </w:p>
        </w:tc>
        <w:tc>
          <w:tcPr>
            <w:tcW w:w="1705" w:type="dxa"/>
          </w:tcPr>
          <w:p w14:paraId="2FF6E997" w14:textId="144677DB" w:rsidR="007C0643" w:rsidRDefault="007C0643" w:rsidP="009A4B83">
            <w:pPr>
              <w:spacing w:after="160" w:line="259" w:lineRule="auto"/>
              <w:rPr>
                <w:rFonts w:ascii="Calibri Light" w:hAnsi="Calibri Light" w:cs="Calibri Light"/>
                <w:sz w:val="24"/>
                <w:szCs w:val="24"/>
              </w:rPr>
            </w:pPr>
            <w:r>
              <w:rPr>
                <w:rFonts w:ascii="Calibri Light" w:hAnsi="Calibri Light" w:cs="Calibri Light"/>
                <w:sz w:val="24"/>
                <w:szCs w:val="24"/>
              </w:rPr>
              <w:t>2</w:t>
            </w:r>
            <w:r w:rsidR="00C1639F">
              <w:rPr>
                <w:rFonts w:ascii="Calibri Light" w:hAnsi="Calibri Light" w:cs="Calibri Light"/>
                <w:sz w:val="24"/>
                <w:szCs w:val="24"/>
              </w:rPr>
              <w:t>2</w:t>
            </w:r>
            <w:r>
              <w:rPr>
                <w:rFonts w:ascii="Calibri Light" w:hAnsi="Calibri Light" w:cs="Calibri Light"/>
                <w:sz w:val="24"/>
                <w:szCs w:val="24"/>
              </w:rPr>
              <w:t>%</w:t>
            </w:r>
          </w:p>
        </w:tc>
      </w:tr>
      <w:tr w:rsidR="00CD49C7" w:rsidRPr="00CD49C7" w14:paraId="6D40DB67" w14:textId="77777777" w:rsidTr="00972563">
        <w:tc>
          <w:tcPr>
            <w:tcW w:w="3415" w:type="dxa"/>
          </w:tcPr>
          <w:p w14:paraId="660CA11C" w14:textId="694845FD" w:rsidR="00CD49C7" w:rsidRP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Lit review article summaries</w:t>
            </w:r>
          </w:p>
        </w:tc>
        <w:tc>
          <w:tcPr>
            <w:tcW w:w="2610" w:type="dxa"/>
          </w:tcPr>
          <w:p w14:paraId="0D8D8CFC" w14:textId="5ED63127"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20 points</w:t>
            </w:r>
          </w:p>
        </w:tc>
        <w:tc>
          <w:tcPr>
            <w:tcW w:w="1620" w:type="dxa"/>
          </w:tcPr>
          <w:p w14:paraId="0A6662E9" w14:textId="4714245E"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p>
        </w:tc>
        <w:tc>
          <w:tcPr>
            <w:tcW w:w="1705" w:type="dxa"/>
          </w:tcPr>
          <w:p w14:paraId="14ED4370" w14:textId="4FEB3702" w:rsidR="00CD49C7" w:rsidRPr="00CD49C7" w:rsidRDefault="00C1639F" w:rsidP="009A4B83">
            <w:pPr>
              <w:spacing w:after="160" w:line="259" w:lineRule="auto"/>
              <w:rPr>
                <w:rFonts w:ascii="Calibri Light" w:hAnsi="Calibri Light" w:cs="Calibri Light"/>
                <w:sz w:val="24"/>
                <w:szCs w:val="24"/>
              </w:rPr>
            </w:pPr>
            <w:r>
              <w:rPr>
                <w:rFonts w:ascii="Calibri Light" w:hAnsi="Calibri Light" w:cs="Calibri Light"/>
                <w:sz w:val="24"/>
                <w:szCs w:val="24"/>
              </w:rPr>
              <w:t>5</w:t>
            </w:r>
            <w:r w:rsidR="00F0370E">
              <w:rPr>
                <w:rFonts w:ascii="Calibri Light" w:hAnsi="Calibri Light" w:cs="Calibri Light"/>
                <w:sz w:val="24"/>
                <w:szCs w:val="24"/>
              </w:rPr>
              <w:t>%</w:t>
            </w:r>
          </w:p>
        </w:tc>
      </w:tr>
      <w:tr w:rsidR="00CD49C7" w:rsidRPr="00CD49C7" w14:paraId="1A520288" w14:textId="77777777" w:rsidTr="00972563">
        <w:tc>
          <w:tcPr>
            <w:tcW w:w="3415" w:type="dxa"/>
          </w:tcPr>
          <w:p w14:paraId="706DAEA8" w14:textId="3EB1F586"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Lit review rough draft</w:t>
            </w:r>
          </w:p>
        </w:tc>
        <w:tc>
          <w:tcPr>
            <w:tcW w:w="2610" w:type="dxa"/>
          </w:tcPr>
          <w:p w14:paraId="3AD24483" w14:textId="60D13ACD"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20 points</w:t>
            </w:r>
          </w:p>
        </w:tc>
        <w:tc>
          <w:tcPr>
            <w:tcW w:w="1620" w:type="dxa"/>
          </w:tcPr>
          <w:p w14:paraId="2F9B3B92" w14:textId="26425F1F" w:rsidR="00CD49C7" w:rsidRPr="00CD49C7" w:rsidRDefault="009B7C2C"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p>
        </w:tc>
        <w:tc>
          <w:tcPr>
            <w:tcW w:w="1705" w:type="dxa"/>
          </w:tcPr>
          <w:p w14:paraId="71490BAE" w14:textId="2B2C2606" w:rsidR="00CD49C7" w:rsidRPr="00CD49C7" w:rsidRDefault="00C1639F" w:rsidP="00F0370E">
            <w:pPr>
              <w:spacing w:after="160" w:line="259" w:lineRule="auto"/>
              <w:rPr>
                <w:rFonts w:ascii="Calibri Light" w:hAnsi="Calibri Light" w:cs="Calibri Light"/>
                <w:sz w:val="24"/>
                <w:szCs w:val="24"/>
              </w:rPr>
            </w:pPr>
            <w:r>
              <w:rPr>
                <w:rFonts w:ascii="Calibri Light" w:hAnsi="Calibri Light" w:cs="Calibri Light"/>
                <w:sz w:val="24"/>
                <w:szCs w:val="24"/>
              </w:rPr>
              <w:t>5</w:t>
            </w:r>
            <w:r w:rsidR="00F0370E">
              <w:rPr>
                <w:rFonts w:ascii="Calibri Light" w:hAnsi="Calibri Light" w:cs="Calibri Light"/>
                <w:sz w:val="24"/>
                <w:szCs w:val="24"/>
              </w:rPr>
              <w:t>%</w:t>
            </w:r>
          </w:p>
        </w:tc>
      </w:tr>
      <w:tr w:rsidR="00CD49C7" w:rsidRPr="00CD49C7" w14:paraId="5F3D9FA8" w14:textId="77777777" w:rsidTr="00972563">
        <w:tc>
          <w:tcPr>
            <w:tcW w:w="3415" w:type="dxa"/>
          </w:tcPr>
          <w:p w14:paraId="00DA4858" w14:textId="50DC36D3"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Lit review final draft</w:t>
            </w:r>
          </w:p>
        </w:tc>
        <w:tc>
          <w:tcPr>
            <w:tcW w:w="2610" w:type="dxa"/>
          </w:tcPr>
          <w:p w14:paraId="511616C2" w14:textId="2A5E64C4" w:rsidR="00CD49C7" w:rsidRPr="00CD49C7" w:rsidRDefault="009B7C2C" w:rsidP="00CD49C7">
            <w:pPr>
              <w:spacing w:after="160" w:line="259" w:lineRule="auto"/>
              <w:rPr>
                <w:rFonts w:ascii="Calibri Light" w:hAnsi="Calibri Light" w:cs="Calibri Light"/>
                <w:sz w:val="24"/>
                <w:szCs w:val="24"/>
              </w:rPr>
            </w:pPr>
            <w:r>
              <w:rPr>
                <w:rFonts w:ascii="Calibri Light" w:hAnsi="Calibri Light" w:cs="Calibri Light"/>
                <w:sz w:val="24"/>
                <w:szCs w:val="24"/>
              </w:rPr>
              <w:t>50</w:t>
            </w:r>
            <w:r w:rsidR="00F0370E">
              <w:rPr>
                <w:rFonts w:ascii="Calibri Light" w:hAnsi="Calibri Light" w:cs="Calibri Light"/>
                <w:sz w:val="24"/>
                <w:szCs w:val="24"/>
              </w:rPr>
              <w:t xml:space="preserve"> points</w:t>
            </w:r>
          </w:p>
        </w:tc>
        <w:tc>
          <w:tcPr>
            <w:tcW w:w="1620" w:type="dxa"/>
          </w:tcPr>
          <w:p w14:paraId="5773F28F" w14:textId="72977ADA" w:rsidR="00CD49C7" w:rsidRPr="00CD49C7" w:rsidRDefault="009B7C2C" w:rsidP="00CD49C7">
            <w:pPr>
              <w:spacing w:after="160" w:line="259" w:lineRule="auto"/>
              <w:rPr>
                <w:rFonts w:ascii="Calibri Light" w:hAnsi="Calibri Light" w:cs="Calibri Light"/>
                <w:sz w:val="24"/>
                <w:szCs w:val="24"/>
              </w:rPr>
            </w:pPr>
            <w:r>
              <w:rPr>
                <w:rFonts w:ascii="Calibri Light" w:hAnsi="Calibri Light" w:cs="Calibri Light"/>
                <w:sz w:val="24"/>
                <w:szCs w:val="24"/>
              </w:rPr>
              <w:t>50</w:t>
            </w:r>
          </w:p>
        </w:tc>
        <w:tc>
          <w:tcPr>
            <w:tcW w:w="1705" w:type="dxa"/>
          </w:tcPr>
          <w:p w14:paraId="162D3457" w14:textId="784FD63F" w:rsidR="00CD49C7" w:rsidRPr="00CD49C7" w:rsidRDefault="00F9329D" w:rsidP="00F0370E">
            <w:pPr>
              <w:spacing w:after="160" w:line="259" w:lineRule="auto"/>
              <w:rPr>
                <w:rFonts w:ascii="Calibri Light" w:hAnsi="Calibri Light" w:cs="Calibri Light"/>
                <w:sz w:val="24"/>
                <w:szCs w:val="24"/>
              </w:rPr>
            </w:pPr>
            <w:r>
              <w:rPr>
                <w:rFonts w:ascii="Calibri Light" w:hAnsi="Calibri Light" w:cs="Calibri Light"/>
                <w:sz w:val="24"/>
                <w:szCs w:val="24"/>
              </w:rPr>
              <w:t>1</w:t>
            </w:r>
            <w:r w:rsidR="00C1639F">
              <w:rPr>
                <w:rFonts w:ascii="Calibri Light" w:hAnsi="Calibri Light" w:cs="Calibri Light"/>
                <w:sz w:val="24"/>
                <w:szCs w:val="24"/>
              </w:rPr>
              <w:t>1</w:t>
            </w:r>
            <w:r w:rsidR="00F0370E">
              <w:rPr>
                <w:rFonts w:ascii="Calibri Light" w:hAnsi="Calibri Light" w:cs="Calibri Light"/>
                <w:sz w:val="24"/>
                <w:szCs w:val="24"/>
              </w:rPr>
              <w:t>%</w:t>
            </w:r>
          </w:p>
        </w:tc>
      </w:tr>
      <w:tr w:rsidR="00CD49C7" w:rsidRPr="00CD49C7" w14:paraId="063146E7" w14:textId="77777777" w:rsidTr="00972563">
        <w:tc>
          <w:tcPr>
            <w:tcW w:w="3415" w:type="dxa"/>
          </w:tcPr>
          <w:p w14:paraId="3D648A39" w14:textId="40AD7BF6"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CITI t</w:t>
            </w:r>
            <w:r w:rsidR="00F0370E">
              <w:rPr>
                <w:rFonts w:ascii="Calibri Light" w:hAnsi="Calibri Light" w:cs="Calibri Light"/>
                <w:sz w:val="24"/>
                <w:szCs w:val="24"/>
              </w:rPr>
              <w:t>utorial</w:t>
            </w:r>
          </w:p>
        </w:tc>
        <w:tc>
          <w:tcPr>
            <w:tcW w:w="2610" w:type="dxa"/>
          </w:tcPr>
          <w:p w14:paraId="5517905C" w14:textId="60FD812E"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10 points</w:t>
            </w:r>
          </w:p>
        </w:tc>
        <w:tc>
          <w:tcPr>
            <w:tcW w:w="1620" w:type="dxa"/>
          </w:tcPr>
          <w:p w14:paraId="040A0998" w14:textId="27919414" w:rsidR="00CD49C7" w:rsidRPr="00CD49C7"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10</w:t>
            </w:r>
          </w:p>
        </w:tc>
        <w:tc>
          <w:tcPr>
            <w:tcW w:w="1705" w:type="dxa"/>
          </w:tcPr>
          <w:p w14:paraId="101EBC7A" w14:textId="7F4AC2CA" w:rsidR="00CD49C7" w:rsidRPr="00CD49C7" w:rsidRDefault="007C0643" w:rsidP="00F0370E">
            <w:pPr>
              <w:spacing w:after="160" w:line="259" w:lineRule="auto"/>
              <w:rPr>
                <w:rFonts w:ascii="Calibri Light" w:hAnsi="Calibri Light" w:cs="Calibri Light"/>
                <w:sz w:val="24"/>
                <w:szCs w:val="24"/>
              </w:rPr>
            </w:pPr>
            <w:r>
              <w:rPr>
                <w:rFonts w:ascii="Calibri Light" w:hAnsi="Calibri Light" w:cs="Calibri Light"/>
                <w:sz w:val="24"/>
                <w:szCs w:val="24"/>
              </w:rPr>
              <w:t>2</w:t>
            </w:r>
            <w:r w:rsidR="00F0370E">
              <w:rPr>
                <w:rFonts w:ascii="Calibri Light" w:hAnsi="Calibri Light" w:cs="Calibri Light"/>
                <w:sz w:val="24"/>
                <w:szCs w:val="24"/>
              </w:rPr>
              <w:t>%</w:t>
            </w:r>
          </w:p>
        </w:tc>
      </w:tr>
      <w:tr w:rsidR="00CD49C7" w:rsidRPr="00CD49C7" w14:paraId="118C5779" w14:textId="77777777" w:rsidTr="00972563">
        <w:tc>
          <w:tcPr>
            <w:tcW w:w="3415" w:type="dxa"/>
          </w:tcPr>
          <w:p w14:paraId="7D9219FC" w14:textId="07B06B8E" w:rsidR="00CD49C7" w:rsidRDefault="00CD49C7" w:rsidP="00CD49C7">
            <w:pPr>
              <w:spacing w:after="160" w:line="259" w:lineRule="auto"/>
              <w:rPr>
                <w:rFonts w:ascii="Calibri Light" w:hAnsi="Calibri Light" w:cs="Calibri Light"/>
                <w:sz w:val="24"/>
                <w:szCs w:val="24"/>
              </w:rPr>
            </w:pPr>
            <w:r>
              <w:rPr>
                <w:rFonts w:ascii="Calibri Light" w:hAnsi="Calibri Light" w:cs="Calibri Light"/>
                <w:sz w:val="24"/>
                <w:szCs w:val="24"/>
              </w:rPr>
              <w:t>4 research projects</w:t>
            </w:r>
          </w:p>
        </w:tc>
        <w:tc>
          <w:tcPr>
            <w:tcW w:w="2610" w:type="dxa"/>
          </w:tcPr>
          <w:p w14:paraId="68FBC950" w14:textId="66605ECF" w:rsidR="00CD49C7" w:rsidRPr="00CD49C7" w:rsidRDefault="009B7C2C"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r w:rsidR="00F0370E">
              <w:rPr>
                <w:rFonts w:ascii="Calibri Light" w:hAnsi="Calibri Light" w:cs="Calibri Light"/>
                <w:sz w:val="24"/>
                <w:szCs w:val="24"/>
              </w:rPr>
              <w:t xml:space="preserve"> points each</w:t>
            </w:r>
          </w:p>
        </w:tc>
        <w:tc>
          <w:tcPr>
            <w:tcW w:w="1620" w:type="dxa"/>
          </w:tcPr>
          <w:p w14:paraId="1E66EA24" w14:textId="2A21B486" w:rsidR="00CD49C7" w:rsidRPr="00CD49C7" w:rsidRDefault="009B7C2C" w:rsidP="00CD49C7">
            <w:pPr>
              <w:spacing w:after="160" w:line="259" w:lineRule="auto"/>
              <w:rPr>
                <w:rFonts w:ascii="Calibri Light" w:hAnsi="Calibri Light" w:cs="Calibri Light"/>
                <w:sz w:val="24"/>
                <w:szCs w:val="24"/>
              </w:rPr>
            </w:pPr>
            <w:r>
              <w:rPr>
                <w:rFonts w:ascii="Calibri Light" w:hAnsi="Calibri Light" w:cs="Calibri Light"/>
                <w:sz w:val="24"/>
                <w:szCs w:val="24"/>
              </w:rPr>
              <w:t>8</w:t>
            </w:r>
            <w:r w:rsidR="00F0370E">
              <w:rPr>
                <w:rFonts w:ascii="Calibri Light" w:hAnsi="Calibri Light" w:cs="Calibri Light"/>
                <w:sz w:val="24"/>
                <w:szCs w:val="24"/>
              </w:rPr>
              <w:t>0</w:t>
            </w:r>
          </w:p>
        </w:tc>
        <w:tc>
          <w:tcPr>
            <w:tcW w:w="1705" w:type="dxa"/>
          </w:tcPr>
          <w:p w14:paraId="6D312604" w14:textId="578AE409" w:rsidR="00CD49C7" w:rsidRPr="00CD49C7" w:rsidRDefault="007C0643" w:rsidP="00F0370E">
            <w:pPr>
              <w:spacing w:after="160" w:line="259" w:lineRule="auto"/>
              <w:rPr>
                <w:rFonts w:ascii="Calibri Light" w:hAnsi="Calibri Light" w:cs="Calibri Light"/>
                <w:sz w:val="24"/>
                <w:szCs w:val="24"/>
              </w:rPr>
            </w:pPr>
            <w:r>
              <w:rPr>
                <w:rFonts w:ascii="Calibri Light" w:hAnsi="Calibri Light" w:cs="Calibri Light"/>
                <w:sz w:val="24"/>
                <w:szCs w:val="24"/>
              </w:rPr>
              <w:t>1</w:t>
            </w:r>
            <w:r w:rsidR="00C1639F">
              <w:rPr>
                <w:rFonts w:ascii="Calibri Light" w:hAnsi="Calibri Light" w:cs="Calibri Light"/>
                <w:sz w:val="24"/>
                <w:szCs w:val="24"/>
              </w:rPr>
              <w:t>8</w:t>
            </w:r>
            <w:r w:rsidR="00F0370E">
              <w:rPr>
                <w:rFonts w:ascii="Calibri Light" w:hAnsi="Calibri Light" w:cs="Calibri Light"/>
                <w:sz w:val="24"/>
                <w:szCs w:val="24"/>
              </w:rPr>
              <w:t>%</w:t>
            </w:r>
          </w:p>
        </w:tc>
      </w:tr>
      <w:tr w:rsidR="00CD49C7" w:rsidRPr="00CD49C7" w14:paraId="5835747C" w14:textId="77777777" w:rsidTr="00972563">
        <w:tc>
          <w:tcPr>
            <w:tcW w:w="3415" w:type="dxa"/>
          </w:tcPr>
          <w:p w14:paraId="6C2DF5B4" w14:textId="21BAFFD0" w:rsidR="00CD49C7" w:rsidRPr="00CD49C7" w:rsidRDefault="009A4B83" w:rsidP="00CD49C7">
            <w:pPr>
              <w:spacing w:after="160" w:line="259" w:lineRule="auto"/>
              <w:rPr>
                <w:rFonts w:ascii="Calibri Light" w:hAnsi="Calibri Light" w:cs="Calibri Light"/>
                <w:sz w:val="24"/>
                <w:szCs w:val="24"/>
              </w:rPr>
            </w:pPr>
            <w:r>
              <w:rPr>
                <w:rFonts w:ascii="Calibri Light" w:hAnsi="Calibri Light" w:cs="Calibri Light"/>
                <w:sz w:val="24"/>
                <w:szCs w:val="24"/>
              </w:rPr>
              <w:t>Analysis presentation</w:t>
            </w:r>
          </w:p>
        </w:tc>
        <w:tc>
          <w:tcPr>
            <w:tcW w:w="2610" w:type="dxa"/>
          </w:tcPr>
          <w:p w14:paraId="3A37DAD3" w14:textId="28DEE398" w:rsidR="00CD49C7" w:rsidRPr="00CD49C7" w:rsidRDefault="001569DA"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r w:rsidR="00F0370E">
              <w:rPr>
                <w:rFonts w:ascii="Calibri Light" w:hAnsi="Calibri Light" w:cs="Calibri Light"/>
                <w:sz w:val="24"/>
                <w:szCs w:val="24"/>
              </w:rPr>
              <w:t xml:space="preserve"> points</w:t>
            </w:r>
          </w:p>
        </w:tc>
        <w:tc>
          <w:tcPr>
            <w:tcW w:w="1620" w:type="dxa"/>
          </w:tcPr>
          <w:p w14:paraId="0BD2A1CE" w14:textId="18A6E7DB" w:rsidR="00CD49C7" w:rsidRPr="00CD49C7" w:rsidRDefault="001569DA" w:rsidP="00CD49C7">
            <w:pPr>
              <w:spacing w:after="160" w:line="259" w:lineRule="auto"/>
              <w:rPr>
                <w:rFonts w:ascii="Calibri Light" w:hAnsi="Calibri Light" w:cs="Calibri Light"/>
                <w:sz w:val="24"/>
                <w:szCs w:val="24"/>
              </w:rPr>
            </w:pPr>
            <w:r>
              <w:rPr>
                <w:rFonts w:ascii="Calibri Light" w:hAnsi="Calibri Light" w:cs="Calibri Light"/>
                <w:sz w:val="24"/>
                <w:szCs w:val="24"/>
              </w:rPr>
              <w:t>20</w:t>
            </w:r>
          </w:p>
        </w:tc>
        <w:tc>
          <w:tcPr>
            <w:tcW w:w="1705" w:type="dxa"/>
          </w:tcPr>
          <w:p w14:paraId="2A960473" w14:textId="6CAB34A9" w:rsidR="00CD49C7" w:rsidRPr="00CD49C7" w:rsidRDefault="00C1639F" w:rsidP="00F0370E">
            <w:pPr>
              <w:spacing w:after="160" w:line="259" w:lineRule="auto"/>
              <w:rPr>
                <w:rFonts w:ascii="Calibri Light" w:hAnsi="Calibri Light" w:cs="Calibri Light"/>
                <w:sz w:val="24"/>
                <w:szCs w:val="24"/>
              </w:rPr>
            </w:pPr>
            <w:r>
              <w:rPr>
                <w:rFonts w:ascii="Calibri Light" w:hAnsi="Calibri Light" w:cs="Calibri Light"/>
                <w:sz w:val="24"/>
                <w:szCs w:val="24"/>
              </w:rPr>
              <w:t>5</w:t>
            </w:r>
            <w:r w:rsidR="00F0370E">
              <w:rPr>
                <w:rFonts w:ascii="Calibri Light" w:hAnsi="Calibri Light" w:cs="Calibri Light"/>
                <w:sz w:val="24"/>
                <w:szCs w:val="24"/>
              </w:rPr>
              <w:t>%</w:t>
            </w:r>
          </w:p>
        </w:tc>
      </w:tr>
      <w:tr w:rsidR="00F0370E" w:rsidRPr="00CD49C7" w14:paraId="7E1FEC29" w14:textId="77777777" w:rsidTr="00972563">
        <w:tc>
          <w:tcPr>
            <w:tcW w:w="3415" w:type="dxa"/>
          </w:tcPr>
          <w:p w14:paraId="4B1BB736" w14:textId="64E5D586" w:rsidR="00F0370E"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Attendance</w:t>
            </w:r>
            <w:r w:rsidR="009B7C2C">
              <w:rPr>
                <w:rFonts w:ascii="Calibri Light" w:hAnsi="Calibri Light" w:cs="Calibri Light"/>
                <w:sz w:val="24"/>
                <w:szCs w:val="24"/>
              </w:rPr>
              <w:t>/participation</w:t>
            </w:r>
          </w:p>
        </w:tc>
        <w:tc>
          <w:tcPr>
            <w:tcW w:w="2610" w:type="dxa"/>
          </w:tcPr>
          <w:p w14:paraId="01506C03" w14:textId="7930000A" w:rsidR="00F0370E" w:rsidRDefault="00F0370E" w:rsidP="00CD49C7">
            <w:pPr>
              <w:spacing w:after="160" w:line="259" w:lineRule="auto"/>
              <w:rPr>
                <w:rFonts w:ascii="Calibri Light" w:hAnsi="Calibri Light" w:cs="Calibri Light"/>
                <w:sz w:val="24"/>
                <w:szCs w:val="24"/>
              </w:rPr>
            </w:pPr>
            <w:r>
              <w:rPr>
                <w:rFonts w:ascii="Calibri Light" w:hAnsi="Calibri Light" w:cs="Calibri Light"/>
                <w:sz w:val="24"/>
                <w:szCs w:val="24"/>
              </w:rPr>
              <w:t>N/A</w:t>
            </w:r>
          </w:p>
        </w:tc>
        <w:tc>
          <w:tcPr>
            <w:tcW w:w="1620" w:type="dxa"/>
          </w:tcPr>
          <w:p w14:paraId="054C56F5" w14:textId="1EC27C25" w:rsidR="00F0370E" w:rsidRDefault="009B7C2C" w:rsidP="00CD49C7">
            <w:pPr>
              <w:spacing w:after="160" w:line="259" w:lineRule="auto"/>
              <w:rPr>
                <w:rFonts w:ascii="Calibri Light" w:hAnsi="Calibri Light" w:cs="Calibri Light"/>
                <w:sz w:val="24"/>
                <w:szCs w:val="24"/>
              </w:rPr>
            </w:pPr>
            <w:r>
              <w:rPr>
                <w:rFonts w:ascii="Calibri Light" w:hAnsi="Calibri Light" w:cs="Calibri Light"/>
                <w:sz w:val="24"/>
                <w:szCs w:val="24"/>
              </w:rPr>
              <w:t>50</w:t>
            </w:r>
          </w:p>
        </w:tc>
        <w:tc>
          <w:tcPr>
            <w:tcW w:w="1705" w:type="dxa"/>
          </w:tcPr>
          <w:p w14:paraId="5CB09A65" w14:textId="6F3AC21A" w:rsidR="00F0370E" w:rsidRPr="00CD49C7" w:rsidRDefault="00F9329D" w:rsidP="00F0370E">
            <w:pPr>
              <w:spacing w:after="160" w:line="259" w:lineRule="auto"/>
              <w:rPr>
                <w:rFonts w:ascii="Calibri Light" w:hAnsi="Calibri Light" w:cs="Calibri Light"/>
                <w:sz w:val="24"/>
                <w:szCs w:val="24"/>
              </w:rPr>
            </w:pPr>
            <w:r>
              <w:rPr>
                <w:rFonts w:ascii="Calibri Light" w:hAnsi="Calibri Light" w:cs="Calibri Light"/>
                <w:sz w:val="24"/>
                <w:szCs w:val="24"/>
              </w:rPr>
              <w:t>10</w:t>
            </w:r>
            <w:r w:rsidR="00F0370E">
              <w:rPr>
                <w:rFonts w:ascii="Calibri Light" w:hAnsi="Calibri Light" w:cs="Calibri Light"/>
                <w:sz w:val="24"/>
                <w:szCs w:val="24"/>
              </w:rPr>
              <w:t>%</w:t>
            </w:r>
          </w:p>
        </w:tc>
      </w:tr>
      <w:bookmarkEnd w:id="0"/>
    </w:tbl>
    <w:p w14:paraId="423E1DE1" w14:textId="77777777" w:rsidR="00CD49C7" w:rsidRPr="00983CAC" w:rsidRDefault="00CD49C7" w:rsidP="00571412">
      <w:pPr>
        <w:rPr>
          <w:sz w:val="24"/>
          <w:szCs w:val="24"/>
        </w:rPr>
      </w:pPr>
    </w:p>
    <w:p w14:paraId="06CC8A8B" w14:textId="77777777" w:rsidR="00DB25E9" w:rsidRPr="00983CAC" w:rsidRDefault="00DB25E9" w:rsidP="00571412">
      <w:pPr>
        <w:rPr>
          <w:b/>
          <w:snapToGrid w:val="0"/>
          <w:sz w:val="24"/>
          <w:szCs w:val="24"/>
        </w:rPr>
      </w:pPr>
    </w:p>
    <w:p w14:paraId="3260C962" w14:textId="77777777" w:rsidR="00571412" w:rsidRDefault="007B2209" w:rsidP="00571412">
      <w:pPr>
        <w:rPr>
          <w:b/>
          <w:snapToGrid w:val="0"/>
          <w:sz w:val="24"/>
          <w:szCs w:val="24"/>
        </w:rPr>
      </w:pPr>
      <w:r w:rsidRPr="00983CAC">
        <w:rPr>
          <w:b/>
          <w:snapToGrid w:val="0"/>
          <w:sz w:val="24"/>
          <w:szCs w:val="24"/>
        </w:rPr>
        <w:t>Course Requirements:</w:t>
      </w:r>
    </w:p>
    <w:p w14:paraId="62E3A09F" w14:textId="4807340A" w:rsidR="007B2209" w:rsidRPr="00571412" w:rsidRDefault="009125B2" w:rsidP="00571412">
      <w:pPr>
        <w:rPr>
          <w:b/>
          <w:snapToGrid w:val="0"/>
          <w:sz w:val="24"/>
          <w:szCs w:val="24"/>
        </w:rPr>
      </w:pPr>
      <w:r>
        <w:rPr>
          <w:snapToGrid w:val="0"/>
          <w:sz w:val="24"/>
          <w:szCs w:val="24"/>
          <w:u w:val="single"/>
        </w:rPr>
        <w:t>Midterm</w:t>
      </w:r>
      <w:r w:rsidR="00571412">
        <w:rPr>
          <w:snapToGrid w:val="0"/>
          <w:sz w:val="24"/>
          <w:szCs w:val="24"/>
          <w:u w:val="single"/>
        </w:rPr>
        <w:t xml:space="preserve"> E</w:t>
      </w:r>
      <w:r w:rsidR="007B2209" w:rsidRPr="00983CAC">
        <w:rPr>
          <w:snapToGrid w:val="0"/>
          <w:sz w:val="24"/>
          <w:szCs w:val="24"/>
          <w:u w:val="single"/>
        </w:rPr>
        <w:t>xam</w:t>
      </w:r>
      <w:r>
        <w:rPr>
          <w:snapToGrid w:val="0"/>
          <w:sz w:val="24"/>
          <w:szCs w:val="24"/>
          <w:u w:val="single"/>
        </w:rPr>
        <w:t xml:space="preserve"> and Final Exam</w:t>
      </w:r>
    </w:p>
    <w:p w14:paraId="227E63C5" w14:textId="57644BA2" w:rsidR="00B057D4" w:rsidRPr="00983CAC" w:rsidRDefault="00987CB2" w:rsidP="00571412">
      <w:pPr>
        <w:rPr>
          <w:snapToGrid w:val="0"/>
          <w:sz w:val="24"/>
          <w:szCs w:val="24"/>
        </w:rPr>
      </w:pPr>
      <w:r>
        <w:rPr>
          <w:snapToGrid w:val="0"/>
          <w:sz w:val="24"/>
          <w:szCs w:val="24"/>
        </w:rPr>
        <w:t>The midterm exam</w:t>
      </w:r>
      <w:r w:rsidR="00B057D4" w:rsidRPr="00983CAC">
        <w:rPr>
          <w:snapToGrid w:val="0"/>
          <w:sz w:val="24"/>
          <w:szCs w:val="24"/>
        </w:rPr>
        <w:t xml:space="preserve"> cover</w:t>
      </w:r>
      <w:r>
        <w:rPr>
          <w:snapToGrid w:val="0"/>
          <w:sz w:val="24"/>
          <w:szCs w:val="24"/>
        </w:rPr>
        <w:t>s</w:t>
      </w:r>
      <w:r w:rsidR="001337C9">
        <w:rPr>
          <w:snapToGrid w:val="0"/>
          <w:sz w:val="24"/>
          <w:szCs w:val="24"/>
        </w:rPr>
        <w:t xml:space="preserve"> our </w:t>
      </w:r>
      <w:r w:rsidR="007B2209" w:rsidRPr="00983CAC">
        <w:rPr>
          <w:snapToGrid w:val="0"/>
          <w:sz w:val="24"/>
          <w:szCs w:val="24"/>
        </w:rPr>
        <w:t>initial unit on sociological research methods.</w:t>
      </w:r>
      <w:r w:rsidR="009125B2">
        <w:rPr>
          <w:snapToGrid w:val="0"/>
          <w:sz w:val="24"/>
          <w:szCs w:val="24"/>
        </w:rPr>
        <w:t xml:space="preserve">  The </w:t>
      </w:r>
      <w:r>
        <w:rPr>
          <w:snapToGrid w:val="0"/>
          <w:sz w:val="24"/>
          <w:szCs w:val="24"/>
        </w:rPr>
        <w:t>final exam covers our</w:t>
      </w:r>
      <w:r w:rsidR="009125B2">
        <w:rPr>
          <w:snapToGrid w:val="0"/>
          <w:sz w:val="24"/>
          <w:szCs w:val="24"/>
        </w:rPr>
        <w:t xml:space="preserve"> units on applied research techniques (surveys</w:t>
      </w:r>
      <w:r>
        <w:rPr>
          <w:snapToGrid w:val="0"/>
          <w:sz w:val="24"/>
          <w:szCs w:val="24"/>
        </w:rPr>
        <w:t xml:space="preserve">, interviews, </w:t>
      </w:r>
      <w:r w:rsidR="009125B2">
        <w:rPr>
          <w:snapToGrid w:val="0"/>
          <w:sz w:val="24"/>
          <w:szCs w:val="24"/>
        </w:rPr>
        <w:t>observations</w:t>
      </w:r>
      <w:r>
        <w:rPr>
          <w:snapToGrid w:val="0"/>
          <w:sz w:val="24"/>
          <w:szCs w:val="24"/>
        </w:rPr>
        <w:t>,</w:t>
      </w:r>
      <w:r w:rsidR="009125B2">
        <w:rPr>
          <w:snapToGrid w:val="0"/>
          <w:sz w:val="24"/>
          <w:szCs w:val="24"/>
        </w:rPr>
        <w:t xml:space="preserve"> and content analysis) along with a cumulative component.  Exams</w:t>
      </w:r>
      <w:r w:rsidR="007B2209" w:rsidRPr="00983CAC">
        <w:rPr>
          <w:snapToGrid w:val="0"/>
          <w:sz w:val="24"/>
          <w:szCs w:val="24"/>
        </w:rPr>
        <w:t xml:space="preserve"> will be mixed format</w:t>
      </w:r>
      <w:r w:rsidR="001337C9">
        <w:rPr>
          <w:snapToGrid w:val="0"/>
          <w:sz w:val="24"/>
          <w:szCs w:val="24"/>
        </w:rPr>
        <w:t>,</w:t>
      </w:r>
      <w:r w:rsidR="007B2209" w:rsidRPr="00983CAC">
        <w:rPr>
          <w:snapToGrid w:val="0"/>
          <w:sz w:val="24"/>
          <w:szCs w:val="24"/>
        </w:rPr>
        <w:t xml:space="preserve"> including multiple choice </w:t>
      </w:r>
      <w:r w:rsidR="00B057D4" w:rsidRPr="00983CAC">
        <w:rPr>
          <w:snapToGrid w:val="0"/>
          <w:sz w:val="24"/>
          <w:szCs w:val="24"/>
        </w:rPr>
        <w:t>and short answer.</w:t>
      </w:r>
    </w:p>
    <w:p w14:paraId="3BD07803" w14:textId="77777777" w:rsidR="005A2DF1" w:rsidRPr="00983CAC" w:rsidRDefault="005A2DF1" w:rsidP="00571412">
      <w:pPr>
        <w:rPr>
          <w:snapToGrid w:val="0"/>
          <w:sz w:val="24"/>
          <w:szCs w:val="24"/>
        </w:rPr>
      </w:pPr>
    </w:p>
    <w:p w14:paraId="1DA1C2D2" w14:textId="402678A5" w:rsidR="007B2209" w:rsidRPr="00983CAC" w:rsidRDefault="00DB25E9" w:rsidP="00571412">
      <w:pPr>
        <w:rPr>
          <w:snapToGrid w:val="0"/>
          <w:sz w:val="24"/>
          <w:szCs w:val="24"/>
          <w:u w:val="single"/>
        </w:rPr>
      </w:pPr>
      <w:r>
        <w:rPr>
          <w:snapToGrid w:val="0"/>
          <w:sz w:val="24"/>
          <w:szCs w:val="24"/>
          <w:u w:val="single"/>
        </w:rPr>
        <w:t>CITI</w:t>
      </w:r>
      <w:r w:rsidR="007B2209" w:rsidRPr="00983CAC">
        <w:rPr>
          <w:snapToGrid w:val="0"/>
          <w:sz w:val="24"/>
          <w:szCs w:val="24"/>
          <w:u w:val="single"/>
        </w:rPr>
        <w:t xml:space="preserve"> tutorial</w:t>
      </w:r>
    </w:p>
    <w:p w14:paraId="61BBA277" w14:textId="5075D352" w:rsidR="007B2209" w:rsidRPr="00983CAC" w:rsidRDefault="007B2209" w:rsidP="00571412">
      <w:pPr>
        <w:rPr>
          <w:snapToGrid w:val="0"/>
          <w:sz w:val="24"/>
          <w:szCs w:val="24"/>
        </w:rPr>
      </w:pPr>
      <w:r w:rsidRPr="00983CAC">
        <w:rPr>
          <w:snapToGrid w:val="0"/>
          <w:sz w:val="24"/>
          <w:szCs w:val="24"/>
        </w:rPr>
        <w:t>Because you will be conducting sociological research, you will need to pass a short online tutorial on conducting research with human subjects that is required by the university. Students who have completed this tutorial in the past three years do not need to retake it and can simply submit a printout of their certificate of completion.</w:t>
      </w:r>
      <w:r w:rsidR="00B71B32">
        <w:rPr>
          <w:snapToGrid w:val="0"/>
          <w:sz w:val="24"/>
          <w:szCs w:val="24"/>
        </w:rPr>
        <w:t xml:space="preserve"> You can find the link to this page on the class Canvas site.</w:t>
      </w:r>
    </w:p>
    <w:p w14:paraId="23AEA37C" w14:textId="77777777" w:rsidR="00B057D4" w:rsidRDefault="00B057D4" w:rsidP="00571412">
      <w:pPr>
        <w:rPr>
          <w:snapToGrid w:val="0"/>
          <w:sz w:val="24"/>
          <w:szCs w:val="24"/>
        </w:rPr>
      </w:pPr>
    </w:p>
    <w:p w14:paraId="27A84F18" w14:textId="1297C61C" w:rsidR="00DB25E9" w:rsidRDefault="008A5028" w:rsidP="00110C8A">
      <w:pPr>
        <w:keepNext/>
        <w:rPr>
          <w:snapToGrid w:val="0"/>
          <w:sz w:val="24"/>
          <w:szCs w:val="24"/>
        </w:rPr>
      </w:pPr>
      <w:r>
        <w:rPr>
          <w:snapToGrid w:val="0"/>
          <w:sz w:val="24"/>
          <w:szCs w:val="24"/>
          <w:u w:val="single"/>
        </w:rPr>
        <w:t>Attendance</w:t>
      </w:r>
      <w:r w:rsidR="00F9329D">
        <w:rPr>
          <w:snapToGrid w:val="0"/>
          <w:sz w:val="24"/>
          <w:szCs w:val="24"/>
          <w:u w:val="single"/>
        </w:rPr>
        <w:t>/participation</w:t>
      </w:r>
    </w:p>
    <w:p w14:paraId="5F202F7A" w14:textId="3CC91024" w:rsidR="00BF37B3" w:rsidRPr="00BF37B3" w:rsidRDefault="00F9329D" w:rsidP="00110C8A">
      <w:pPr>
        <w:keepNext/>
        <w:rPr>
          <w:snapToGrid w:val="0"/>
          <w:sz w:val="24"/>
          <w:szCs w:val="24"/>
        </w:rPr>
      </w:pPr>
      <w:r>
        <w:rPr>
          <w:snapToGrid w:val="0"/>
          <w:sz w:val="24"/>
          <w:szCs w:val="24"/>
        </w:rPr>
        <w:t>Attendance will be taken during all recitation meetings to ensure all group members are active participants in their group’s projects.  Participation in group projects will also be assessed based on group member feedback collected after the completion of each group project.  Students who miss no more than one recitation</w:t>
      </w:r>
      <w:r w:rsidR="00B819EA">
        <w:rPr>
          <w:snapToGrid w:val="0"/>
          <w:sz w:val="24"/>
          <w:szCs w:val="24"/>
        </w:rPr>
        <w:t xml:space="preserve"> meeting</w:t>
      </w:r>
      <w:r>
        <w:rPr>
          <w:snapToGrid w:val="0"/>
          <w:sz w:val="24"/>
          <w:szCs w:val="24"/>
        </w:rPr>
        <w:t xml:space="preserve"> will receive full credit for attendance.  Each additional recitation section missed will </w:t>
      </w:r>
      <w:r w:rsidR="00B819EA">
        <w:rPr>
          <w:snapToGrid w:val="0"/>
          <w:sz w:val="24"/>
          <w:szCs w:val="24"/>
        </w:rPr>
        <w:t>result in 5 missed</w:t>
      </w:r>
      <w:r>
        <w:rPr>
          <w:snapToGrid w:val="0"/>
          <w:sz w:val="24"/>
          <w:szCs w:val="24"/>
        </w:rPr>
        <w:t xml:space="preserve"> </w:t>
      </w:r>
      <w:r w:rsidR="00B819EA">
        <w:rPr>
          <w:snapToGrid w:val="0"/>
          <w:sz w:val="24"/>
          <w:szCs w:val="24"/>
        </w:rPr>
        <w:t xml:space="preserve">attendance points.  Students may recoup these points in extenuating circumstances by communicating in advance with group members and the TA and outlining a plan (in writing, via email) to ensure all work conducted during that class meeting is completed.  If group member feedback indicates a student did not fully participate in recitation </w:t>
      </w:r>
      <w:r w:rsidR="00B819EA">
        <w:rPr>
          <w:snapToGrid w:val="0"/>
          <w:sz w:val="24"/>
          <w:szCs w:val="24"/>
        </w:rPr>
        <w:lastRenderedPageBreak/>
        <w:t>meetings or complete their share of group assignments in a timely manner, this attendance/participation grade may be further adjusted downward at the instructor’s discretion.</w:t>
      </w:r>
    </w:p>
    <w:p w14:paraId="7EEF1273" w14:textId="77777777" w:rsidR="00DB25E9" w:rsidRDefault="00DB25E9" w:rsidP="00571412">
      <w:pPr>
        <w:ind w:left="720" w:hanging="720"/>
        <w:rPr>
          <w:snapToGrid w:val="0"/>
          <w:sz w:val="24"/>
          <w:szCs w:val="24"/>
          <w:u w:val="single"/>
        </w:rPr>
      </w:pPr>
    </w:p>
    <w:p w14:paraId="28AD3494" w14:textId="79905AA0" w:rsidR="007B2209" w:rsidRPr="00983CAC" w:rsidRDefault="009A4B83" w:rsidP="00571412">
      <w:pPr>
        <w:ind w:left="720" w:hanging="720"/>
        <w:rPr>
          <w:snapToGrid w:val="0"/>
          <w:sz w:val="24"/>
          <w:szCs w:val="24"/>
          <w:u w:val="single"/>
        </w:rPr>
      </w:pPr>
      <w:r>
        <w:rPr>
          <w:snapToGrid w:val="0"/>
          <w:sz w:val="24"/>
          <w:szCs w:val="24"/>
          <w:u w:val="single"/>
        </w:rPr>
        <w:t>Four</w:t>
      </w:r>
      <w:r w:rsidR="00571412">
        <w:rPr>
          <w:snapToGrid w:val="0"/>
          <w:sz w:val="24"/>
          <w:szCs w:val="24"/>
          <w:u w:val="single"/>
        </w:rPr>
        <w:t xml:space="preserve"> </w:t>
      </w:r>
      <w:r w:rsidR="00F0370E">
        <w:rPr>
          <w:snapToGrid w:val="0"/>
          <w:sz w:val="24"/>
          <w:szCs w:val="24"/>
          <w:u w:val="single"/>
        </w:rPr>
        <w:t>Research Projects</w:t>
      </w:r>
    </w:p>
    <w:p w14:paraId="17C6CF96" w14:textId="2E3B2920" w:rsidR="007B2209" w:rsidRPr="00983CAC" w:rsidRDefault="004F59B4" w:rsidP="00571412">
      <w:pPr>
        <w:rPr>
          <w:snapToGrid w:val="0"/>
          <w:sz w:val="24"/>
          <w:szCs w:val="24"/>
        </w:rPr>
      </w:pPr>
      <w:r w:rsidRPr="00983CAC">
        <w:rPr>
          <w:snapToGrid w:val="0"/>
          <w:sz w:val="24"/>
          <w:szCs w:val="24"/>
        </w:rPr>
        <w:t xml:space="preserve">You will </w:t>
      </w:r>
      <w:r w:rsidR="006946A1" w:rsidRPr="00983CAC">
        <w:rPr>
          <w:snapToGrid w:val="0"/>
          <w:sz w:val="24"/>
          <w:szCs w:val="24"/>
        </w:rPr>
        <w:t xml:space="preserve">collect a small amount of sociological data using a different method for each of the </w:t>
      </w:r>
      <w:r w:rsidR="009A4B83">
        <w:rPr>
          <w:snapToGrid w:val="0"/>
          <w:sz w:val="24"/>
          <w:szCs w:val="24"/>
        </w:rPr>
        <w:t>four</w:t>
      </w:r>
      <w:r w:rsidR="006946A1" w:rsidRPr="00983CAC">
        <w:rPr>
          <w:snapToGrid w:val="0"/>
          <w:sz w:val="24"/>
          <w:szCs w:val="24"/>
        </w:rPr>
        <w:t xml:space="preserve"> </w:t>
      </w:r>
      <w:r w:rsidR="001337C9">
        <w:rPr>
          <w:snapToGrid w:val="0"/>
          <w:sz w:val="24"/>
          <w:szCs w:val="24"/>
        </w:rPr>
        <w:t xml:space="preserve">research </w:t>
      </w:r>
      <w:r w:rsidR="006946A1" w:rsidRPr="00983CAC">
        <w:rPr>
          <w:snapToGrid w:val="0"/>
          <w:sz w:val="24"/>
          <w:szCs w:val="24"/>
        </w:rPr>
        <w:t>projects</w:t>
      </w:r>
      <w:r w:rsidR="001337C9">
        <w:rPr>
          <w:snapToGrid w:val="0"/>
          <w:sz w:val="24"/>
          <w:szCs w:val="24"/>
        </w:rPr>
        <w:t xml:space="preserve"> included in this course</w:t>
      </w:r>
      <w:r w:rsidR="006946A1" w:rsidRPr="00983CAC">
        <w:rPr>
          <w:snapToGrid w:val="0"/>
          <w:sz w:val="24"/>
          <w:szCs w:val="24"/>
        </w:rPr>
        <w:t>: surveys, in-depth interviews, field observations</w:t>
      </w:r>
      <w:r w:rsidR="009A4B83">
        <w:rPr>
          <w:snapToGrid w:val="0"/>
          <w:sz w:val="24"/>
          <w:szCs w:val="24"/>
        </w:rPr>
        <w:t>, and content analysis</w:t>
      </w:r>
      <w:r w:rsidR="006946A1" w:rsidRPr="00983CAC">
        <w:rPr>
          <w:snapToGrid w:val="0"/>
          <w:sz w:val="24"/>
          <w:szCs w:val="24"/>
        </w:rPr>
        <w:t xml:space="preserve">. You and your group will work on study design, data collection, data analysis, and a write-up of findings. You will have </w:t>
      </w:r>
      <w:r w:rsidR="006946A1" w:rsidRPr="00983CAC">
        <w:rPr>
          <w:snapToGrid w:val="0"/>
          <w:sz w:val="24"/>
          <w:szCs w:val="24"/>
          <w:u w:val="single"/>
        </w:rPr>
        <w:t>some</w:t>
      </w:r>
      <w:r w:rsidR="006946A1" w:rsidRPr="00983CAC">
        <w:rPr>
          <w:snapToGrid w:val="0"/>
          <w:sz w:val="24"/>
          <w:szCs w:val="24"/>
        </w:rPr>
        <w:t xml:space="preserve"> time in class to work on </w:t>
      </w:r>
      <w:r w:rsidR="001337C9">
        <w:rPr>
          <w:snapToGrid w:val="0"/>
          <w:sz w:val="24"/>
          <w:szCs w:val="24"/>
        </w:rPr>
        <w:t xml:space="preserve">the </w:t>
      </w:r>
      <w:r w:rsidR="006946A1" w:rsidRPr="00983CAC">
        <w:rPr>
          <w:snapToGrid w:val="0"/>
          <w:sz w:val="24"/>
          <w:szCs w:val="24"/>
        </w:rPr>
        <w:t>group aspect</w:t>
      </w:r>
      <w:r w:rsidR="007118C8" w:rsidRPr="00983CAC">
        <w:rPr>
          <w:snapToGrid w:val="0"/>
          <w:sz w:val="24"/>
          <w:szCs w:val="24"/>
        </w:rPr>
        <w:t>s of the projects, and</w:t>
      </w:r>
      <w:r w:rsidR="006946A1" w:rsidRPr="00983CAC">
        <w:rPr>
          <w:snapToGrid w:val="0"/>
          <w:sz w:val="24"/>
          <w:szCs w:val="24"/>
        </w:rPr>
        <w:t xml:space="preserve"> you may</w:t>
      </w:r>
      <w:r w:rsidR="00B71741">
        <w:rPr>
          <w:snapToGrid w:val="0"/>
          <w:sz w:val="24"/>
          <w:szCs w:val="24"/>
        </w:rPr>
        <w:t xml:space="preserve"> also</w:t>
      </w:r>
      <w:r w:rsidR="006946A1" w:rsidRPr="00983CAC">
        <w:rPr>
          <w:snapToGrid w:val="0"/>
          <w:sz w:val="24"/>
          <w:szCs w:val="24"/>
        </w:rPr>
        <w:t xml:space="preserve"> use tools such as Google Drive and </w:t>
      </w:r>
      <w:r w:rsidR="00B819EA">
        <w:rPr>
          <w:snapToGrid w:val="0"/>
          <w:sz w:val="24"/>
          <w:szCs w:val="24"/>
        </w:rPr>
        <w:t>Zoom</w:t>
      </w:r>
      <w:r w:rsidR="006946A1" w:rsidRPr="00983CAC">
        <w:rPr>
          <w:snapToGrid w:val="0"/>
          <w:sz w:val="24"/>
          <w:szCs w:val="24"/>
        </w:rPr>
        <w:t xml:space="preserve"> to collaborate.</w:t>
      </w:r>
      <w:r w:rsidR="00B71741">
        <w:rPr>
          <w:snapToGrid w:val="0"/>
          <w:sz w:val="24"/>
          <w:szCs w:val="24"/>
        </w:rPr>
        <w:t xml:space="preserve"> </w:t>
      </w:r>
      <w:r w:rsidR="007B2209" w:rsidRPr="00983CAC">
        <w:rPr>
          <w:snapToGrid w:val="0"/>
          <w:sz w:val="24"/>
          <w:szCs w:val="24"/>
        </w:rPr>
        <w:t xml:space="preserve"> </w:t>
      </w:r>
      <w:r w:rsidR="004534C6">
        <w:rPr>
          <w:snapToGrid w:val="0"/>
          <w:sz w:val="24"/>
          <w:szCs w:val="24"/>
        </w:rPr>
        <w:t xml:space="preserve">Each research project will be worth </w:t>
      </w:r>
      <w:r w:rsidR="00B819EA">
        <w:rPr>
          <w:snapToGrid w:val="0"/>
          <w:sz w:val="24"/>
          <w:szCs w:val="24"/>
        </w:rPr>
        <w:t>20</w:t>
      </w:r>
      <w:r w:rsidR="004534C6">
        <w:rPr>
          <w:snapToGrid w:val="0"/>
          <w:sz w:val="24"/>
          <w:szCs w:val="24"/>
        </w:rPr>
        <w:t xml:space="preserve"> points</w:t>
      </w:r>
      <w:r w:rsidR="00B71741">
        <w:rPr>
          <w:snapToGrid w:val="0"/>
          <w:sz w:val="24"/>
          <w:szCs w:val="24"/>
        </w:rPr>
        <w:t>; research projects</w:t>
      </w:r>
      <w:r w:rsidR="004534C6">
        <w:rPr>
          <w:snapToGrid w:val="0"/>
          <w:sz w:val="24"/>
          <w:szCs w:val="24"/>
        </w:rPr>
        <w:t xml:space="preserve"> </w:t>
      </w:r>
      <w:r w:rsidR="00B71741">
        <w:rPr>
          <w:snapToGrid w:val="0"/>
          <w:sz w:val="24"/>
          <w:szCs w:val="24"/>
        </w:rPr>
        <w:t>will</w:t>
      </w:r>
      <w:r w:rsidR="004534C6">
        <w:rPr>
          <w:snapToGrid w:val="0"/>
          <w:sz w:val="24"/>
          <w:szCs w:val="24"/>
        </w:rPr>
        <w:t xml:space="preserve"> contain both group and individual components.</w:t>
      </w:r>
    </w:p>
    <w:p w14:paraId="5864C1CB" w14:textId="77777777" w:rsidR="000C3EB3" w:rsidRPr="00983CAC" w:rsidRDefault="000C3EB3" w:rsidP="00571412">
      <w:pPr>
        <w:rPr>
          <w:i/>
          <w:snapToGrid w:val="0"/>
          <w:sz w:val="24"/>
          <w:szCs w:val="24"/>
        </w:rPr>
      </w:pPr>
    </w:p>
    <w:p w14:paraId="2C6B613D" w14:textId="77777777" w:rsidR="000C3EB3" w:rsidRPr="00983CAC" w:rsidRDefault="00427AEF" w:rsidP="00571412">
      <w:pPr>
        <w:ind w:left="720" w:hanging="720"/>
        <w:rPr>
          <w:snapToGrid w:val="0"/>
          <w:sz w:val="24"/>
          <w:szCs w:val="24"/>
          <w:u w:val="single"/>
        </w:rPr>
      </w:pPr>
      <w:r w:rsidRPr="00983CAC">
        <w:rPr>
          <w:snapToGrid w:val="0"/>
          <w:sz w:val="24"/>
          <w:szCs w:val="24"/>
          <w:u w:val="single"/>
        </w:rPr>
        <w:t>Literature Review</w:t>
      </w:r>
    </w:p>
    <w:p w14:paraId="580A1DF3" w14:textId="33E01349" w:rsidR="004464BB" w:rsidRPr="00983CAC" w:rsidRDefault="004534C6" w:rsidP="00571412">
      <w:pPr>
        <w:rPr>
          <w:sz w:val="24"/>
          <w:szCs w:val="24"/>
        </w:rPr>
      </w:pPr>
      <w:r>
        <w:rPr>
          <w:color w:val="000000"/>
          <w:sz w:val="24"/>
          <w:szCs w:val="24"/>
          <w:shd w:val="clear" w:color="auto" w:fill="FFFFFF"/>
        </w:rPr>
        <w:t xml:space="preserve">As part of </w:t>
      </w:r>
      <w:r w:rsidR="00B71741">
        <w:rPr>
          <w:color w:val="000000"/>
          <w:sz w:val="24"/>
          <w:szCs w:val="24"/>
          <w:shd w:val="clear" w:color="auto" w:fill="FFFFFF"/>
        </w:rPr>
        <w:t>your</w:t>
      </w:r>
      <w:r>
        <w:rPr>
          <w:color w:val="000000"/>
          <w:sz w:val="24"/>
          <w:szCs w:val="24"/>
          <w:shd w:val="clear" w:color="auto" w:fill="FFFFFF"/>
        </w:rPr>
        <w:t xml:space="preserve"> group, y</w:t>
      </w:r>
      <w:r w:rsidR="00B057D4" w:rsidRPr="00983CAC">
        <w:rPr>
          <w:color w:val="000000"/>
          <w:sz w:val="24"/>
          <w:szCs w:val="24"/>
          <w:shd w:val="clear" w:color="auto" w:fill="FFFFFF"/>
        </w:rPr>
        <w:t>ou</w:t>
      </w:r>
      <w:r w:rsidR="004464BB" w:rsidRPr="00983CAC">
        <w:rPr>
          <w:color w:val="000000"/>
          <w:sz w:val="24"/>
          <w:szCs w:val="24"/>
          <w:shd w:val="clear" w:color="auto" w:fill="FFFFFF"/>
        </w:rPr>
        <w:t xml:space="preserve"> will </w:t>
      </w:r>
      <w:r w:rsidR="00233D9B" w:rsidRPr="00983CAC">
        <w:rPr>
          <w:color w:val="000000"/>
          <w:sz w:val="24"/>
          <w:szCs w:val="24"/>
          <w:shd w:val="clear" w:color="auto" w:fill="FFFFFF"/>
        </w:rPr>
        <w:t>w</w:t>
      </w:r>
      <w:r w:rsidR="004464BB" w:rsidRPr="00983CAC">
        <w:rPr>
          <w:color w:val="000000"/>
          <w:sz w:val="24"/>
          <w:szCs w:val="24"/>
          <w:shd w:val="clear" w:color="auto" w:fill="FFFFFF"/>
        </w:rPr>
        <w:t>rite a </w:t>
      </w:r>
      <w:r w:rsidR="004464BB" w:rsidRPr="00983CAC">
        <w:rPr>
          <w:color w:val="000000"/>
          <w:sz w:val="24"/>
          <w:szCs w:val="24"/>
          <w:u w:val="single"/>
          <w:shd w:val="clear" w:color="auto" w:fill="FFFFFF"/>
        </w:rPr>
        <w:t>four</w:t>
      </w:r>
      <w:r w:rsidR="00B71741">
        <w:rPr>
          <w:color w:val="000000"/>
          <w:sz w:val="24"/>
          <w:szCs w:val="24"/>
          <w:u w:val="single"/>
          <w:shd w:val="clear" w:color="auto" w:fill="FFFFFF"/>
        </w:rPr>
        <w:t xml:space="preserve">- to </w:t>
      </w:r>
      <w:r w:rsidR="004464BB" w:rsidRPr="00983CAC">
        <w:rPr>
          <w:color w:val="000000"/>
          <w:sz w:val="24"/>
          <w:szCs w:val="24"/>
          <w:u w:val="single"/>
          <w:shd w:val="clear" w:color="auto" w:fill="FFFFFF"/>
        </w:rPr>
        <w:t>five</w:t>
      </w:r>
      <w:r w:rsidR="00B71741">
        <w:rPr>
          <w:color w:val="000000"/>
          <w:sz w:val="24"/>
          <w:szCs w:val="24"/>
          <w:u w:val="single"/>
          <w:shd w:val="clear" w:color="auto" w:fill="FFFFFF"/>
        </w:rPr>
        <w:t>-</w:t>
      </w:r>
      <w:r w:rsidR="004464BB" w:rsidRPr="00983CAC">
        <w:rPr>
          <w:color w:val="000000"/>
          <w:sz w:val="24"/>
          <w:szCs w:val="24"/>
          <w:u w:val="single"/>
          <w:shd w:val="clear" w:color="auto" w:fill="FFFFFF"/>
        </w:rPr>
        <w:t>page (maximum)</w:t>
      </w:r>
      <w:r w:rsidR="004464BB" w:rsidRPr="00983CAC">
        <w:rPr>
          <w:color w:val="000000"/>
          <w:sz w:val="24"/>
          <w:szCs w:val="24"/>
          <w:shd w:val="clear" w:color="auto" w:fill="FFFFFF"/>
        </w:rPr>
        <w:t> literature review about your topic.  A review of the literature provides a conceptual framework</w:t>
      </w:r>
      <w:r>
        <w:rPr>
          <w:color w:val="000000"/>
          <w:sz w:val="24"/>
          <w:szCs w:val="24"/>
          <w:shd w:val="clear" w:color="auto" w:fill="FFFFFF"/>
        </w:rPr>
        <w:t xml:space="preserve"> for your project</w:t>
      </w:r>
      <w:r w:rsidR="004464BB" w:rsidRPr="00983CAC">
        <w:rPr>
          <w:color w:val="000000"/>
          <w:sz w:val="24"/>
          <w:szCs w:val="24"/>
          <w:shd w:val="clear" w:color="auto" w:fill="FFFFFF"/>
        </w:rPr>
        <w:t xml:space="preserve"> and discusses what questions are currently being debated</w:t>
      </w:r>
      <w:r w:rsidR="00B71741">
        <w:rPr>
          <w:color w:val="000000"/>
          <w:sz w:val="24"/>
          <w:szCs w:val="24"/>
          <w:shd w:val="clear" w:color="auto" w:fill="FFFFFF"/>
        </w:rPr>
        <w:t xml:space="preserve"> in the field</w:t>
      </w:r>
      <w:r w:rsidR="004464BB" w:rsidRPr="00983CAC">
        <w:rPr>
          <w:color w:val="000000"/>
          <w:sz w:val="24"/>
          <w:szCs w:val="24"/>
          <w:shd w:val="clear" w:color="auto" w:fill="FFFFFF"/>
        </w:rPr>
        <w:t xml:space="preserve"> </w:t>
      </w:r>
      <w:proofErr w:type="gramStart"/>
      <w:r>
        <w:rPr>
          <w:color w:val="000000"/>
          <w:sz w:val="24"/>
          <w:szCs w:val="24"/>
          <w:shd w:val="clear" w:color="auto" w:fill="FFFFFF"/>
        </w:rPr>
        <w:t>with</w:t>
      </w:r>
      <w:r w:rsidR="00233D9B" w:rsidRPr="00983CAC">
        <w:rPr>
          <w:color w:val="000000"/>
          <w:sz w:val="24"/>
          <w:szCs w:val="24"/>
          <w:shd w:val="clear" w:color="auto" w:fill="FFFFFF"/>
        </w:rPr>
        <w:t xml:space="preserve"> regard to</w:t>
      </w:r>
      <w:proofErr w:type="gramEnd"/>
      <w:r w:rsidR="004464BB" w:rsidRPr="00983CAC">
        <w:rPr>
          <w:color w:val="000000"/>
          <w:sz w:val="24"/>
          <w:szCs w:val="24"/>
          <w:shd w:val="clear" w:color="auto" w:fill="FFFFFF"/>
        </w:rPr>
        <w:t xml:space="preserve"> your topic.  </w:t>
      </w:r>
      <w:r w:rsidR="004464BB" w:rsidRPr="00983CAC">
        <w:rPr>
          <w:color w:val="000000"/>
          <w:sz w:val="24"/>
          <w:szCs w:val="24"/>
          <w:u w:val="single"/>
          <w:shd w:val="clear" w:color="auto" w:fill="FFFFFF"/>
        </w:rPr>
        <w:t>You</w:t>
      </w:r>
      <w:r>
        <w:rPr>
          <w:color w:val="000000"/>
          <w:sz w:val="24"/>
          <w:szCs w:val="24"/>
          <w:u w:val="single"/>
          <w:shd w:val="clear" w:color="auto" w:fill="FFFFFF"/>
        </w:rPr>
        <w:t>r group will</w:t>
      </w:r>
      <w:r w:rsidR="004464BB" w:rsidRPr="00983CAC">
        <w:rPr>
          <w:color w:val="000000"/>
          <w:sz w:val="24"/>
          <w:szCs w:val="24"/>
          <w:u w:val="single"/>
          <w:shd w:val="clear" w:color="auto" w:fill="FFFFFF"/>
        </w:rPr>
        <w:t xml:space="preserve"> need </w:t>
      </w:r>
      <w:r w:rsidR="00D50FA8">
        <w:rPr>
          <w:color w:val="000000"/>
          <w:sz w:val="24"/>
          <w:szCs w:val="24"/>
          <w:u w:val="single"/>
          <w:shd w:val="clear" w:color="auto" w:fill="FFFFFF"/>
        </w:rPr>
        <w:t xml:space="preserve">to include </w:t>
      </w:r>
      <w:r w:rsidR="004464BB" w:rsidRPr="00983CAC">
        <w:rPr>
          <w:color w:val="000000"/>
          <w:sz w:val="24"/>
          <w:szCs w:val="24"/>
          <w:u w:val="single"/>
          <w:shd w:val="clear" w:color="auto" w:fill="FFFFFF"/>
        </w:rPr>
        <w:t>at least 10 scholarly (peer-reviewed) sources</w:t>
      </w:r>
      <w:r>
        <w:rPr>
          <w:color w:val="000000"/>
          <w:sz w:val="24"/>
          <w:szCs w:val="24"/>
          <w:u w:val="single"/>
          <w:shd w:val="clear" w:color="auto" w:fill="FFFFFF"/>
        </w:rPr>
        <w:t xml:space="preserve"> in your literature review</w:t>
      </w:r>
      <w:r w:rsidR="004464BB" w:rsidRPr="00983CAC">
        <w:rPr>
          <w:color w:val="000000"/>
          <w:sz w:val="24"/>
          <w:szCs w:val="24"/>
          <w:u w:val="single"/>
          <w:shd w:val="clear" w:color="auto" w:fill="FFFFFF"/>
        </w:rPr>
        <w:t>.</w:t>
      </w:r>
    </w:p>
    <w:p w14:paraId="2E7E287E" w14:textId="77777777" w:rsidR="000C3EB3" w:rsidRPr="00983CAC" w:rsidRDefault="000C3EB3" w:rsidP="00571412">
      <w:pPr>
        <w:rPr>
          <w:snapToGrid w:val="0"/>
          <w:sz w:val="24"/>
          <w:szCs w:val="24"/>
        </w:rPr>
      </w:pPr>
    </w:p>
    <w:p w14:paraId="0CDBCA50" w14:textId="2A67DBE9" w:rsidR="00B057D4" w:rsidRPr="00F0370E" w:rsidRDefault="00F0370E" w:rsidP="00571412">
      <w:pPr>
        <w:rPr>
          <w:snapToGrid w:val="0"/>
          <w:sz w:val="24"/>
          <w:szCs w:val="24"/>
          <w:u w:val="single"/>
        </w:rPr>
      </w:pPr>
      <w:r>
        <w:rPr>
          <w:snapToGrid w:val="0"/>
          <w:sz w:val="24"/>
          <w:szCs w:val="24"/>
          <w:u w:val="single"/>
        </w:rPr>
        <w:t xml:space="preserve">Analysis </w:t>
      </w:r>
      <w:r w:rsidR="00B057D4" w:rsidRPr="00983CAC">
        <w:rPr>
          <w:snapToGrid w:val="0"/>
          <w:sz w:val="24"/>
          <w:szCs w:val="24"/>
          <w:u w:val="single"/>
        </w:rPr>
        <w:t>Presentation</w:t>
      </w:r>
    </w:p>
    <w:p w14:paraId="2F631003" w14:textId="4D4096C2" w:rsidR="00B057D4" w:rsidRPr="00983CAC" w:rsidRDefault="00B057D4" w:rsidP="00571412">
      <w:pPr>
        <w:rPr>
          <w:snapToGrid w:val="0"/>
          <w:sz w:val="24"/>
          <w:szCs w:val="24"/>
        </w:rPr>
      </w:pPr>
      <w:r w:rsidRPr="00983CAC">
        <w:rPr>
          <w:snapToGrid w:val="0"/>
          <w:sz w:val="24"/>
          <w:szCs w:val="24"/>
        </w:rPr>
        <w:t xml:space="preserve">Your </w:t>
      </w:r>
      <w:r w:rsidR="00125DD7" w:rsidRPr="00983CAC">
        <w:rPr>
          <w:snapToGrid w:val="0"/>
          <w:sz w:val="24"/>
          <w:szCs w:val="24"/>
        </w:rPr>
        <w:t>group will present</w:t>
      </w:r>
      <w:r w:rsidR="00B71741">
        <w:rPr>
          <w:snapToGrid w:val="0"/>
          <w:sz w:val="24"/>
          <w:szCs w:val="24"/>
        </w:rPr>
        <w:t xml:space="preserve"> </w:t>
      </w:r>
      <w:r w:rsidR="00125DD7" w:rsidRPr="00983CAC">
        <w:rPr>
          <w:snapToGrid w:val="0"/>
          <w:sz w:val="24"/>
          <w:szCs w:val="24"/>
        </w:rPr>
        <w:t>findings</w:t>
      </w:r>
      <w:r w:rsidR="00B819EA">
        <w:rPr>
          <w:snapToGrid w:val="0"/>
          <w:sz w:val="24"/>
          <w:szCs w:val="24"/>
        </w:rPr>
        <w:t xml:space="preserve"> from your survey and interview projects to the class in recitation</w:t>
      </w:r>
      <w:r w:rsidR="00125DD7" w:rsidRPr="00983CAC">
        <w:rPr>
          <w:snapToGrid w:val="0"/>
          <w:sz w:val="24"/>
          <w:szCs w:val="24"/>
        </w:rPr>
        <w:t xml:space="preserve">. This </w:t>
      </w:r>
      <w:r w:rsidR="00B71741">
        <w:rPr>
          <w:snapToGrid w:val="0"/>
          <w:sz w:val="24"/>
          <w:szCs w:val="24"/>
        </w:rPr>
        <w:t>will include summarizing your</w:t>
      </w:r>
      <w:r w:rsidR="00125DD7" w:rsidRPr="00983CAC">
        <w:rPr>
          <w:snapToGrid w:val="0"/>
          <w:sz w:val="24"/>
          <w:szCs w:val="24"/>
        </w:rPr>
        <w:t xml:space="preserve"> findings and </w:t>
      </w:r>
      <w:r w:rsidR="00B71741">
        <w:rPr>
          <w:snapToGrid w:val="0"/>
          <w:sz w:val="24"/>
          <w:szCs w:val="24"/>
        </w:rPr>
        <w:t xml:space="preserve">detailing </w:t>
      </w:r>
      <w:r w:rsidR="00125DD7" w:rsidRPr="00983CAC">
        <w:rPr>
          <w:snapToGrid w:val="0"/>
          <w:sz w:val="24"/>
          <w:szCs w:val="24"/>
        </w:rPr>
        <w:t>what your findings contribute to the discipline of sociology.</w:t>
      </w:r>
      <w:r w:rsidR="002C0E7A">
        <w:rPr>
          <w:snapToGrid w:val="0"/>
          <w:sz w:val="24"/>
          <w:szCs w:val="24"/>
        </w:rPr>
        <w:t xml:space="preserve">  A detailed rubric for this group presentation can be found on our course Canvas page.</w:t>
      </w:r>
    </w:p>
    <w:p w14:paraId="4F1B0084" w14:textId="77777777" w:rsidR="007B2209" w:rsidRPr="00983CAC" w:rsidRDefault="007B2209" w:rsidP="00571412">
      <w:pPr>
        <w:shd w:val="clear" w:color="auto" w:fill="FFFFFF"/>
        <w:rPr>
          <w:snapToGrid w:val="0"/>
          <w:sz w:val="24"/>
          <w:szCs w:val="24"/>
        </w:rPr>
      </w:pPr>
    </w:p>
    <w:p w14:paraId="59EFAD8E" w14:textId="77777777" w:rsidR="007B2209" w:rsidRPr="00983CAC" w:rsidRDefault="007B2209" w:rsidP="00571412">
      <w:pPr>
        <w:rPr>
          <w:snapToGrid w:val="0"/>
          <w:sz w:val="24"/>
          <w:szCs w:val="24"/>
          <w:u w:val="single"/>
        </w:rPr>
      </w:pPr>
      <w:r w:rsidRPr="00983CAC">
        <w:rPr>
          <w:snapToGrid w:val="0"/>
          <w:sz w:val="24"/>
          <w:szCs w:val="24"/>
          <w:u w:val="single"/>
        </w:rPr>
        <w:t>Please be aware that some course requirements or assigned readings may change during the semester. However, we do not expect the overall workload to increase if changes are made.</w:t>
      </w:r>
    </w:p>
    <w:p w14:paraId="5AE2061D" w14:textId="77777777" w:rsidR="007B2209" w:rsidRPr="00983CAC" w:rsidRDefault="007B2209" w:rsidP="00571412">
      <w:pPr>
        <w:shd w:val="clear" w:color="auto" w:fill="FFFFFF"/>
        <w:rPr>
          <w:snapToGrid w:val="0"/>
          <w:sz w:val="24"/>
          <w:szCs w:val="24"/>
        </w:rPr>
      </w:pPr>
    </w:p>
    <w:p w14:paraId="5A20C92F" w14:textId="16B9E23C" w:rsidR="007B2209" w:rsidRPr="005E1427" w:rsidRDefault="007B2209" w:rsidP="00571412">
      <w:pPr>
        <w:rPr>
          <w:b/>
          <w:sz w:val="24"/>
          <w:szCs w:val="24"/>
        </w:rPr>
      </w:pPr>
    </w:p>
    <w:p w14:paraId="68BB2C07" w14:textId="31592BE3" w:rsidR="00AF56AC" w:rsidRPr="00983CAC" w:rsidRDefault="001E2B1E" w:rsidP="00571412">
      <w:pPr>
        <w:pStyle w:val="Heading1"/>
        <w:jc w:val="left"/>
        <w:rPr>
          <w:rFonts w:ascii="Times New Roman" w:hAnsi="Times New Roman"/>
          <w:color w:val="000000"/>
          <w:szCs w:val="24"/>
        </w:rPr>
      </w:pPr>
      <w:r>
        <w:rPr>
          <w:rFonts w:ascii="Times New Roman" w:hAnsi="Times New Roman"/>
          <w:color w:val="000000"/>
          <w:szCs w:val="24"/>
        </w:rPr>
        <w:t>COURSE POLICIES AND ENVIRONMENT</w:t>
      </w:r>
    </w:p>
    <w:p w14:paraId="6F9502F9" w14:textId="401AF865" w:rsidR="00AF56AC" w:rsidRPr="00983CAC" w:rsidRDefault="00AF56AC" w:rsidP="00571412">
      <w:pPr>
        <w:pStyle w:val="Heading1"/>
        <w:numPr>
          <w:ilvl w:val="0"/>
          <w:numId w:val="2"/>
        </w:numPr>
        <w:jc w:val="left"/>
        <w:rPr>
          <w:rFonts w:ascii="Times New Roman" w:hAnsi="Times New Roman"/>
          <w:b w:val="0"/>
          <w:color w:val="000000"/>
          <w:szCs w:val="24"/>
        </w:rPr>
      </w:pPr>
      <w:r w:rsidRPr="00983CAC">
        <w:rPr>
          <w:rFonts w:ascii="Times New Roman" w:hAnsi="Times New Roman"/>
          <w:bCs/>
          <w:color w:val="000000"/>
          <w:szCs w:val="24"/>
        </w:rPr>
        <w:t>W</w:t>
      </w:r>
      <w:r w:rsidR="00E050EB" w:rsidRPr="00983CAC">
        <w:rPr>
          <w:rFonts w:ascii="Times New Roman" w:hAnsi="Times New Roman"/>
          <w:bCs/>
          <w:color w:val="000000"/>
          <w:szCs w:val="24"/>
        </w:rPr>
        <w:t>hen you email us</w:t>
      </w:r>
      <w:r w:rsidR="00BF3FDD">
        <w:rPr>
          <w:rFonts w:ascii="Times New Roman" w:hAnsi="Times New Roman"/>
          <w:bCs/>
          <w:color w:val="000000"/>
          <w:szCs w:val="24"/>
        </w:rPr>
        <w:t xml:space="preserve"> please put</w:t>
      </w:r>
      <w:r w:rsidRPr="00983CAC">
        <w:rPr>
          <w:rFonts w:ascii="Times New Roman" w:hAnsi="Times New Roman"/>
          <w:bCs/>
          <w:color w:val="000000"/>
          <w:szCs w:val="24"/>
        </w:rPr>
        <w:t xml:space="preserve"> </w:t>
      </w:r>
      <w:r w:rsidR="00BF3FDD">
        <w:rPr>
          <w:rFonts w:ascii="Times New Roman" w:hAnsi="Times New Roman"/>
          <w:bCs/>
          <w:color w:val="000000"/>
          <w:szCs w:val="24"/>
        </w:rPr>
        <w:t>“</w:t>
      </w:r>
      <w:r w:rsidRPr="00983CAC">
        <w:rPr>
          <w:rFonts w:ascii="Times New Roman" w:hAnsi="Times New Roman"/>
          <w:bCs/>
          <w:color w:val="000000"/>
          <w:szCs w:val="24"/>
        </w:rPr>
        <w:t>SOCY</w:t>
      </w:r>
      <w:r w:rsidR="00E050EB" w:rsidRPr="00983CAC">
        <w:rPr>
          <w:rFonts w:ascii="Times New Roman" w:hAnsi="Times New Roman"/>
          <w:bCs/>
          <w:color w:val="000000"/>
          <w:szCs w:val="24"/>
        </w:rPr>
        <w:t xml:space="preserve"> 3201</w:t>
      </w:r>
      <w:r w:rsidR="00BF3FDD">
        <w:rPr>
          <w:rFonts w:ascii="Times New Roman" w:hAnsi="Times New Roman"/>
          <w:bCs/>
          <w:color w:val="000000"/>
          <w:szCs w:val="24"/>
        </w:rPr>
        <w:t>”</w:t>
      </w:r>
      <w:r w:rsidR="00E050EB" w:rsidRPr="00983CAC">
        <w:rPr>
          <w:rFonts w:ascii="Times New Roman" w:hAnsi="Times New Roman"/>
          <w:bCs/>
          <w:color w:val="000000"/>
          <w:szCs w:val="24"/>
        </w:rPr>
        <w:t xml:space="preserve"> in</w:t>
      </w:r>
      <w:r w:rsidR="00BF3FDD">
        <w:rPr>
          <w:rFonts w:ascii="Times New Roman" w:hAnsi="Times New Roman"/>
          <w:bCs/>
          <w:color w:val="000000"/>
          <w:szCs w:val="24"/>
        </w:rPr>
        <w:t xml:space="preserve"> the</w:t>
      </w:r>
      <w:r w:rsidRPr="00983CAC">
        <w:rPr>
          <w:rFonts w:ascii="Times New Roman" w:hAnsi="Times New Roman"/>
          <w:bCs/>
          <w:color w:val="000000"/>
          <w:szCs w:val="24"/>
        </w:rPr>
        <w:t xml:space="preserve"> subject header.</w:t>
      </w:r>
      <w:r w:rsidRPr="00983CAC">
        <w:rPr>
          <w:rFonts w:ascii="Times New Roman" w:hAnsi="Times New Roman"/>
          <w:b w:val="0"/>
          <w:color w:val="000000"/>
          <w:szCs w:val="24"/>
        </w:rPr>
        <w:t xml:space="preserve">  We </w:t>
      </w:r>
      <w:r w:rsidR="007A4A41">
        <w:rPr>
          <w:rFonts w:ascii="Times New Roman" w:hAnsi="Times New Roman"/>
          <w:b w:val="0"/>
          <w:color w:val="000000"/>
          <w:szCs w:val="24"/>
        </w:rPr>
        <w:t xml:space="preserve">may </w:t>
      </w:r>
      <w:r w:rsidRPr="00983CAC">
        <w:rPr>
          <w:rFonts w:ascii="Times New Roman" w:hAnsi="Times New Roman"/>
          <w:b w:val="0"/>
          <w:color w:val="000000"/>
          <w:szCs w:val="24"/>
        </w:rPr>
        <w:t xml:space="preserve">delete </w:t>
      </w:r>
      <w:r w:rsidR="00F17504">
        <w:rPr>
          <w:rFonts w:ascii="Times New Roman" w:hAnsi="Times New Roman"/>
          <w:b w:val="0"/>
          <w:color w:val="000000"/>
          <w:szCs w:val="24"/>
        </w:rPr>
        <w:t xml:space="preserve">and </w:t>
      </w:r>
      <w:r w:rsidR="007A4A41">
        <w:rPr>
          <w:rFonts w:ascii="Times New Roman" w:hAnsi="Times New Roman"/>
          <w:b w:val="0"/>
          <w:color w:val="000000"/>
          <w:szCs w:val="24"/>
        </w:rPr>
        <w:t xml:space="preserve">thus not </w:t>
      </w:r>
      <w:r w:rsidRPr="00983CAC">
        <w:rPr>
          <w:rFonts w:ascii="Times New Roman" w:hAnsi="Times New Roman"/>
          <w:b w:val="0"/>
          <w:color w:val="000000"/>
          <w:szCs w:val="24"/>
        </w:rPr>
        <w:t>respond to emails that do not have this as the subject heading.  We check emails once a day during weekdays before 5pm.</w:t>
      </w:r>
    </w:p>
    <w:p w14:paraId="42A00304" w14:textId="77777777" w:rsidR="00AF56AC" w:rsidRPr="00983CAC" w:rsidRDefault="00AF56AC" w:rsidP="00571412">
      <w:pPr>
        <w:rPr>
          <w:sz w:val="24"/>
          <w:szCs w:val="24"/>
        </w:rPr>
      </w:pPr>
    </w:p>
    <w:p w14:paraId="0FA09456" w14:textId="1F3A9D80" w:rsidR="00AF56AC" w:rsidRPr="00983CAC" w:rsidRDefault="00AF56AC" w:rsidP="00571412">
      <w:pPr>
        <w:numPr>
          <w:ilvl w:val="0"/>
          <w:numId w:val="2"/>
        </w:numPr>
        <w:rPr>
          <w:sz w:val="24"/>
          <w:szCs w:val="24"/>
          <w:u w:val="single"/>
        </w:rPr>
      </w:pPr>
      <w:r w:rsidRPr="00983CAC">
        <w:rPr>
          <w:sz w:val="24"/>
          <w:szCs w:val="24"/>
        </w:rPr>
        <w:t>Important announcements will be sent out over email to the addresses listed on the class roster. You are required to check this email account regularly over the course of the semester.</w:t>
      </w:r>
    </w:p>
    <w:p w14:paraId="1E675F97" w14:textId="77777777" w:rsidR="00AF56AC" w:rsidRPr="00983CAC" w:rsidRDefault="00AF56AC" w:rsidP="00571412">
      <w:pPr>
        <w:rPr>
          <w:sz w:val="24"/>
          <w:szCs w:val="24"/>
        </w:rPr>
      </w:pPr>
    </w:p>
    <w:p w14:paraId="7ECAEE1B" w14:textId="41E46F56" w:rsidR="00AF56AC" w:rsidRPr="00983CAC" w:rsidRDefault="00AF56AC" w:rsidP="00571412">
      <w:pPr>
        <w:pStyle w:val="Heading1"/>
        <w:numPr>
          <w:ilvl w:val="0"/>
          <w:numId w:val="2"/>
        </w:numPr>
        <w:jc w:val="left"/>
        <w:rPr>
          <w:rFonts w:ascii="Times New Roman" w:hAnsi="Times New Roman"/>
          <w:b w:val="0"/>
          <w:color w:val="000000"/>
          <w:szCs w:val="24"/>
        </w:rPr>
      </w:pPr>
      <w:r w:rsidRPr="00983CAC">
        <w:rPr>
          <w:rFonts w:ascii="Times New Roman" w:hAnsi="Times New Roman"/>
          <w:b w:val="0"/>
          <w:color w:val="000000"/>
          <w:szCs w:val="24"/>
        </w:rPr>
        <w:t>You are responsible for material and announcements presented during classroom time.  If a due date or other administrative changes are announced, that will supersede the “tentative</w:t>
      </w:r>
      <w:r w:rsidR="002C0E7A">
        <w:rPr>
          <w:rFonts w:ascii="Times New Roman" w:hAnsi="Times New Roman"/>
          <w:b w:val="0"/>
          <w:color w:val="000000"/>
          <w:szCs w:val="24"/>
        </w:rPr>
        <w:t xml:space="preserve"> course</w:t>
      </w:r>
      <w:r w:rsidRPr="00983CAC">
        <w:rPr>
          <w:rFonts w:ascii="Times New Roman" w:hAnsi="Times New Roman"/>
          <w:b w:val="0"/>
          <w:color w:val="000000"/>
          <w:szCs w:val="24"/>
        </w:rPr>
        <w:t xml:space="preserve"> schedul</w:t>
      </w:r>
      <w:r w:rsidR="002C0E7A">
        <w:rPr>
          <w:rFonts w:ascii="Times New Roman" w:hAnsi="Times New Roman"/>
          <w:b w:val="0"/>
          <w:color w:val="000000"/>
          <w:szCs w:val="24"/>
        </w:rPr>
        <w:t>e</w:t>
      </w:r>
      <w:r w:rsidRPr="00983CAC">
        <w:rPr>
          <w:rFonts w:ascii="Times New Roman" w:hAnsi="Times New Roman"/>
          <w:b w:val="0"/>
          <w:color w:val="000000"/>
          <w:szCs w:val="24"/>
        </w:rPr>
        <w:t>.</w:t>
      </w:r>
      <w:r w:rsidR="002C0E7A">
        <w:rPr>
          <w:rFonts w:ascii="Times New Roman" w:hAnsi="Times New Roman"/>
          <w:b w:val="0"/>
          <w:color w:val="000000"/>
          <w:szCs w:val="24"/>
        </w:rPr>
        <w:t>”</w:t>
      </w:r>
      <w:r w:rsidRPr="00983CAC">
        <w:rPr>
          <w:rFonts w:ascii="Times New Roman" w:hAnsi="Times New Roman"/>
          <w:b w:val="0"/>
          <w:color w:val="000000"/>
          <w:szCs w:val="24"/>
        </w:rPr>
        <w:t xml:space="preserve">  </w:t>
      </w:r>
      <w:r w:rsidRPr="00983CAC">
        <w:rPr>
          <w:rFonts w:ascii="Times New Roman" w:hAnsi="Times New Roman"/>
          <w:szCs w:val="24"/>
        </w:rPr>
        <w:t xml:space="preserve">You are responsible for all information communicated in class, </w:t>
      </w:r>
      <w:proofErr w:type="gramStart"/>
      <w:r w:rsidRPr="00983CAC">
        <w:rPr>
          <w:rFonts w:ascii="Times New Roman" w:hAnsi="Times New Roman"/>
          <w:szCs w:val="24"/>
        </w:rPr>
        <w:t>whether or not</w:t>
      </w:r>
      <w:proofErr w:type="gramEnd"/>
      <w:r w:rsidRPr="00983CAC">
        <w:rPr>
          <w:rFonts w:ascii="Times New Roman" w:hAnsi="Times New Roman"/>
          <w:szCs w:val="24"/>
        </w:rPr>
        <w:t xml:space="preserve"> you are in attendance.</w:t>
      </w:r>
    </w:p>
    <w:p w14:paraId="4A1D823C" w14:textId="77777777" w:rsidR="00AF56AC" w:rsidRPr="00983CAC" w:rsidRDefault="00AF56AC" w:rsidP="00571412">
      <w:pPr>
        <w:rPr>
          <w:sz w:val="24"/>
          <w:szCs w:val="24"/>
        </w:rPr>
      </w:pPr>
    </w:p>
    <w:p w14:paraId="691A1E85" w14:textId="05A7C813" w:rsidR="00AF56AC" w:rsidRPr="00983CAC" w:rsidRDefault="00AF56AC" w:rsidP="00571412">
      <w:pPr>
        <w:numPr>
          <w:ilvl w:val="0"/>
          <w:numId w:val="1"/>
        </w:numPr>
        <w:ind w:left="360"/>
        <w:rPr>
          <w:color w:val="000000"/>
          <w:sz w:val="24"/>
          <w:szCs w:val="24"/>
        </w:rPr>
      </w:pPr>
      <w:r w:rsidRPr="00983CAC">
        <w:rPr>
          <w:color w:val="000000"/>
          <w:sz w:val="24"/>
          <w:szCs w:val="24"/>
        </w:rPr>
        <w:t>Please do not arrive late or leave early or begin to pack up prior to the end of lecture or discussion.  This inhibits other students’ ability to hear and understand the material.</w:t>
      </w:r>
      <w:r w:rsidR="00AB5F9F">
        <w:rPr>
          <w:color w:val="000000"/>
          <w:sz w:val="24"/>
          <w:szCs w:val="24"/>
        </w:rPr>
        <w:t xml:space="preserve">  If, however, you need to use the restroom during class, feel free to quietly leave the classroom and return.</w:t>
      </w:r>
    </w:p>
    <w:p w14:paraId="2A11D5A5" w14:textId="77777777" w:rsidR="00AF56AC" w:rsidRPr="00983CAC" w:rsidRDefault="00AF56AC" w:rsidP="00571412">
      <w:pPr>
        <w:rPr>
          <w:color w:val="000000"/>
          <w:sz w:val="24"/>
          <w:szCs w:val="24"/>
        </w:rPr>
      </w:pPr>
    </w:p>
    <w:p w14:paraId="093DE20D" w14:textId="3A1D3A8A" w:rsidR="00AF56AC" w:rsidRPr="00983CAC" w:rsidRDefault="00AF56AC" w:rsidP="00571412">
      <w:pPr>
        <w:pStyle w:val="ListParagraph"/>
        <w:numPr>
          <w:ilvl w:val="0"/>
          <w:numId w:val="1"/>
        </w:numPr>
        <w:ind w:left="360"/>
        <w:rPr>
          <w:sz w:val="24"/>
          <w:szCs w:val="24"/>
        </w:rPr>
      </w:pPr>
      <w:r w:rsidRPr="00983CAC">
        <w:rPr>
          <w:sz w:val="24"/>
          <w:szCs w:val="24"/>
        </w:rPr>
        <w:t>We expect that you will attend regularly and participate in in-class activities.  This course is very experiential</w:t>
      </w:r>
      <w:r w:rsidR="004534C6">
        <w:rPr>
          <w:sz w:val="24"/>
          <w:szCs w:val="24"/>
        </w:rPr>
        <w:t>.  If</w:t>
      </w:r>
      <w:r w:rsidRPr="00983CAC">
        <w:rPr>
          <w:sz w:val="24"/>
          <w:szCs w:val="24"/>
        </w:rPr>
        <w:t xml:space="preserve"> you miss class</w:t>
      </w:r>
      <w:r w:rsidR="004534C6">
        <w:rPr>
          <w:sz w:val="24"/>
          <w:szCs w:val="24"/>
        </w:rPr>
        <w:t>,</w:t>
      </w:r>
      <w:r w:rsidRPr="00983CAC">
        <w:rPr>
          <w:sz w:val="24"/>
          <w:szCs w:val="24"/>
        </w:rPr>
        <w:t xml:space="preserve"> you will be hampered in completing the assignments, and it is very likely that your grade will suffer.</w:t>
      </w:r>
    </w:p>
    <w:p w14:paraId="2615CEA9" w14:textId="77777777" w:rsidR="00AF56AC" w:rsidRPr="00983CAC" w:rsidRDefault="00AF56AC" w:rsidP="00571412">
      <w:pPr>
        <w:rPr>
          <w:color w:val="000000"/>
          <w:sz w:val="24"/>
          <w:szCs w:val="24"/>
        </w:rPr>
      </w:pPr>
    </w:p>
    <w:p w14:paraId="1E510D45" w14:textId="77777777" w:rsidR="00AC5435" w:rsidRDefault="00AF56AC" w:rsidP="00AC5435">
      <w:pPr>
        <w:numPr>
          <w:ilvl w:val="0"/>
          <w:numId w:val="1"/>
        </w:numPr>
        <w:ind w:left="360"/>
        <w:rPr>
          <w:sz w:val="24"/>
          <w:szCs w:val="24"/>
          <w:u w:val="single"/>
        </w:rPr>
      </w:pPr>
      <w:r w:rsidRPr="00983CAC">
        <w:rPr>
          <w:sz w:val="24"/>
          <w:szCs w:val="24"/>
        </w:rPr>
        <w:t>Please turn off cell phone ringers, and avoid engaging in side</w:t>
      </w:r>
      <w:r w:rsidR="00B71741">
        <w:rPr>
          <w:sz w:val="24"/>
          <w:szCs w:val="24"/>
        </w:rPr>
        <w:t>-</w:t>
      </w:r>
      <w:r w:rsidRPr="00983CAC">
        <w:rPr>
          <w:sz w:val="24"/>
          <w:szCs w:val="24"/>
        </w:rPr>
        <w:t>talking, reading, sleeping, texting, or surfing while in class.</w:t>
      </w:r>
      <w:r w:rsidRPr="00983CAC">
        <w:rPr>
          <w:b/>
          <w:sz w:val="24"/>
          <w:szCs w:val="24"/>
        </w:rPr>
        <w:t xml:space="preserve"> </w:t>
      </w:r>
      <w:r w:rsidRPr="00983CAC">
        <w:rPr>
          <w:sz w:val="24"/>
          <w:szCs w:val="24"/>
        </w:rPr>
        <w:t>This is disrespectful of other students and the instructors and disruptive to the learning community.  If we notice you doing any of these things</w:t>
      </w:r>
      <w:r w:rsidR="004534C6">
        <w:rPr>
          <w:sz w:val="24"/>
          <w:szCs w:val="24"/>
        </w:rPr>
        <w:t>, you will be asked to leave the room.</w:t>
      </w:r>
    </w:p>
    <w:p w14:paraId="2676D441" w14:textId="77777777" w:rsidR="00AC5435" w:rsidRDefault="00AC5435" w:rsidP="00AC5435">
      <w:pPr>
        <w:pStyle w:val="ListParagraph"/>
        <w:rPr>
          <w:sz w:val="24"/>
          <w:szCs w:val="24"/>
        </w:rPr>
      </w:pPr>
    </w:p>
    <w:p w14:paraId="713945F2" w14:textId="7E9D3300" w:rsidR="004534C6" w:rsidRPr="00AC5435" w:rsidRDefault="004534C6" w:rsidP="00AC5435">
      <w:pPr>
        <w:numPr>
          <w:ilvl w:val="0"/>
          <w:numId w:val="1"/>
        </w:numPr>
        <w:ind w:left="360"/>
        <w:rPr>
          <w:sz w:val="24"/>
          <w:szCs w:val="24"/>
          <w:u w:val="single"/>
        </w:rPr>
      </w:pPr>
      <w:r w:rsidRPr="00AC5435">
        <w:rPr>
          <w:sz w:val="24"/>
          <w:szCs w:val="24"/>
        </w:rPr>
        <w:t xml:space="preserve">Studies generally show that students who take notes by hand receive higher grades than those who use electronic devices – and from personal experience, I can tell you laptop use during class is very distracting both to you and to those around you.  </w:t>
      </w:r>
      <w:r w:rsidR="00AC5435" w:rsidRPr="00AC5435">
        <w:rPr>
          <w:sz w:val="24"/>
          <w:szCs w:val="24"/>
        </w:rPr>
        <w:t>If you choose to use a computer for notetaking during class, please sit on the periphery of the classroom where your screen isn’t visible to other students.  If you have a documented accommodation from disability services that makes this seating arrangement inconvenient, please see me.</w:t>
      </w:r>
    </w:p>
    <w:p w14:paraId="3D3D4229" w14:textId="77777777" w:rsidR="004534C6" w:rsidRDefault="004534C6" w:rsidP="004534C6">
      <w:pPr>
        <w:pStyle w:val="ListParagraph"/>
        <w:rPr>
          <w:sz w:val="24"/>
          <w:szCs w:val="24"/>
        </w:rPr>
      </w:pPr>
    </w:p>
    <w:p w14:paraId="1303244A" w14:textId="41A44282" w:rsidR="004534C6" w:rsidRDefault="004534C6" w:rsidP="004534C6">
      <w:pPr>
        <w:numPr>
          <w:ilvl w:val="0"/>
          <w:numId w:val="1"/>
        </w:numPr>
        <w:ind w:left="360"/>
        <w:rPr>
          <w:sz w:val="24"/>
          <w:szCs w:val="24"/>
        </w:rPr>
      </w:pPr>
      <w:r w:rsidRPr="004534C6">
        <w:rPr>
          <w:sz w:val="24"/>
          <w:szCs w:val="24"/>
        </w:rPr>
        <w:t xml:space="preserve">Please do the assigned readings for the class before the </w:t>
      </w:r>
      <w:proofErr w:type="gramStart"/>
      <w:r w:rsidRPr="004534C6">
        <w:rPr>
          <w:sz w:val="24"/>
          <w:szCs w:val="24"/>
        </w:rPr>
        <w:t>first class</w:t>
      </w:r>
      <w:proofErr w:type="gramEnd"/>
      <w:r w:rsidRPr="004534C6">
        <w:rPr>
          <w:sz w:val="24"/>
          <w:szCs w:val="24"/>
        </w:rPr>
        <w:t xml:space="preserve"> meeting for which they’re assigned. This makes class more enjoyable for everyone and more useful for you.</w:t>
      </w:r>
    </w:p>
    <w:p w14:paraId="758CC16C" w14:textId="77777777" w:rsidR="004534C6" w:rsidRPr="004534C6" w:rsidRDefault="004534C6" w:rsidP="004534C6">
      <w:pPr>
        <w:rPr>
          <w:sz w:val="24"/>
          <w:szCs w:val="24"/>
        </w:rPr>
      </w:pPr>
    </w:p>
    <w:p w14:paraId="0B5A0CC0" w14:textId="03EAA7C2" w:rsidR="00AF56AC" w:rsidRPr="00983CAC" w:rsidRDefault="00AF56AC" w:rsidP="00571412">
      <w:pPr>
        <w:numPr>
          <w:ilvl w:val="0"/>
          <w:numId w:val="1"/>
        </w:numPr>
        <w:ind w:left="360"/>
        <w:rPr>
          <w:color w:val="000000"/>
          <w:sz w:val="24"/>
          <w:szCs w:val="24"/>
        </w:rPr>
      </w:pPr>
      <w:r w:rsidRPr="00983CAC">
        <w:rPr>
          <w:color w:val="000000"/>
          <w:sz w:val="24"/>
          <w:szCs w:val="24"/>
        </w:rPr>
        <w:t>If you know you will be unable to take an exam on the day scheduled for any reason (religious</w:t>
      </w:r>
      <w:r w:rsidR="002C0E7A">
        <w:rPr>
          <w:color w:val="000000"/>
          <w:sz w:val="24"/>
          <w:szCs w:val="24"/>
        </w:rPr>
        <w:t xml:space="preserve"> holiday</w:t>
      </w:r>
      <w:r w:rsidRPr="00983CAC">
        <w:rPr>
          <w:color w:val="000000"/>
          <w:sz w:val="24"/>
          <w:szCs w:val="24"/>
        </w:rPr>
        <w:t>, university event, or any other reason), please let us know as soon as possible to arrange for the essay makeup or other alternative.  If you miss an exam, you have 24 hours to inform your instructor.  If you do not inform your instructor within 24 hours of missing an exam you will be given a zero for that score.  It is in your best interest to be at scheduled exams.  Please check the syllabus now to determine if there are any conflicts you need to discuss with us.</w:t>
      </w:r>
    </w:p>
    <w:p w14:paraId="18A7EB7B" w14:textId="77777777" w:rsidR="00AF56AC" w:rsidRPr="00983CAC" w:rsidRDefault="00AF56AC" w:rsidP="00571412">
      <w:pPr>
        <w:rPr>
          <w:color w:val="000000"/>
          <w:sz w:val="24"/>
          <w:szCs w:val="24"/>
        </w:rPr>
      </w:pPr>
    </w:p>
    <w:p w14:paraId="10BCE58A" w14:textId="358023F2" w:rsidR="00F717DB" w:rsidRDefault="00AF56AC" w:rsidP="004534C6">
      <w:pPr>
        <w:numPr>
          <w:ilvl w:val="0"/>
          <w:numId w:val="1"/>
        </w:numPr>
        <w:ind w:left="360"/>
        <w:rPr>
          <w:color w:val="000000"/>
          <w:sz w:val="24"/>
          <w:szCs w:val="24"/>
        </w:rPr>
      </w:pPr>
      <w:r w:rsidRPr="00983CAC">
        <w:rPr>
          <w:color w:val="000000"/>
          <w:sz w:val="24"/>
          <w:szCs w:val="24"/>
        </w:rPr>
        <w:t>Assignments are due at the beginning of th</w:t>
      </w:r>
      <w:r w:rsidR="007B0B97" w:rsidRPr="00983CAC">
        <w:rPr>
          <w:color w:val="000000"/>
          <w:sz w:val="24"/>
          <w:szCs w:val="24"/>
        </w:rPr>
        <w:t>e class period on the due date</w:t>
      </w:r>
      <w:r w:rsidR="002C0E7A">
        <w:rPr>
          <w:color w:val="000000"/>
          <w:sz w:val="24"/>
          <w:szCs w:val="24"/>
        </w:rPr>
        <w:t xml:space="preserve">. </w:t>
      </w:r>
      <w:r w:rsidRPr="00983CAC">
        <w:rPr>
          <w:color w:val="000000"/>
          <w:sz w:val="24"/>
          <w:szCs w:val="24"/>
        </w:rPr>
        <w:t>Late assignments are only a</w:t>
      </w:r>
      <w:r w:rsidR="007B0B97" w:rsidRPr="00983CAC">
        <w:rPr>
          <w:color w:val="000000"/>
          <w:sz w:val="24"/>
          <w:szCs w:val="24"/>
        </w:rPr>
        <w:t>ccepted up to four days</w:t>
      </w:r>
      <w:r w:rsidRPr="00983CAC">
        <w:rPr>
          <w:color w:val="000000"/>
          <w:sz w:val="24"/>
          <w:szCs w:val="24"/>
        </w:rPr>
        <w:t xml:space="preserve"> after the due date, after which the assignment will not be accepted. </w:t>
      </w:r>
      <w:r w:rsidR="00E11377" w:rsidRPr="00E11377">
        <w:rPr>
          <w:color w:val="000000"/>
          <w:sz w:val="24"/>
          <w:szCs w:val="24"/>
        </w:rPr>
        <w:t>A late penalty of one-half letter grade is assessed for each day past the deadline the assignment is turned in, up to four days late.</w:t>
      </w:r>
    </w:p>
    <w:p w14:paraId="39BEAA83" w14:textId="77777777" w:rsidR="00F717DB" w:rsidRDefault="00F717DB" w:rsidP="00F717DB">
      <w:pPr>
        <w:pStyle w:val="ListParagraph"/>
        <w:rPr>
          <w:color w:val="000000"/>
          <w:sz w:val="24"/>
          <w:szCs w:val="24"/>
        </w:rPr>
      </w:pPr>
    </w:p>
    <w:p w14:paraId="01BC8262" w14:textId="1C1BE955" w:rsidR="004534C6" w:rsidRPr="00F717DB" w:rsidRDefault="00F717DB" w:rsidP="004534C6">
      <w:pPr>
        <w:numPr>
          <w:ilvl w:val="0"/>
          <w:numId w:val="1"/>
        </w:numPr>
        <w:ind w:left="360"/>
        <w:rPr>
          <w:color w:val="000000"/>
          <w:sz w:val="24"/>
          <w:szCs w:val="24"/>
        </w:rPr>
      </w:pPr>
      <w:r w:rsidRPr="00F717DB">
        <w:rPr>
          <w:color w:val="000000"/>
          <w:sz w:val="24"/>
          <w:szCs w:val="24"/>
        </w:rPr>
        <w:t xml:space="preserve">Keep track of your online grade book to catch any errors as soon as possible. If you need to check your attendance rate, go to the TA's office </w:t>
      </w:r>
      <w:proofErr w:type="gramStart"/>
      <w:r w:rsidRPr="00F717DB">
        <w:rPr>
          <w:color w:val="000000"/>
          <w:sz w:val="24"/>
          <w:szCs w:val="24"/>
        </w:rPr>
        <w:t>hours</w:t>
      </w:r>
      <w:proofErr w:type="gramEnd"/>
      <w:r w:rsidRPr="00F717DB">
        <w:rPr>
          <w:color w:val="000000"/>
          <w:sz w:val="24"/>
          <w:szCs w:val="24"/>
        </w:rPr>
        <w:t xml:space="preserve"> or make an appointment. Note that grades cannot be discussed via email due to university policy. Keep all returned work in the event of a grade dispute at the end of the semester. If your calculation of your grade does not match our records, it is your responsibility to provide proof of graded work.</w:t>
      </w:r>
    </w:p>
    <w:p w14:paraId="36D4C87B" w14:textId="77777777" w:rsidR="00F717DB" w:rsidRDefault="00F717DB" w:rsidP="00F717DB">
      <w:pPr>
        <w:ind w:left="360"/>
        <w:rPr>
          <w:color w:val="000000"/>
          <w:sz w:val="24"/>
          <w:szCs w:val="24"/>
        </w:rPr>
      </w:pPr>
    </w:p>
    <w:p w14:paraId="3EFE21A1" w14:textId="62A03316" w:rsidR="00AF56AC" w:rsidRPr="00110C8A" w:rsidRDefault="004534C6" w:rsidP="00110C8A">
      <w:pPr>
        <w:numPr>
          <w:ilvl w:val="0"/>
          <w:numId w:val="1"/>
        </w:numPr>
        <w:ind w:left="360"/>
        <w:rPr>
          <w:color w:val="000000"/>
          <w:sz w:val="24"/>
          <w:szCs w:val="24"/>
        </w:rPr>
      </w:pPr>
      <w:r w:rsidRPr="004534C6">
        <w:rPr>
          <w:color w:val="000000"/>
          <w:sz w:val="24"/>
          <w:szCs w:val="24"/>
        </w:rPr>
        <w:t xml:space="preserve">Web Page: The syllabus, some readings, assignments, grades, and other information will be posted on the </w:t>
      </w:r>
      <w:r w:rsidR="00F17504">
        <w:rPr>
          <w:color w:val="000000"/>
          <w:sz w:val="24"/>
          <w:szCs w:val="24"/>
        </w:rPr>
        <w:t xml:space="preserve">Canvas </w:t>
      </w:r>
      <w:r w:rsidRPr="004534C6">
        <w:rPr>
          <w:color w:val="000000"/>
          <w:sz w:val="24"/>
          <w:szCs w:val="24"/>
        </w:rPr>
        <w:t xml:space="preserve">website. The most recent course information will be available there, as information in this syllabus may be changed over the course of the semester. Email updates will be sent out when important material is posted on the website. </w:t>
      </w:r>
    </w:p>
    <w:p w14:paraId="2C39BD41" w14:textId="77777777" w:rsidR="00110C8A" w:rsidRDefault="00110C8A" w:rsidP="00110C8A">
      <w:pPr>
        <w:ind w:left="-360"/>
        <w:rPr>
          <w:sz w:val="24"/>
          <w:szCs w:val="24"/>
        </w:rPr>
      </w:pPr>
    </w:p>
    <w:p w14:paraId="5F4F6DB2" w14:textId="77777777" w:rsidR="009C63A5" w:rsidRPr="00610EF9" w:rsidRDefault="009C63A5" w:rsidP="009C63A5">
      <w:pPr>
        <w:pStyle w:val="Heading1"/>
      </w:pPr>
      <w:r w:rsidRPr="00610EF9">
        <w:t>Classroom Behavior</w:t>
      </w:r>
    </w:p>
    <w:p w14:paraId="05303430" w14:textId="77777777" w:rsidR="009C63A5" w:rsidRPr="00610EF9" w:rsidRDefault="009C63A5" w:rsidP="009C63A5">
      <w:pPr>
        <w:numPr>
          <w:ilvl w:val="0"/>
          <w:numId w:val="3"/>
        </w:numPr>
        <w:contextualSpacing/>
        <w:rPr>
          <w:sz w:val="24"/>
          <w:szCs w:val="24"/>
        </w:rPr>
      </w:pPr>
      <w:r w:rsidRPr="00610EF9">
        <w:rPr>
          <w:sz w:val="24"/>
          <w:szCs w:val="24"/>
        </w:rPr>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w:t>
      </w:r>
      <w:proofErr w:type="gramStart"/>
      <w:r w:rsidRPr="00610EF9">
        <w:rPr>
          <w:sz w:val="24"/>
          <w:szCs w:val="24"/>
        </w:rPr>
        <w:t>affiliation</w:t>
      </w:r>
      <w:proofErr w:type="gramEnd"/>
      <w:r w:rsidRPr="00610EF9">
        <w:rPr>
          <w:sz w:val="24"/>
          <w:szCs w:val="24"/>
        </w:rPr>
        <w:t xml:space="preserve"> or political philosophy.  For more information, see the policies on</w:t>
      </w:r>
      <w:hyperlink r:id="rId12">
        <w:r w:rsidRPr="00610EF9">
          <w:rPr>
            <w:rStyle w:val="Hyperlink"/>
            <w:sz w:val="24"/>
            <w:szCs w:val="24"/>
          </w:rPr>
          <w:t xml:space="preserve"> </w:t>
        </w:r>
      </w:hyperlink>
      <w:hyperlink r:id="rId13">
        <w:r w:rsidRPr="00610EF9">
          <w:rPr>
            <w:rStyle w:val="Hyperlink"/>
            <w:sz w:val="24"/>
            <w:szCs w:val="24"/>
          </w:rPr>
          <w:t>classroom behavior</w:t>
        </w:r>
      </w:hyperlink>
      <w:r w:rsidRPr="00610EF9">
        <w:rPr>
          <w:sz w:val="24"/>
          <w:szCs w:val="24"/>
        </w:rPr>
        <w:t xml:space="preserve"> and the</w:t>
      </w:r>
      <w:hyperlink r:id="rId14">
        <w:r w:rsidRPr="00610EF9">
          <w:rPr>
            <w:rStyle w:val="Hyperlink"/>
            <w:sz w:val="24"/>
            <w:szCs w:val="24"/>
          </w:rPr>
          <w:t xml:space="preserve"> </w:t>
        </w:r>
      </w:hyperlink>
      <w:hyperlink r:id="rId15">
        <w:r w:rsidRPr="00610EF9">
          <w:rPr>
            <w:rStyle w:val="Hyperlink"/>
            <w:sz w:val="24"/>
            <w:szCs w:val="24"/>
          </w:rPr>
          <w:t>Student Conduct &amp; Conflict Resolution policies</w:t>
        </w:r>
      </w:hyperlink>
      <w:r w:rsidRPr="00610EF9">
        <w:rPr>
          <w:sz w:val="24"/>
          <w:szCs w:val="24"/>
        </w:rPr>
        <w:t>.</w:t>
      </w:r>
    </w:p>
    <w:p w14:paraId="254EC5D8" w14:textId="77777777" w:rsidR="009C63A5" w:rsidRPr="00610EF9" w:rsidRDefault="009C63A5" w:rsidP="009C63A5">
      <w:pPr>
        <w:pStyle w:val="Heading1"/>
      </w:pPr>
      <w:r w:rsidRPr="00610EF9">
        <w:lastRenderedPageBreak/>
        <w:t>Requirements for COVID-19</w:t>
      </w:r>
    </w:p>
    <w:p w14:paraId="5A08AFFB" w14:textId="77777777" w:rsidR="009C63A5" w:rsidRPr="00610EF9" w:rsidRDefault="009C63A5" w:rsidP="009C63A5">
      <w:pPr>
        <w:numPr>
          <w:ilvl w:val="0"/>
          <w:numId w:val="3"/>
        </w:numPr>
        <w:contextualSpacing/>
        <w:rPr>
          <w:sz w:val="24"/>
          <w:szCs w:val="24"/>
        </w:rPr>
      </w:pPr>
      <w:r w:rsidRPr="00610EF9">
        <w:rPr>
          <w:sz w:val="24"/>
          <w:szCs w:val="24"/>
        </w:rPr>
        <w:t>As a matter of public health and safety,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w:t>
      </w:r>
      <w:hyperlink r:id="rId16">
        <w:r w:rsidRPr="00610EF9">
          <w:rPr>
            <w:rStyle w:val="Hyperlink"/>
            <w:sz w:val="24"/>
            <w:szCs w:val="24"/>
          </w:rPr>
          <w:t xml:space="preserve"> Student Conduct and Conflict Resolution</w:t>
        </w:r>
      </w:hyperlink>
      <w:r w:rsidRPr="00610EF9">
        <w:rPr>
          <w:sz w:val="24"/>
          <w:szCs w:val="24"/>
        </w:rPr>
        <w:t>. For more information, see the policy on</w:t>
      </w:r>
      <w:hyperlink r:id="rId17">
        <w:r w:rsidRPr="00610EF9">
          <w:rPr>
            <w:rStyle w:val="Hyperlink"/>
            <w:sz w:val="24"/>
            <w:szCs w:val="24"/>
          </w:rPr>
          <w:t xml:space="preserve"> classroom behavior</w:t>
        </w:r>
      </w:hyperlink>
      <w:r w:rsidRPr="00610EF9">
        <w:rPr>
          <w:sz w:val="24"/>
          <w:szCs w:val="24"/>
        </w:rPr>
        <w:t xml:space="preserve"> and the</w:t>
      </w:r>
      <w:hyperlink r:id="rId18">
        <w:r w:rsidRPr="00610EF9">
          <w:rPr>
            <w:rStyle w:val="Hyperlink"/>
            <w:sz w:val="24"/>
            <w:szCs w:val="24"/>
          </w:rPr>
          <w:t xml:space="preserve"> Student Code of Conduct</w:t>
        </w:r>
      </w:hyperlink>
      <w:r w:rsidRPr="00610EF9">
        <w:rPr>
          <w:sz w:val="24"/>
          <w:szCs w:val="24"/>
        </w:rPr>
        <w:t>. If you require accommodation because a disability prevents you from fulfilling these safety measures, please follow the steps in the “Accommodation for Disabilities” statement on this syllabus.</w:t>
      </w:r>
    </w:p>
    <w:p w14:paraId="1A541916" w14:textId="77777777" w:rsidR="009C63A5" w:rsidRPr="00610EF9" w:rsidRDefault="009C63A5" w:rsidP="009C63A5">
      <w:pPr>
        <w:numPr>
          <w:ilvl w:val="0"/>
          <w:numId w:val="3"/>
        </w:numPr>
        <w:contextualSpacing/>
        <w:rPr>
          <w:sz w:val="24"/>
          <w:szCs w:val="24"/>
        </w:rPr>
      </w:pPr>
      <w:r w:rsidRPr="00610EF9">
        <w:rPr>
          <w:sz w:val="24"/>
          <w:szCs w:val="24"/>
        </w:rPr>
        <w:t xml:space="preserve">CU Boulder currently requires masks in classrooms and laboratories regardless of vaccination status. This requirement is a precaution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 </w:t>
      </w:r>
    </w:p>
    <w:p w14:paraId="27531FDC" w14:textId="77777777" w:rsidR="009C63A5" w:rsidRPr="00610EF9" w:rsidRDefault="009C63A5" w:rsidP="009C63A5">
      <w:pPr>
        <w:numPr>
          <w:ilvl w:val="0"/>
          <w:numId w:val="3"/>
        </w:numPr>
        <w:contextualSpacing/>
        <w:rPr>
          <w:sz w:val="24"/>
          <w:szCs w:val="24"/>
        </w:rPr>
      </w:pPr>
      <w:r w:rsidRPr="00610EF9">
        <w:rPr>
          <w:sz w:val="24"/>
          <w:szCs w:val="24"/>
        </w:rPr>
        <w:t>If you feel ill and think you might have COVID-19, if you have tested positive for COVID-19, or if you are unvaccinated or partially vaccinated and have been in close contact with someone who has COVID-19, you should stay home and follow the further guidance of the</w:t>
      </w:r>
      <w:hyperlink r:id="rId19">
        <w:r w:rsidRPr="00610EF9">
          <w:rPr>
            <w:rStyle w:val="Hyperlink"/>
            <w:sz w:val="24"/>
            <w:szCs w:val="24"/>
          </w:rPr>
          <w:t xml:space="preserve"> </w:t>
        </w:r>
      </w:hyperlink>
      <w:hyperlink r:id="rId20">
        <w:r w:rsidRPr="00610EF9">
          <w:rPr>
            <w:rStyle w:val="Hyperlink"/>
            <w:sz w:val="24"/>
            <w:szCs w:val="24"/>
          </w:rPr>
          <w:t>Public Health Office</w:t>
        </w:r>
      </w:hyperlink>
      <w:r w:rsidRPr="00610EF9">
        <w:rPr>
          <w:sz w:val="24"/>
          <w:szCs w:val="24"/>
        </w:rPr>
        <w:t xml:space="preserve"> (contacttracing@colorado.edu). If you are fully vaccinated and have been in close contact with someone who has COVID-19, you do not need to stay home; rather, you should self-monitor for symptoms and follow the further guidance of the</w:t>
      </w:r>
      <w:hyperlink r:id="rId21">
        <w:r w:rsidRPr="00610EF9">
          <w:rPr>
            <w:rStyle w:val="Hyperlink"/>
            <w:sz w:val="24"/>
            <w:szCs w:val="24"/>
          </w:rPr>
          <w:t xml:space="preserve"> </w:t>
        </w:r>
      </w:hyperlink>
      <w:hyperlink r:id="rId22">
        <w:r w:rsidRPr="00610EF9">
          <w:rPr>
            <w:rStyle w:val="Hyperlink"/>
            <w:sz w:val="24"/>
            <w:szCs w:val="24"/>
          </w:rPr>
          <w:t>Public Health Office</w:t>
        </w:r>
      </w:hyperlink>
      <w:r w:rsidRPr="00610EF9">
        <w:rPr>
          <w:sz w:val="24"/>
          <w:szCs w:val="24"/>
        </w:rPr>
        <w:t xml:space="preserve"> (contacttracing@colorado.edu).  </w:t>
      </w:r>
      <w:r w:rsidRPr="00610EF9">
        <w:rPr>
          <w:b/>
          <w:sz w:val="24"/>
          <w:szCs w:val="24"/>
        </w:rPr>
        <w:t xml:space="preserve">In this class, if you are sick or quarantined, please contact your instructor or TA before the start of the missed class to </w:t>
      </w:r>
      <w:proofErr w:type="gramStart"/>
      <w:r w:rsidRPr="00610EF9">
        <w:rPr>
          <w:b/>
          <w:sz w:val="24"/>
          <w:szCs w:val="24"/>
        </w:rPr>
        <w:t>make arrangements</w:t>
      </w:r>
      <w:proofErr w:type="gramEnd"/>
      <w:r w:rsidRPr="00610EF9">
        <w:rPr>
          <w:b/>
          <w:sz w:val="24"/>
          <w:szCs w:val="24"/>
        </w:rPr>
        <w:t xml:space="preserve"> to complete any missed work.</w:t>
      </w:r>
    </w:p>
    <w:p w14:paraId="3AF9FD9C" w14:textId="77777777" w:rsidR="009C63A5" w:rsidRPr="00610EF9" w:rsidRDefault="009C63A5" w:rsidP="009C63A5">
      <w:pPr>
        <w:pStyle w:val="Heading1"/>
      </w:pPr>
      <w:r w:rsidRPr="00610EF9">
        <w:t>Accommodation for Disabilities</w:t>
      </w:r>
    </w:p>
    <w:p w14:paraId="2383167A" w14:textId="77777777" w:rsidR="009C63A5" w:rsidRPr="00610EF9" w:rsidRDefault="009C63A5" w:rsidP="009C63A5">
      <w:pPr>
        <w:numPr>
          <w:ilvl w:val="0"/>
          <w:numId w:val="3"/>
        </w:numPr>
        <w:contextualSpacing/>
        <w:rPr>
          <w:sz w:val="24"/>
          <w:szCs w:val="24"/>
        </w:rPr>
      </w:pPr>
      <w:r w:rsidRPr="00610EF9">
        <w:rPr>
          <w:sz w:val="24"/>
          <w:szCs w:val="24"/>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w:t>
      </w:r>
      <w:hyperlink r:id="rId23">
        <w:r w:rsidRPr="00610EF9">
          <w:rPr>
            <w:rStyle w:val="Hyperlink"/>
            <w:sz w:val="24"/>
            <w:szCs w:val="24"/>
          </w:rPr>
          <w:t xml:space="preserve"> </w:t>
        </w:r>
      </w:hyperlink>
      <w:hyperlink r:id="rId24">
        <w:r w:rsidRPr="00610EF9">
          <w:rPr>
            <w:rStyle w:val="Hyperlink"/>
            <w:sz w:val="24"/>
            <w:szCs w:val="24"/>
          </w:rPr>
          <w:t>Disability Services website</w:t>
        </w:r>
      </w:hyperlink>
      <w:r w:rsidRPr="00610EF9">
        <w:rPr>
          <w:sz w:val="24"/>
          <w:szCs w:val="24"/>
        </w:rPr>
        <w:t>. Contact Disability Services at 303-492-8671 or dsinfo@colorado.edu for further assistance.  If you have a temporary medical condition, see</w:t>
      </w:r>
      <w:hyperlink r:id="rId25">
        <w:r w:rsidRPr="00610EF9">
          <w:rPr>
            <w:rStyle w:val="Hyperlink"/>
            <w:sz w:val="24"/>
            <w:szCs w:val="24"/>
          </w:rPr>
          <w:t xml:space="preserve"> </w:t>
        </w:r>
      </w:hyperlink>
      <w:hyperlink r:id="rId26">
        <w:r w:rsidRPr="00610EF9">
          <w:rPr>
            <w:rStyle w:val="Hyperlink"/>
            <w:sz w:val="24"/>
            <w:szCs w:val="24"/>
          </w:rPr>
          <w:t>Temporary Medical Conditions</w:t>
        </w:r>
      </w:hyperlink>
      <w:r w:rsidRPr="00610EF9">
        <w:rPr>
          <w:sz w:val="24"/>
          <w:szCs w:val="24"/>
        </w:rPr>
        <w:t xml:space="preserve"> on the Disability Services website.</w:t>
      </w:r>
    </w:p>
    <w:p w14:paraId="770200C3" w14:textId="77777777" w:rsidR="009C63A5" w:rsidRPr="00610EF9" w:rsidRDefault="009C63A5" w:rsidP="009C63A5">
      <w:pPr>
        <w:pStyle w:val="Heading1"/>
      </w:pPr>
      <w:r w:rsidRPr="00610EF9">
        <w:t>Preferred Student Names and Pronouns</w:t>
      </w:r>
    </w:p>
    <w:p w14:paraId="22E42CC2" w14:textId="77777777" w:rsidR="009C63A5" w:rsidRPr="00610EF9" w:rsidRDefault="009C63A5" w:rsidP="009C63A5">
      <w:pPr>
        <w:numPr>
          <w:ilvl w:val="0"/>
          <w:numId w:val="3"/>
        </w:numPr>
        <w:contextualSpacing/>
        <w:rPr>
          <w:sz w:val="24"/>
          <w:szCs w:val="24"/>
        </w:rPr>
      </w:pPr>
      <w:r w:rsidRPr="00610EF9">
        <w:rPr>
          <w:sz w:val="24"/>
          <w:szCs w:val="24"/>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2695C1F4" w14:textId="77777777" w:rsidR="009C63A5" w:rsidRPr="00610EF9" w:rsidRDefault="009C63A5" w:rsidP="009C63A5">
      <w:pPr>
        <w:pStyle w:val="Heading1"/>
      </w:pPr>
      <w:r w:rsidRPr="00610EF9">
        <w:t>Honor Code</w:t>
      </w:r>
    </w:p>
    <w:p w14:paraId="5A3E7F50" w14:textId="77777777" w:rsidR="009C63A5" w:rsidRPr="00610EF9" w:rsidRDefault="009C63A5" w:rsidP="009C63A5">
      <w:pPr>
        <w:numPr>
          <w:ilvl w:val="0"/>
          <w:numId w:val="3"/>
        </w:numPr>
        <w:contextualSpacing/>
        <w:rPr>
          <w:sz w:val="24"/>
          <w:szCs w:val="24"/>
        </w:rPr>
      </w:pPr>
      <w:r w:rsidRPr="00610EF9">
        <w:rPr>
          <w:sz w:val="24"/>
          <w:szCs w:val="24"/>
        </w:rPr>
        <w:t xml:space="preserve">All students enrolled in a University of Colorado Boulder course are responsible for knowing and adhering to the Honor Code academic integrity policy. Violations of the Honor Code may include, but are not limited </w:t>
      </w:r>
      <w:proofErr w:type="gramStart"/>
      <w:r w:rsidRPr="00610EF9">
        <w:rPr>
          <w:sz w:val="24"/>
          <w:szCs w:val="24"/>
        </w:rPr>
        <w:t>to:</w:t>
      </w:r>
      <w:proofErr w:type="gramEnd"/>
      <w:r w:rsidRPr="00610EF9">
        <w:rPr>
          <w:sz w:val="24"/>
          <w:szCs w:val="24"/>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w:t>
      </w:r>
      <w:r w:rsidRPr="00610EF9">
        <w:rPr>
          <w:sz w:val="24"/>
          <w:szCs w:val="24"/>
        </w:rPr>
        <w:lastRenderedPageBreak/>
        <w:t xml:space="preserve">incidents of academic misconduct will be reported to the Honor Code (honor@colorado.edu;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on the </w:t>
      </w:r>
      <w:hyperlink r:id="rId27">
        <w:r w:rsidRPr="00610EF9">
          <w:rPr>
            <w:rStyle w:val="Hyperlink"/>
            <w:sz w:val="24"/>
            <w:szCs w:val="24"/>
          </w:rPr>
          <w:t>Honor Code website</w:t>
        </w:r>
      </w:hyperlink>
      <w:r w:rsidRPr="00610EF9">
        <w:rPr>
          <w:sz w:val="24"/>
          <w:szCs w:val="24"/>
        </w:rPr>
        <w:t>.</w:t>
      </w:r>
    </w:p>
    <w:p w14:paraId="2AA6F974" w14:textId="77777777" w:rsidR="009C63A5" w:rsidRPr="00610EF9" w:rsidRDefault="009C63A5" w:rsidP="009C63A5">
      <w:pPr>
        <w:pStyle w:val="Heading1"/>
      </w:pPr>
      <w:bookmarkStart w:id="1" w:name="_heading=h.gjdgxs" w:colFirst="0" w:colLast="0"/>
      <w:bookmarkEnd w:id="1"/>
      <w:r w:rsidRPr="00610EF9">
        <w:t>Sexual Misconduct, Discrimination, Harassment and/or Related Retaliation</w:t>
      </w:r>
    </w:p>
    <w:p w14:paraId="62BCA55D" w14:textId="77777777" w:rsidR="009C63A5" w:rsidRPr="00610EF9" w:rsidRDefault="009C63A5" w:rsidP="009C63A5">
      <w:pPr>
        <w:numPr>
          <w:ilvl w:val="0"/>
          <w:numId w:val="3"/>
        </w:numPr>
        <w:contextualSpacing/>
        <w:rPr>
          <w:sz w:val="24"/>
          <w:szCs w:val="24"/>
        </w:rPr>
      </w:pPr>
      <w:r w:rsidRPr="00610EF9">
        <w:rPr>
          <w:sz w:val="24"/>
          <w:szCs w:val="24"/>
        </w:rPr>
        <w:t>CU Boulder is committed to fostering an inclusive and welcoming learning, working, and living environment. The university will not tolerate acts of sexual misconduct (harassment, exploitation, and assault), intimate partner violence (dating or domestic violence), stalking, or protected-class discrimination or harassment by or against members of our community. Individuals who believe they have been subject to misconduct or retaliatory actions for reporting a concern should contact the Office of Institutional Equity and Compliance (OIEC) at 303-492-2127 or email cureport@colorado.edu. Information about university policies,</w:t>
      </w:r>
      <w:hyperlink r:id="rId28">
        <w:r w:rsidRPr="00610EF9">
          <w:rPr>
            <w:rStyle w:val="Hyperlink"/>
            <w:sz w:val="24"/>
            <w:szCs w:val="24"/>
          </w:rPr>
          <w:t xml:space="preserve"> </w:t>
        </w:r>
      </w:hyperlink>
      <w:hyperlink r:id="rId29">
        <w:r w:rsidRPr="00610EF9">
          <w:rPr>
            <w:rStyle w:val="Hyperlink"/>
            <w:sz w:val="24"/>
            <w:szCs w:val="24"/>
          </w:rPr>
          <w:t>reporting options</w:t>
        </w:r>
      </w:hyperlink>
      <w:r w:rsidRPr="00610EF9">
        <w:rPr>
          <w:sz w:val="24"/>
          <w:szCs w:val="24"/>
        </w:rPr>
        <w:t>, and the support resources can be found on the</w:t>
      </w:r>
      <w:hyperlink r:id="rId30">
        <w:r w:rsidRPr="00610EF9">
          <w:rPr>
            <w:rStyle w:val="Hyperlink"/>
            <w:sz w:val="24"/>
            <w:szCs w:val="24"/>
          </w:rPr>
          <w:t xml:space="preserve"> </w:t>
        </w:r>
      </w:hyperlink>
      <w:hyperlink r:id="rId31">
        <w:r w:rsidRPr="00610EF9">
          <w:rPr>
            <w:rStyle w:val="Hyperlink"/>
            <w:sz w:val="24"/>
            <w:szCs w:val="24"/>
          </w:rPr>
          <w:t>OIEC website</w:t>
        </w:r>
      </w:hyperlink>
      <w:r w:rsidRPr="00610EF9">
        <w:rPr>
          <w:sz w:val="24"/>
          <w:szCs w:val="24"/>
        </w:rPr>
        <w:t>.</w:t>
      </w:r>
    </w:p>
    <w:p w14:paraId="7A20D2E6" w14:textId="77777777" w:rsidR="009C63A5" w:rsidRPr="00610EF9" w:rsidRDefault="009C63A5" w:rsidP="009C63A5">
      <w:pPr>
        <w:numPr>
          <w:ilvl w:val="0"/>
          <w:numId w:val="3"/>
        </w:numPr>
        <w:contextualSpacing/>
        <w:rPr>
          <w:sz w:val="24"/>
          <w:szCs w:val="24"/>
        </w:rPr>
      </w:pPr>
      <w:r w:rsidRPr="00610EF9">
        <w:rPr>
          <w:sz w:val="24"/>
          <w:szCs w:val="24"/>
        </w:rPr>
        <w:t>Please know that faculty and graduate instructors have a responsibility to inform OIEC when they are made aware of incidents of sexual misconduct, dating and domestic violence, stalking, discrimination, harassment and/or related retaliation, to ensure that individuals impacted receive information about their rights, support resources, and reporting options. To learn more about reporting and support options for a variety of concerns, visit</w:t>
      </w:r>
      <w:hyperlink r:id="rId32">
        <w:r w:rsidRPr="00610EF9">
          <w:rPr>
            <w:rStyle w:val="Hyperlink"/>
            <w:sz w:val="24"/>
            <w:szCs w:val="24"/>
          </w:rPr>
          <w:t xml:space="preserve"> </w:t>
        </w:r>
      </w:hyperlink>
      <w:hyperlink r:id="rId33">
        <w:r w:rsidRPr="00610EF9">
          <w:rPr>
            <w:rStyle w:val="Hyperlink"/>
            <w:sz w:val="24"/>
            <w:szCs w:val="24"/>
          </w:rPr>
          <w:t>Don’t Ignore It</w:t>
        </w:r>
      </w:hyperlink>
      <w:r w:rsidRPr="00610EF9">
        <w:rPr>
          <w:sz w:val="24"/>
          <w:szCs w:val="24"/>
        </w:rPr>
        <w:t>.</w:t>
      </w:r>
    </w:p>
    <w:p w14:paraId="5847B3E5" w14:textId="77777777" w:rsidR="009C63A5" w:rsidRPr="00610EF9" w:rsidRDefault="009C63A5" w:rsidP="009C63A5">
      <w:pPr>
        <w:pStyle w:val="Heading1"/>
      </w:pPr>
      <w:r w:rsidRPr="00610EF9">
        <w:t>Religious Holidays</w:t>
      </w:r>
    </w:p>
    <w:p w14:paraId="51CD3939" w14:textId="77777777" w:rsidR="009C63A5" w:rsidRPr="00610EF9" w:rsidRDefault="009C63A5" w:rsidP="009C63A5">
      <w:pPr>
        <w:numPr>
          <w:ilvl w:val="0"/>
          <w:numId w:val="3"/>
        </w:numPr>
        <w:contextualSpacing/>
        <w:rPr>
          <w:b/>
          <w:sz w:val="24"/>
          <w:szCs w:val="24"/>
        </w:rPr>
      </w:pPr>
      <w:r w:rsidRPr="00610EF9">
        <w:rPr>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w:t>
      </w:r>
      <w:r w:rsidRPr="00610EF9">
        <w:rPr>
          <w:b/>
          <w:bCs/>
          <w:sz w:val="24"/>
          <w:szCs w:val="24"/>
        </w:rPr>
        <w:t>If you have a religious conflict with a course due date, please notify us at least one week prior to the due date so we can make reasonable accommodations.</w:t>
      </w:r>
    </w:p>
    <w:p w14:paraId="4919222A" w14:textId="77777777" w:rsidR="009C63A5" w:rsidRPr="00610EF9" w:rsidRDefault="009C63A5" w:rsidP="009C63A5">
      <w:pPr>
        <w:numPr>
          <w:ilvl w:val="0"/>
          <w:numId w:val="3"/>
        </w:numPr>
        <w:contextualSpacing/>
        <w:rPr>
          <w:sz w:val="24"/>
          <w:szCs w:val="24"/>
        </w:rPr>
      </w:pPr>
      <w:r w:rsidRPr="00610EF9">
        <w:rPr>
          <w:sz w:val="24"/>
          <w:szCs w:val="24"/>
        </w:rPr>
        <w:t xml:space="preserve">See the </w:t>
      </w:r>
      <w:hyperlink r:id="rId34">
        <w:r w:rsidRPr="00610EF9">
          <w:rPr>
            <w:rStyle w:val="Hyperlink"/>
            <w:sz w:val="24"/>
            <w:szCs w:val="24"/>
          </w:rPr>
          <w:t>campus policy regarding religious observances</w:t>
        </w:r>
      </w:hyperlink>
      <w:r w:rsidRPr="00610EF9">
        <w:rPr>
          <w:sz w:val="24"/>
          <w:szCs w:val="24"/>
        </w:rPr>
        <w:t xml:space="preserve"> for full details.</w:t>
      </w:r>
    </w:p>
    <w:p w14:paraId="4DACDBDB" w14:textId="77777777" w:rsidR="00110C8A" w:rsidRPr="00983CAC" w:rsidRDefault="00110C8A" w:rsidP="009C63A5">
      <w:pPr>
        <w:pStyle w:val="Heading1"/>
        <w:rPr>
          <w:szCs w:val="24"/>
        </w:rPr>
      </w:pPr>
    </w:p>
    <w:sectPr w:rsidR="00110C8A" w:rsidRPr="00983CAC" w:rsidSect="004534C6">
      <w:footnotePr>
        <w:numRestart w:val="eachSect"/>
      </w:footnotePr>
      <w:pgSz w:w="12240" w:h="15840"/>
      <w:pgMar w:top="1440" w:right="1152" w:bottom="1152" w:left="1152"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36E8" w14:textId="77777777" w:rsidR="002A4383" w:rsidRDefault="002A4383">
      <w:r>
        <w:separator/>
      </w:r>
    </w:p>
  </w:endnote>
  <w:endnote w:type="continuationSeparator" w:id="0">
    <w:p w14:paraId="36B9F423" w14:textId="77777777" w:rsidR="002A4383" w:rsidRDefault="002A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8D64" w14:textId="77777777" w:rsidR="002A4383" w:rsidRDefault="002A4383">
      <w:r>
        <w:separator/>
      </w:r>
    </w:p>
  </w:footnote>
  <w:footnote w:type="continuationSeparator" w:id="0">
    <w:p w14:paraId="7DBEE5F0" w14:textId="77777777" w:rsidR="002A4383" w:rsidRDefault="002A4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793E"/>
    <w:multiLevelType w:val="hybridMultilevel"/>
    <w:tmpl w:val="9A4E0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554408"/>
    <w:multiLevelType w:val="hybridMultilevel"/>
    <w:tmpl w:val="4984C8D8"/>
    <w:lvl w:ilvl="0" w:tplc="F3269E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D13EB"/>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09"/>
    <w:rsid w:val="0000182A"/>
    <w:rsid w:val="0006558B"/>
    <w:rsid w:val="000723FC"/>
    <w:rsid w:val="00075D4A"/>
    <w:rsid w:val="00086F05"/>
    <w:rsid w:val="000C3EB3"/>
    <w:rsid w:val="00110C8A"/>
    <w:rsid w:val="00125DD7"/>
    <w:rsid w:val="001337C9"/>
    <w:rsid w:val="00137FA2"/>
    <w:rsid w:val="001408D7"/>
    <w:rsid w:val="001525F4"/>
    <w:rsid w:val="001569DA"/>
    <w:rsid w:val="0019419A"/>
    <w:rsid w:val="001D607D"/>
    <w:rsid w:val="001E2B1E"/>
    <w:rsid w:val="001E7E07"/>
    <w:rsid w:val="001F528A"/>
    <w:rsid w:val="00233D9B"/>
    <w:rsid w:val="00233E0C"/>
    <w:rsid w:val="002670D5"/>
    <w:rsid w:val="00272F13"/>
    <w:rsid w:val="002845FB"/>
    <w:rsid w:val="00285587"/>
    <w:rsid w:val="002A4383"/>
    <w:rsid w:val="002C0E7A"/>
    <w:rsid w:val="002C1DBF"/>
    <w:rsid w:val="003230A0"/>
    <w:rsid w:val="003368A5"/>
    <w:rsid w:val="00360B88"/>
    <w:rsid w:val="00394C25"/>
    <w:rsid w:val="00396F13"/>
    <w:rsid w:val="00427AEF"/>
    <w:rsid w:val="00433F9D"/>
    <w:rsid w:val="00442470"/>
    <w:rsid w:val="00445C08"/>
    <w:rsid w:val="004464BB"/>
    <w:rsid w:val="004534C6"/>
    <w:rsid w:val="00457BDF"/>
    <w:rsid w:val="00466A3E"/>
    <w:rsid w:val="00472138"/>
    <w:rsid w:val="004818ED"/>
    <w:rsid w:val="00482098"/>
    <w:rsid w:val="004A0A15"/>
    <w:rsid w:val="004B50F9"/>
    <w:rsid w:val="004B568C"/>
    <w:rsid w:val="004E5F62"/>
    <w:rsid w:val="004F0A4C"/>
    <w:rsid w:val="004F59B4"/>
    <w:rsid w:val="004F5FB3"/>
    <w:rsid w:val="0050566C"/>
    <w:rsid w:val="0050683A"/>
    <w:rsid w:val="00512C91"/>
    <w:rsid w:val="00540781"/>
    <w:rsid w:val="005502D8"/>
    <w:rsid w:val="00556610"/>
    <w:rsid w:val="00561552"/>
    <w:rsid w:val="00571412"/>
    <w:rsid w:val="0058234D"/>
    <w:rsid w:val="00592D2B"/>
    <w:rsid w:val="005A2DF1"/>
    <w:rsid w:val="005A4796"/>
    <w:rsid w:val="005B18AF"/>
    <w:rsid w:val="005C16F9"/>
    <w:rsid w:val="005E1427"/>
    <w:rsid w:val="005E7360"/>
    <w:rsid w:val="006326F5"/>
    <w:rsid w:val="00651BC3"/>
    <w:rsid w:val="006708D7"/>
    <w:rsid w:val="006946A1"/>
    <w:rsid w:val="00697D08"/>
    <w:rsid w:val="006B2024"/>
    <w:rsid w:val="006F2959"/>
    <w:rsid w:val="007118C8"/>
    <w:rsid w:val="00712536"/>
    <w:rsid w:val="00713F82"/>
    <w:rsid w:val="00720ED1"/>
    <w:rsid w:val="00730179"/>
    <w:rsid w:val="00761287"/>
    <w:rsid w:val="0077146F"/>
    <w:rsid w:val="007718A6"/>
    <w:rsid w:val="00794E00"/>
    <w:rsid w:val="007A4A41"/>
    <w:rsid w:val="007B0B97"/>
    <w:rsid w:val="007B2209"/>
    <w:rsid w:val="007C0643"/>
    <w:rsid w:val="007F4FF4"/>
    <w:rsid w:val="00800980"/>
    <w:rsid w:val="0081557C"/>
    <w:rsid w:val="008349B4"/>
    <w:rsid w:val="00845D41"/>
    <w:rsid w:val="00850094"/>
    <w:rsid w:val="00855F35"/>
    <w:rsid w:val="008A5028"/>
    <w:rsid w:val="008D15A1"/>
    <w:rsid w:val="008D61FC"/>
    <w:rsid w:val="008E7544"/>
    <w:rsid w:val="008F3026"/>
    <w:rsid w:val="009112EE"/>
    <w:rsid w:val="009125B2"/>
    <w:rsid w:val="00951EB5"/>
    <w:rsid w:val="0095745C"/>
    <w:rsid w:val="009616B5"/>
    <w:rsid w:val="0096725E"/>
    <w:rsid w:val="00983CAC"/>
    <w:rsid w:val="00987B9C"/>
    <w:rsid w:val="00987CB2"/>
    <w:rsid w:val="009A4B83"/>
    <w:rsid w:val="009B58B0"/>
    <w:rsid w:val="009B7C2C"/>
    <w:rsid w:val="009C63A5"/>
    <w:rsid w:val="009D7006"/>
    <w:rsid w:val="00A031BF"/>
    <w:rsid w:val="00A331C4"/>
    <w:rsid w:val="00A63B85"/>
    <w:rsid w:val="00A73355"/>
    <w:rsid w:val="00AB5F9F"/>
    <w:rsid w:val="00AC5435"/>
    <w:rsid w:val="00AD579F"/>
    <w:rsid w:val="00AF4FE8"/>
    <w:rsid w:val="00AF56AC"/>
    <w:rsid w:val="00B0187B"/>
    <w:rsid w:val="00B057D4"/>
    <w:rsid w:val="00B5326D"/>
    <w:rsid w:val="00B56B10"/>
    <w:rsid w:val="00B71741"/>
    <w:rsid w:val="00B71B32"/>
    <w:rsid w:val="00B75A2C"/>
    <w:rsid w:val="00B819EA"/>
    <w:rsid w:val="00B8609F"/>
    <w:rsid w:val="00B908E0"/>
    <w:rsid w:val="00B90E66"/>
    <w:rsid w:val="00BA50D9"/>
    <w:rsid w:val="00BE2219"/>
    <w:rsid w:val="00BE65AE"/>
    <w:rsid w:val="00BF0288"/>
    <w:rsid w:val="00BF301F"/>
    <w:rsid w:val="00BF37B3"/>
    <w:rsid w:val="00BF3FDD"/>
    <w:rsid w:val="00C1639F"/>
    <w:rsid w:val="00C42437"/>
    <w:rsid w:val="00C97926"/>
    <w:rsid w:val="00CA2AD3"/>
    <w:rsid w:val="00CA31FC"/>
    <w:rsid w:val="00CA3373"/>
    <w:rsid w:val="00CD49C7"/>
    <w:rsid w:val="00CE7FFE"/>
    <w:rsid w:val="00D12F1C"/>
    <w:rsid w:val="00D20167"/>
    <w:rsid w:val="00D338CA"/>
    <w:rsid w:val="00D416CB"/>
    <w:rsid w:val="00D50FA8"/>
    <w:rsid w:val="00DA039A"/>
    <w:rsid w:val="00DB25E9"/>
    <w:rsid w:val="00DB5B58"/>
    <w:rsid w:val="00DC371C"/>
    <w:rsid w:val="00DE30AD"/>
    <w:rsid w:val="00E050EB"/>
    <w:rsid w:val="00E11377"/>
    <w:rsid w:val="00E77ECF"/>
    <w:rsid w:val="00E82518"/>
    <w:rsid w:val="00EB10AB"/>
    <w:rsid w:val="00EE3223"/>
    <w:rsid w:val="00F0370E"/>
    <w:rsid w:val="00F17504"/>
    <w:rsid w:val="00F32E64"/>
    <w:rsid w:val="00F54D71"/>
    <w:rsid w:val="00F717DB"/>
    <w:rsid w:val="00F7386C"/>
    <w:rsid w:val="00F9329D"/>
    <w:rsid w:val="00FA6A30"/>
    <w:rsid w:val="00FD1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1DBCA"/>
  <w15:docId w15:val="{D2A48828-8576-4494-839B-081D7F2F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09"/>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2209"/>
    <w:pPr>
      <w:keepNext/>
      <w:jc w:val="both"/>
      <w:outlineLvl w:val="0"/>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209"/>
    <w:rPr>
      <w:rFonts w:ascii="Palatino" w:eastAsia="Times New Roman" w:hAnsi="Palatino" w:cs="Times New Roman"/>
      <w:b/>
      <w:szCs w:val="20"/>
    </w:rPr>
  </w:style>
  <w:style w:type="character" w:styleId="Hyperlink">
    <w:name w:val="Hyperlink"/>
    <w:uiPriority w:val="99"/>
    <w:rsid w:val="007B2209"/>
    <w:rPr>
      <w:color w:val="0000FF"/>
      <w:u w:val="single"/>
    </w:rPr>
  </w:style>
  <w:style w:type="paragraph" w:styleId="HTMLPreformatted">
    <w:name w:val="HTML Preformatted"/>
    <w:basedOn w:val="Normal"/>
    <w:link w:val="HTMLPreformattedChar"/>
    <w:rsid w:val="007B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7B2209"/>
    <w:rPr>
      <w:rFonts w:ascii="Courier New" w:eastAsia="Times New Roman" w:hAnsi="Courier New" w:cs="Courier New"/>
      <w:sz w:val="20"/>
      <w:szCs w:val="20"/>
    </w:rPr>
  </w:style>
  <w:style w:type="paragraph" w:styleId="ListParagraph">
    <w:name w:val="List Paragraph"/>
    <w:basedOn w:val="Normal"/>
    <w:uiPriority w:val="34"/>
    <w:qFormat/>
    <w:rsid w:val="007B2209"/>
    <w:pPr>
      <w:ind w:left="720"/>
      <w:contextualSpacing/>
    </w:pPr>
  </w:style>
  <w:style w:type="character" w:styleId="UnresolvedMention">
    <w:name w:val="Unresolved Mention"/>
    <w:basedOn w:val="DefaultParagraphFont"/>
    <w:uiPriority w:val="99"/>
    <w:semiHidden/>
    <w:unhideWhenUsed/>
    <w:rsid w:val="00A73355"/>
    <w:rPr>
      <w:color w:val="605E5C"/>
      <w:shd w:val="clear" w:color="auto" w:fill="E1DFDD"/>
    </w:rPr>
  </w:style>
  <w:style w:type="table" w:customStyle="1" w:styleId="TableGrid1">
    <w:name w:val="Table Grid1"/>
    <w:basedOn w:val="TableNormal"/>
    <w:next w:val="TableGrid"/>
    <w:uiPriority w:val="39"/>
    <w:rsid w:val="00CD49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D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1B32"/>
    <w:rPr>
      <w:sz w:val="16"/>
      <w:szCs w:val="16"/>
    </w:rPr>
  </w:style>
  <w:style w:type="paragraph" w:styleId="CommentText">
    <w:name w:val="annotation text"/>
    <w:basedOn w:val="Normal"/>
    <w:link w:val="CommentTextChar"/>
    <w:uiPriority w:val="99"/>
    <w:semiHidden/>
    <w:unhideWhenUsed/>
    <w:rsid w:val="00B71B32"/>
  </w:style>
  <w:style w:type="character" w:customStyle="1" w:styleId="CommentTextChar">
    <w:name w:val="Comment Text Char"/>
    <w:basedOn w:val="DefaultParagraphFont"/>
    <w:link w:val="CommentText"/>
    <w:uiPriority w:val="99"/>
    <w:semiHidden/>
    <w:rsid w:val="00B71B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1B32"/>
    <w:rPr>
      <w:b/>
      <w:bCs/>
    </w:rPr>
  </w:style>
  <w:style w:type="character" w:customStyle="1" w:styleId="CommentSubjectChar">
    <w:name w:val="Comment Subject Char"/>
    <w:basedOn w:val="CommentTextChar"/>
    <w:link w:val="CommentSubject"/>
    <w:uiPriority w:val="99"/>
    <w:semiHidden/>
    <w:rsid w:val="00B71B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1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B32"/>
    <w:rPr>
      <w:rFonts w:ascii="Segoe UI" w:eastAsia="Times New Roman" w:hAnsi="Segoe UI" w:cs="Segoe UI"/>
      <w:sz w:val="18"/>
      <w:szCs w:val="18"/>
    </w:rPr>
  </w:style>
  <w:style w:type="paragraph" w:styleId="NormalWeb">
    <w:name w:val="Normal (Web)"/>
    <w:basedOn w:val="Normal"/>
    <w:uiPriority w:val="99"/>
    <w:semiHidden/>
    <w:unhideWhenUsed/>
    <w:rsid w:val="00CE7FFE"/>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6764">
      <w:bodyDiv w:val="1"/>
      <w:marLeft w:val="0"/>
      <w:marRight w:val="0"/>
      <w:marTop w:val="0"/>
      <w:marBottom w:val="0"/>
      <w:divBdr>
        <w:top w:val="none" w:sz="0" w:space="0" w:color="auto"/>
        <w:left w:val="none" w:sz="0" w:space="0" w:color="auto"/>
        <w:bottom w:val="none" w:sz="0" w:space="0" w:color="auto"/>
        <w:right w:val="none" w:sz="0" w:space="0" w:color="auto"/>
      </w:divBdr>
    </w:div>
    <w:div w:id="1056007156">
      <w:bodyDiv w:val="1"/>
      <w:marLeft w:val="0"/>
      <w:marRight w:val="0"/>
      <w:marTop w:val="0"/>
      <w:marBottom w:val="0"/>
      <w:divBdr>
        <w:top w:val="none" w:sz="0" w:space="0" w:color="auto"/>
        <w:left w:val="none" w:sz="0" w:space="0" w:color="auto"/>
        <w:bottom w:val="none" w:sz="0" w:space="0" w:color="auto"/>
        <w:right w:val="none" w:sz="0" w:space="0" w:color="auto"/>
      </w:divBdr>
    </w:div>
    <w:div w:id="1290673833">
      <w:bodyDiv w:val="1"/>
      <w:marLeft w:val="0"/>
      <w:marRight w:val="0"/>
      <w:marTop w:val="0"/>
      <w:marBottom w:val="0"/>
      <w:divBdr>
        <w:top w:val="none" w:sz="0" w:space="0" w:color="auto"/>
        <w:left w:val="none" w:sz="0" w:space="0" w:color="auto"/>
        <w:bottom w:val="none" w:sz="0" w:space="0" w:color="auto"/>
        <w:right w:val="none" w:sz="0" w:space="0" w:color="auto"/>
      </w:divBdr>
    </w:div>
    <w:div w:id="1545412456">
      <w:bodyDiv w:val="1"/>
      <w:marLeft w:val="0"/>
      <w:marRight w:val="0"/>
      <w:marTop w:val="0"/>
      <w:marBottom w:val="0"/>
      <w:divBdr>
        <w:top w:val="none" w:sz="0" w:space="0" w:color="auto"/>
        <w:left w:val="none" w:sz="0" w:space="0" w:color="auto"/>
        <w:bottom w:val="none" w:sz="0" w:space="0" w:color="auto"/>
        <w:right w:val="none" w:sz="0" w:space="0" w:color="auto"/>
      </w:divBdr>
    </w:div>
    <w:div w:id="1705447782">
      <w:bodyDiv w:val="1"/>
      <w:marLeft w:val="0"/>
      <w:marRight w:val="0"/>
      <w:marTop w:val="0"/>
      <w:marBottom w:val="0"/>
      <w:divBdr>
        <w:top w:val="none" w:sz="0" w:space="0" w:color="auto"/>
        <w:left w:val="none" w:sz="0" w:space="0" w:color="auto"/>
        <w:bottom w:val="none" w:sz="0" w:space="0" w:color="auto"/>
        <w:right w:val="none" w:sz="0" w:space="0" w:color="auto"/>
      </w:divBdr>
    </w:div>
    <w:div w:id="1861895937">
      <w:bodyDiv w:val="1"/>
      <w:marLeft w:val="0"/>
      <w:marRight w:val="0"/>
      <w:marTop w:val="0"/>
      <w:marBottom w:val="0"/>
      <w:divBdr>
        <w:top w:val="none" w:sz="0" w:space="0" w:color="auto"/>
        <w:left w:val="none" w:sz="0" w:space="0" w:color="auto"/>
        <w:bottom w:val="none" w:sz="0" w:space="0" w:color="auto"/>
        <w:right w:val="none" w:sz="0" w:space="0" w:color="auto"/>
      </w:divBdr>
    </w:div>
    <w:div w:id="1881551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orado.edu/policies/student-classroom-and-course-related-behavior" TargetMode="External"/><Relationship Id="rId18" Type="http://schemas.openxmlformats.org/officeDocument/2006/relationships/hyperlink" Target="http://www.colorado.edu/osccr/" TargetMode="External"/><Relationship Id="rId26" Type="http://schemas.openxmlformats.org/officeDocument/2006/relationships/hyperlink" Target="http://www.colorado.edu/disabilityservices/students/temporary-medical-conditions" TargetMode="External"/><Relationship Id="rId3" Type="http://schemas.openxmlformats.org/officeDocument/2006/relationships/styles" Target="styles.xml"/><Relationship Id="rId21" Type="http://schemas.openxmlformats.org/officeDocument/2006/relationships/hyperlink" Target="https://www.colorado.edu/health/public-health/quarantine-and-isolation" TargetMode="External"/><Relationship Id="rId34" Type="http://schemas.openxmlformats.org/officeDocument/2006/relationships/hyperlink" Target="http://www.colorado.edu/policies/observance-religious-holidays-and-absences-classes-andor-exams" TargetMode="External"/><Relationship Id="rId7" Type="http://schemas.openxmlformats.org/officeDocument/2006/relationships/endnotes" Target="endnotes.xm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www.colorado.edu/policies/student-classroom-and-course-related-behavior" TargetMode="External"/><Relationship Id="rId25" Type="http://schemas.openxmlformats.org/officeDocument/2006/relationships/hyperlink" Target="http://www.colorado.edu/disabilityservices/students/temporary-medical-conditions" TargetMode="External"/><Relationship Id="rId33" Type="http://schemas.openxmlformats.org/officeDocument/2006/relationships/hyperlink" Target="https://www.colorado.edu/dontignoreit/" TargetMode="External"/><Relationship Id="rId2" Type="http://schemas.openxmlformats.org/officeDocument/2006/relationships/numbering" Target="numbering.xml"/><Relationship Id="rId16" Type="http://schemas.openxmlformats.org/officeDocument/2006/relationships/hyperlink" Target="https://www.colorado.edu/sccr/" TargetMode="External"/><Relationship Id="rId20" Type="http://schemas.openxmlformats.org/officeDocument/2006/relationships/hyperlink" Target="https://www.colorado.edu/health/public-health/quarantine-and-isolation" TargetMode="External"/><Relationship Id="rId29" Type="http://schemas.openxmlformats.org/officeDocument/2006/relationships/hyperlink" Target="https://www.colorado.edu/oiec/reporting-resolutions/making-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altrics.colorado.edu" TargetMode="External"/><Relationship Id="rId24" Type="http://schemas.openxmlformats.org/officeDocument/2006/relationships/hyperlink" Target="https://www.colorado.edu/disabilityservices/" TargetMode="External"/><Relationship Id="rId32" Type="http://schemas.openxmlformats.org/officeDocument/2006/relationships/hyperlink" Target="https://www.colorado.edu/dontignoreit/" TargetMode="External"/><Relationship Id="rId5" Type="http://schemas.openxmlformats.org/officeDocument/2006/relationships/webSettings" Target="webSettings.xml"/><Relationship Id="rId15" Type="http://schemas.openxmlformats.org/officeDocument/2006/relationships/hyperlink" Target="https://www.colorado.edu/sccr/student-conduct" TargetMode="External"/><Relationship Id="rId23" Type="http://schemas.openxmlformats.org/officeDocument/2006/relationships/hyperlink" Target="https://www.colorado.edu/disabilityservices/" TargetMode="External"/><Relationship Id="rId28" Type="http://schemas.openxmlformats.org/officeDocument/2006/relationships/hyperlink" Target="https://www.colorado.edu/oiec/reporting-resolutions/making-report" TargetMode="External"/><Relationship Id="rId36" Type="http://schemas.openxmlformats.org/officeDocument/2006/relationships/theme" Target="theme/theme1.xml"/><Relationship Id="rId10" Type="http://schemas.openxmlformats.org/officeDocument/2006/relationships/hyperlink" Target="https://cuboulder.zoom.us/j/91329877033" TargetMode="External"/><Relationship Id="rId19" Type="http://schemas.openxmlformats.org/officeDocument/2006/relationships/hyperlink" Target="https://www.colorado.edu/health/public-health/quarantine-and-isolation" TargetMode="External"/><Relationship Id="rId31" Type="http://schemas.openxmlformats.org/officeDocument/2006/relationships/hyperlink" Target="http://www.colorado.edu/institutionalequity/" TargetMode="External"/><Relationship Id="rId4" Type="http://schemas.openxmlformats.org/officeDocument/2006/relationships/settings" Target="settings.xml"/><Relationship Id="rId9" Type="http://schemas.openxmlformats.org/officeDocument/2006/relationships/hyperlink" Target="mailto:laura.patterson@colorado.edu" TargetMode="External"/><Relationship Id="rId14" Type="http://schemas.openxmlformats.org/officeDocument/2006/relationships/hyperlink" Target="https://www.colorado.edu/sccr/student-conduct" TargetMode="External"/><Relationship Id="rId22" Type="http://schemas.openxmlformats.org/officeDocument/2006/relationships/hyperlink" Target="https://www.colorado.edu/health/public-health/quarantine-and-isolation" TargetMode="External"/><Relationship Id="rId27" Type="http://schemas.openxmlformats.org/officeDocument/2006/relationships/hyperlink" Target="https://www.colorado.edu/osccr/honor-code" TargetMode="External"/><Relationship Id="rId30" Type="http://schemas.openxmlformats.org/officeDocument/2006/relationships/hyperlink" Target="http://www.colorado.edu/institutionalequity/" TargetMode="External"/><Relationship Id="rId35" Type="http://schemas.openxmlformats.org/officeDocument/2006/relationships/fontTable" Target="fontTable.xml"/><Relationship Id="rId8" Type="http://schemas.openxmlformats.org/officeDocument/2006/relationships/hyperlink" Target="https://cuboulder.zoom.us/j/97661045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6F0F-A06E-410A-8097-5D02DA4B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R Patterson</cp:lastModifiedBy>
  <cp:revision>4</cp:revision>
  <dcterms:created xsi:type="dcterms:W3CDTF">2022-01-02T19:04:00Z</dcterms:created>
  <dcterms:modified xsi:type="dcterms:W3CDTF">2022-01-05T17:47:00Z</dcterms:modified>
</cp:coreProperties>
</file>