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906" w:rsidRDefault="003B4906" w:rsidP="003B4906">
      <w:pPr>
        <w:autoSpaceDE w:val="0"/>
        <w:autoSpaceDN w:val="0"/>
        <w:adjustRightInd w:val="0"/>
        <w:spacing w:after="0" w:line="240" w:lineRule="auto"/>
        <w:jc w:val="center"/>
        <w:rPr>
          <w:rFonts w:ascii="Arial" w:hAnsi="Arial" w:cs="Arial"/>
          <w:b/>
          <w:bCs/>
        </w:rPr>
      </w:pPr>
      <w:bookmarkStart w:id="0" w:name="_GoBack"/>
      <w:bookmarkEnd w:id="0"/>
      <w:r>
        <w:rPr>
          <w:rFonts w:ascii="Arial" w:hAnsi="Arial" w:cs="Arial"/>
          <w:b/>
          <w:bCs/>
        </w:rPr>
        <w:t>University of Colorado at Boulder</w:t>
      </w:r>
    </w:p>
    <w:p w:rsidR="001C4AE4" w:rsidRPr="00E300E2" w:rsidRDefault="001C4AE4" w:rsidP="003B4906">
      <w:pPr>
        <w:autoSpaceDE w:val="0"/>
        <w:autoSpaceDN w:val="0"/>
        <w:adjustRightInd w:val="0"/>
        <w:spacing w:after="0" w:line="240" w:lineRule="auto"/>
        <w:jc w:val="center"/>
        <w:rPr>
          <w:rFonts w:ascii="Arial" w:hAnsi="Arial" w:cs="Arial"/>
          <w:b/>
          <w:bCs/>
        </w:rPr>
      </w:pPr>
      <w:r w:rsidRPr="00E300E2">
        <w:rPr>
          <w:rFonts w:ascii="Arial" w:hAnsi="Arial" w:cs="Arial"/>
          <w:b/>
          <w:bCs/>
        </w:rPr>
        <w:t>Visiting Scholar/Scientist Export Compliance Agreement</w:t>
      </w:r>
    </w:p>
    <w:p w:rsidR="001C4AE4" w:rsidRPr="00E300E2" w:rsidRDefault="001C4AE4" w:rsidP="001C4AE4">
      <w:pPr>
        <w:autoSpaceDE w:val="0"/>
        <w:autoSpaceDN w:val="0"/>
        <w:adjustRightInd w:val="0"/>
        <w:spacing w:after="0" w:line="240" w:lineRule="auto"/>
        <w:rPr>
          <w:rFonts w:ascii="Arial" w:hAnsi="Arial" w:cs="Arial"/>
          <w:b/>
          <w:bCs/>
        </w:rPr>
      </w:pPr>
    </w:p>
    <w:p w:rsidR="001C4AE4" w:rsidRDefault="001C4AE4" w:rsidP="001C4AE4">
      <w:pPr>
        <w:autoSpaceDE w:val="0"/>
        <w:autoSpaceDN w:val="0"/>
        <w:adjustRightInd w:val="0"/>
        <w:spacing w:after="0" w:line="240" w:lineRule="auto"/>
        <w:rPr>
          <w:rFonts w:cstheme="minorHAnsi"/>
          <w:sz w:val="24"/>
          <w:szCs w:val="24"/>
        </w:rPr>
      </w:pPr>
      <w:r w:rsidRPr="00E300E2">
        <w:rPr>
          <w:rFonts w:cstheme="minorHAnsi"/>
          <w:sz w:val="24"/>
          <w:szCs w:val="24"/>
        </w:rPr>
        <w:t xml:space="preserve">The University of Colorado at Boulder (“CU-Boulder” or “University”) is committed to full compliance with all applicable U.S. laws and regulations, including those related to export control. Research and scholarly activities that are subject to U.S. export controls include the physical shipment or transmission of export-controlled items, software, materials or technical data out of the U.S.; </w:t>
      </w:r>
      <w:r w:rsidR="003B4906">
        <w:rPr>
          <w:rFonts w:cstheme="minorHAnsi"/>
          <w:sz w:val="24"/>
          <w:szCs w:val="24"/>
        </w:rPr>
        <w:t xml:space="preserve">certain </w:t>
      </w:r>
      <w:r w:rsidRPr="00E300E2">
        <w:rPr>
          <w:rFonts w:cstheme="minorHAnsi"/>
          <w:sz w:val="24"/>
          <w:szCs w:val="24"/>
        </w:rPr>
        <w:t>activit</w:t>
      </w:r>
      <w:r w:rsidR="003B4906">
        <w:rPr>
          <w:rFonts w:cstheme="minorHAnsi"/>
          <w:sz w:val="24"/>
          <w:szCs w:val="24"/>
        </w:rPr>
        <w:t>ies</w:t>
      </w:r>
      <w:r w:rsidR="00E300E2" w:rsidRPr="00E300E2">
        <w:rPr>
          <w:rFonts w:cstheme="minorHAnsi"/>
          <w:sz w:val="24"/>
          <w:szCs w:val="24"/>
        </w:rPr>
        <w:t xml:space="preserve"> </w:t>
      </w:r>
      <w:r w:rsidRPr="00E300E2">
        <w:rPr>
          <w:rFonts w:cstheme="minorHAnsi"/>
          <w:sz w:val="24"/>
          <w:szCs w:val="24"/>
        </w:rPr>
        <w:t>involving defense articles</w:t>
      </w:r>
      <w:r w:rsidR="00E300E2" w:rsidRPr="00E300E2">
        <w:rPr>
          <w:rFonts w:cstheme="minorHAnsi"/>
          <w:sz w:val="24"/>
          <w:szCs w:val="24"/>
          <w:vertAlign w:val="superscript"/>
        </w:rPr>
        <w:t>1</w:t>
      </w:r>
      <w:r w:rsidRPr="00E300E2">
        <w:rPr>
          <w:rFonts w:cstheme="minorHAnsi"/>
          <w:sz w:val="24"/>
          <w:szCs w:val="24"/>
        </w:rPr>
        <w:t xml:space="preserve"> or the provision of defense services</w:t>
      </w:r>
      <w:r w:rsidRPr="00E300E2">
        <w:rPr>
          <w:rFonts w:cstheme="minorHAnsi"/>
          <w:sz w:val="24"/>
          <w:szCs w:val="24"/>
          <w:vertAlign w:val="superscript"/>
        </w:rPr>
        <w:t>2</w:t>
      </w:r>
      <w:r w:rsidRPr="00E300E2">
        <w:rPr>
          <w:rFonts w:cstheme="minorHAnsi"/>
          <w:sz w:val="24"/>
          <w:szCs w:val="24"/>
        </w:rPr>
        <w:t>; release of controlled technical data,</w:t>
      </w:r>
      <w:r w:rsidR="00E300E2" w:rsidRPr="00E300E2">
        <w:rPr>
          <w:rFonts w:cstheme="minorHAnsi"/>
          <w:sz w:val="24"/>
          <w:szCs w:val="24"/>
        </w:rPr>
        <w:t xml:space="preserve"> </w:t>
      </w:r>
      <w:r w:rsidRPr="00E300E2">
        <w:rPr>
          <w:rFonts w:cstheme="minorHAnsi"/>
          <w:sz w:val="24"/>
          <w:szCs w:val="24"/>
        </w:rPr>
        <w:t>software or source code to a foreign national or foreign government in the U.S. or abroad; involvement with</w:t>
      </w:r>
      <w:r w:rsidR="00E300E2">
        <w:rPr>
          <w:rFonts w:cstheme="minorHAnsi"/>
          <w:sz w:val="24"/>
          <w:szCs w:val="24"/>
        </w:rPr>
        <w:t xml:space="preserve"> </w:t>
      </w:r>
      <w:r w:rsidRPr="00E300E2">
        <w:rPr>
          <w:rFonts w:cstheme="minorHAnsi"/>
          <w:sz w:val="24"/>
          <w:szCs w:val="24"/>
        </w:rPr>
        <w:t>restricted parties; and any activity involving a sanctioned country. Any activity, including informal discussion,</w:t>
      </w:r>
      <w:r w:rsidR="00E300E2">
        <w:rPr>
          <w:rFonts w:cstheme="minorHAnsi"/>
          <w:sz w:val="24"/>
          <w:szCs w:val="24"/>
        </w:rPr>
        <w:t xml:space="preserve"> </w:t>
      </w:r>
      <w:r w:rsidRPr="00E300E2">
        <w:rPr>
          <w:rFonts w:cstheme="minorHAnsi"/>
          <w:sz w:val="24"/>
          <w:szCs w:val="24"/>
        </w:rPr>
        <w:t>directly related to the development, modification, manufacture, repair, testing, assessment or deployment of</w:t>
      </w:r>
      <w:r w:rsidR="00E300E2">
        <w:rPr>
          <w:rFonts w:cstheme="minorHAnsi"/>
          <w:sz w:val="24"/>
          <w:szCs w:val="24"/>
        </w:rPr>
        <w:t xml:space="preserve"> </w:t>
      </w:r>
      <w:r w:rsidRPr="00E300E2">
        <w:rPr>
          <w:rFonts w:cstheme="minorHAnsi"/>
          <w:sz w:val="24"/>
          <w:szCs w:val="24"/>
        </w:rPr>
        <w:t>military or defense equipment, systems, items, processes, software or code is a defense service and</w:t>
      </w:r>
      <w:r w:rsidR="00E300E2">
        <w:rPr>
          <w:rFonts w:cstheme="minorHAnsi"/>
          <w:sz w:val="24"/>
          <w:szCs w:val="24"/>
        </w:rPr>
        <w:t xml:space="preserve"> </w:t>
      </w:r>
      <w:r w:rsidRPr="00E300E2">
        <w:rPr>
          <w:rFonts w:cstheme="minorHAnsi"/>
          <w:sz w:val="24"/>
          <w:szCs w:val="24"/>
        </w:rPr>
        <w:t xml:space="preserve">may not be conducted at </w:t>
      </w:r>
      <w:r w:rsidR="00E300E2">
        <w:rPr>
          <w:rFonts w:cstheme="minorHAnsi"/>
          <w:sz w:val="24"/>
          <w:szCs w:val="24"/>
        </w:rPr>
        <w:t>CU-Boulder</w:t>
      </w:r>
      <w:r w:rsidRPr="00E300E2">
        <w:rPr>
          <w:rFonts w:cstheme="minorHAnsi"/>
          <w:sz w:val="24"/>
          <w:szCs w:val="24"/>
        </w:rPr>
        <w:t xml:space="preserve"> without explicit </w:t>
      </w:r>
      <w:r w:rsidR="00E300E2">
        <w:rPr>
          <w:rFonts w:cstheme="minorHAnsi"/>
          <w:sz w:val="24"/>
          <w:szCs w:val="24"/>
        </w:rPr>
        <w:t>a</w:t>
      </w:r>
      <w:r w:rsidRPr="00E300E2">
        <w:rPr>
          <w:rFonts w:cstheme="minorHAnsi"/>
          <w:sz w:val="24"/>
          <w:szCs w:val="24"/>
        </w:rPr>
        <w:t xml:space="preserve">uthorization of the </w:t>
      </w:r>
      <w:r w:rsidR="00E300E2">
        <w:rPr>
          <w:rFonts w:cstheme="minorHAnsi"/>
          <w:sz w:val="24"/>
          <w:szCs w:val="24"/>
        </w:rPr>
        <w:t>CU-Boulder</w:t>
      </w:r>
      <w:r w:rsidRPr="00E300E2">
        <w:rPr>
          <w:rFonts w:cstheme="minorHAnsi"/>
          <w:sz w:val="24"/>
          <w:szCs w:val="24"/>
        </w:rPr>
        <w:t xml:space="preserve"> Office of Export Controls.</w:t>
      </w:r>
    </w:p>
    <w:p w:rsidR="00E300E2" w:rsidRPr="00E300E2" w:rsidRDefault="00E300E2" w:rsidP="001C4AE4">
      <w:pPr>
        <w:autoSpaceDE w:val="0"/>
        <w:autoSpaceDN w:val="0"/>
        <w:adjustRightInd w:val="0"/>
        <w:spacing w:after="0" w:line="240" w:lineRule="auto"/>
        <w:rPr>
          <w:rFonts w:cstheme="minorHAnsi"/>
          <w:sz w:val="24"/>
          <w:szCs w:val="24"/>
        </w:rPr>
      </w:pPr>
    </w:p>
    <w:p w:rsidR="001C4AE4" w:rsidRPr="00E300E2" w:rsidRDefault="001C4AE4" w:rsidP="001C4AE4">
      <w:pPr>
        <w:autoSpaceDE w:val="0"/>
        <w:autoSpaceDN w:val="0"/>
        <w:adjustRightInd w:val="0"/>
        <w:spacing w:after="0" w:line="240" w:lineRule="auto"/>
        <w:rPr>
          <w:rFonts w:cstheme="minorHAnsi"/>
          <w:sz w:val="24"/>
          <w:szCs w:val="24"/>
        </w:rPr>
      </w:pPr>
      <w:r w:rsidRPr="0080556C">
        <w:rPr>
          <w:rFonts w:cstheme="minorHAnsi"/>
          <w:sz w:val="24"/>
          <w:szCs w:val="24"/>
        </w:rPr>
        <w:t>The University expects and requires all visiting scholars/scientists to abide by U.S. laws and regulations,</w:t>
      </w:r>
      <w:r w:rsidR="00E300E2" w:rsidRPr="0080556C">
        <w:rPr>
          <w:rFonts w:cstheme="minorHAnsi"/>
          <w:sz w:val="24"/>
          <w:szCs w:val="24"/>
        </w:rPr>
        <w:t xml:space="preserve"> </w:t>
      </w:r>
      <w:r w:rsidRPr="0080556C">
        <w:rPr>
          <w:rFonts w:cstheme="minorHAnsi"/>
          <w:sz w:val="24"/>
          <w:szCs w:val="24"/>
        </w:rPr>
        <w:t>including those related to export control. In order to prevent inadvertent violation of U.S. export controls,</w:t>
      </w:r>
      <w:r w:rsidR="00E300E2" w:rsidRPr="0080556C">
        <w:rPr>
          <w:rFonts w:cstheme="minorHAnsi"/>
          <w:sz w:val="24"/>
          <w:szCs w:val="24"/>
        </w:rPr>
        <w:t xml:space="preserve"> </w:t>
      </w:r>
      <w:r w:rsidRPr="0080556C">
        <w:rPr>
          <w:rFonts w:cstheme="minorHAnsi"/>
          <w:sz w:val="24"/>
          <w:szCs w:val="24"/>
        </w:rPr>
        <w:t>visiting scholars/scientists are not permitted to participate in export controlled, proprietary</w:t>
      </w:r>
      <w:r w:rsidR="00E300E2" w:rsidRPr="0080556C">
        <w:rPr>
          <w:rFonts w:cstheme="minorHAnsi"/>
          <w:sz w:val="24"/>
          <w:szCs w:val="24"/>
        </w:rPr>
        <w:t xml:space="preserve"> </w:t>
      </w:r>
      <w:r w:rsidRPr="0080556C">
        <w:rPr>
          <w:rFonts w:cstheme="minorHAnsi"/>
          <w:sz w:val="24"/>
          <w:szCs w:val="24"/>
        </w:rPr>
        <w:t>or confidential</w:t>
      </w:r>
      <w:r w:rsidR="00E300E2" w:rsidRPr="0080556C">
        <w:rPr>
          <w:rFonts w:cstheme="minorHAnsi"/>
          <w:sz w:val="24"/>
          <w:szCs w:val="24"/>
        </w:rPr>
        <w:t xml:space="preserve"> </w:t>
      </w:r>
      <w:r w:rsidRPr="0080556C">
        <w:rPr>
          <w:rFonts w:cstheme="minorHAnsi"/>
          <w:sz w:val="24"/>
          <w:szCs w:val="24"/>
        </w:rPr>
        <w:t xml:space="preserve">research programs without explicit authorization from the </w:t>
      </w:r>
      <w:r w:rsidR="00E300E2" w:rsidRPr="0080556C">
        <w:rPr>
          <w:rFonts w:cstheme="minorHAnsi"/>
          <w:sz w:val="24"/>
          <w:szCs w:val="24"/>
        </w:rPr>
        <w:t xml:space="preserve">CU-Boulder </w:t>
      </w:r>
      <w:r w:rsidRPr="0080556C">
        <w:rPr>
          <w:rFonts w:cstheme="minorHAnsi"/>
          <w:sz w:val="24"/>
          <w:szCs w:val="24"/>
        </w:rPr>
        <w:t xml:space="preserve">Office of Export Controls. </w:t>
      </w:r>
      <w:r w:rsidR="00E300E2" w:rsidRPr="0080556C">
        <w:rPr>
          <w:rFonts w:cstheme="minorHAnsi"/>
          <w:sz w:val="24"/>
          <w:szCs w:val="24"/>
        </w:rPr>
        <w:t xml:space="preserve"> </w:t>
      </w:r>
      <w:r w:rsidRPr="0080556C">
        <w:rPr>
          <w:rFonts w:cstheme="minorHAnsi"/>
          <w:sz w:val="24"/>
          <w:szCs w:val="24"/>
        </w:rPr>
        <w:t xml:space="preserve">Further, no </w:t>
      </w:r>
      <w:r w:rsidR="00E300E2" w:rsidRPr="0080556C">
        <w:rPr>
          <w:rFonts w:cstheme="minorHAnsi"/>
          <w:sz w:val="24"/>
          <w:szCs w:val="24"/>
        </w:rPr>
        <w:t xml:space="preserve">CU-Boulder </w:t>
      </w:r>
      <w:r w:rsidRPr="0080556C">
        <w:rPr>
          <w:rFonts w:cstheme="minorHAnsi"/>
          <w:sz w:val="24"/>
          <w:szCs w:val="24"/>
        </w:rPr>
        <w:t>employees or students may engage in any activity supporting, formally or informally, such defense services</w:t>
      </w:r>
      <w:r w:rsidR="00E300E2" w:rsidRPr="0080556C">
        <w:rPr>
          <w:rFonts w:cstheme="minorHAnsi"/>
          <w:sz w:val="24"/>
          <w:szCs w:val="24"/>
        </w:rPr>
        <w:t xml:space="preserve"> </w:t>
      </w:r>
      <w:r w:rsidRPr="0080556C">
        <w:rPr>
          <w:rFonts w:cstheme="minorHAnsi"/>
          <w:sz w:val="24"/>
          <w:szCs w:val="24"/>
        </w:rPr>
        <w:t xml:space="preserve">without explicit prior authorization from the </w:t>
      </w:r>
      <w:r w:rsidR="00E300E2" w:rsidRPr="0080556C">
        <w:rPr>
          <w:rFonts w:cstheme="minorHAnsi"/>
          <w:sz w:val="24"/>
          <w:szCs w:val="24"/>
        </w:rPr>
        <w:t xml:space="preserve">CU-Boulder </w:t>
      </w:r>
      <w:r w:rsidRPr="0080556C">
        <w:rPr>
          <w:rFonts w:cstheme="minorHAnsi"/>
          <w:sz w:val="24"/>
          <w:szCs w:val="24"/>
        </w:rPr>
        <w:t>Office of Export Controls.</w:t>
      </w:r>
    </w:p>
    <w:p w:rsidR="001C4AE4" w:rsidRPr="00E300E2" w:rsidRDefault="001C4AE4" w:rsidP="001C4AE4">
      <w:pPr>
        <w:autoSpaceDE w:val="0"/>
        <w:autoSpaceDN w:val="0"/>
        <w:adjustRightInd w:val="0"/>
        <w:spacing w:after="0" w:line="240" w:lineRule="auto"/>
        <w:rPr>
          <w:rFonts w:cstheme="minorHAnsi"/>
          <w:sz w:val="24"/>
          <w:szCs w:val="24"/>
        </w:rPr>
      </w:pPr>
    </w:p>
    <w:p w:rsidR="001C4AE4" w:rsidRPr="00E300E2" w:rsidRDefault="001C4AE4" w:rsidP="001C4AE4">
      <w:pPr>
        <w:autoSpaceDE w:val="0"/>
        <w:autoSpaceDN w:val="0"/>
        <w:adjustRightInd w:val="0"/>
        <w:spacing w:after="0" w:line="240" w:lineRule="auto"/>
        <w:rPr>
          <w:rFonts w:cstheme="minorHAnsi"/>
          <w:sz w:val="24"/>
          <w:szCs w:val="24"/>
        </w:rPr>
      </w:pPr>
      <w:r w:rsidRPr="00E300E2">
        <w:rPr>
          <w:rFonts w:cstheme="minorHAnsi"/>
          <w:sz w:val="24"/>
          <w:szCs w:val="24"/>
        </w:rPr>
        <w:t>The University is committed to the free and open exchange of ideas outside of the scope of U.S. export control</w:t>
      </w:r>
      <w:r w:rsidR="00E300E2">
        <w:rPr>
          <w:rFonts w:cstheme="minorHAnsi"/>
          <w:sz w:val="24"/>
          <w:szCs w:val="24"/>
        </w:rPr>
        <w:t xml:space="preserve"> </w:t>
      </w:r>
      <w:r w:rsidRPr="00E300E2">
        <w:rPr>
          <w:rFonts w:cstheme="minorHAnsi"/>
          <w:sz w:val="24"/>
          <w:szCs w:val="24"/>
        </w:rPr>
        <w:t>regulations.  Export controls do not apply to the conduct and reporting of basic and applied research, the results of which are typically published and shared broadly within the research community (often referred to as the fundamental research exclusion or exemption</w:t>
      </w:r>
      <w:r w:rsidR="00E300E2">
        <w:rPr>
          <w:rFonts w:cstheme="minorHAnsi"/>
          <w:sz w:val="24"/>
          <w:szCs w:val="24"/>
        </w:rPr>
        <w:t>, or FRE</w:t>
      </w:r>
      <w:r w:rsidRPr="00E300E2">
        <w:rPr>
          <w:rFonts w:cstheme="minorHAnsi"/>
          <w:sz w:val="24"/>
          <w:szCs w:val="24"/>
        </w:rPr>
        <w:t xml:space="preserve">). </w:t>
      </w:r>
      <w:r w:rsidR="00E300E2">
        <w:rPr>
          <w:rFonts w:cstheme="minorHAnsi"/>
          <w:sz w:val="24"/>
          <w:szCs w:val="24"/>
        </w:rPr>
        <w:t xml:space="preserve"> However, r</w:t>
      </w:r>
      <w:r w:rsidRPr="00E300E2">
        <w:rPr>
          <w:rFonts w:cstheme="minorHAnsi"/>
          <w:sz w:val="24"/>
          <w:szCs w:val="24"/>
        </w:rPr>
        <w:t xml:space="preserve">esearch results associated with </w:t>
      </w:r>
      <w:r w:rsidR="00E300E2">
        <w:rPr>
          <w:rFonts w:cstheme="minorHAnsi"/>
          <w:sz w:val="24"/>
          <w:szCs w:val="24"/>
        </w:rPr>
        <w:t xml:space="preserve">research that does not qualify for the FRE </w:t>
      </w:r>
      <w:r w:rsidRPr="00E300E2">
        <w:rPr>
          <w:rFonts w:cstheme="minorHAnsi"/>
          <w:sz w:val="24"/>
          <w:szCs w:val="24"/>
        </w:rPr>
        <w:t>must be protected as export controlled until they are authorized for unlimited public release or dissemination.</w:t>
      </w:r>
    </w:p>
    <w:p w:rsidR="001C4AE4" w:rsidRDefault="001C4AE4" w:rsidP="001C4AE4">
      <w:pPr>
        <w:autoSpaceDE w:val="0"/>
        <w:autoSpaceDN w:val="0"/>
        <w:adjustRightInd w:val="0"/>
        <w:spacing w:after="0" w:line="240" w:lineRule="auto"/>
        <w:rPr>
          <w:rFonts w:ascii="Times New Roman" w:hAnsi="Times New Roman" w:cs="Times New Roman"/>
          <w:sz w:val="21"/>
          <w:szCs w:val="21"/>
        </w:rPr>
      </w:pPr>
    </w:p>
    <w:p w:rsidR="001C4AE4" w:rsidRDefault="001C4AE4" w:rsidP="001C4AE4">
      <w:pPr>
        <w:autoSpaceDE w:val="0"/>
        <w:autoSpaceDN w:val="0"/>
        <w:adjustRightInd w:val="0"/>
        <w:spacing w:after="0" w:line="240" w:lineRule="auto"/>
        <w:rPr>
          <w:rFonts w:ascii="Times New Roman" w:hAnsi="Times New Roman" w:cs="Times New Roman"/>
          <w:sz w:val="21"/>
          <w:szCs w:val="21"/>
        </w:rPr>
      </w:pPr>
    </w:p>
    <w:p w:rsidR="001C4AE4" w:rsidRDefault="001C4AE4" w:rsidP="001C4AE4">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____________________</w:t>
      </w:r>
    </w:p>
    <w:p w:rsidR="001C4AE4" w:rsidRDefault="001C4AE4" w:rsidP="001C4AE4">
      <w:pPr>
        <w:autoSpaceDE w:val="0"/>
        <w:autoSpaceDN w:val="0"/>
        <w:adjustRightInd w:val="0"/>
        <w:spacing w:after="0" w:line="240" w:lineRule="auto"/>
        <w:rPr>
          <w:rFonts w:ascii="Times New Roman" w:hAnsi="Times New Roman" w:cs="Times New Roman"/>
          <w:b/>
          <w:bCs/>
          <w:sz w:val="18"/>
          <w:szCs w:val="18"/>
        </w:rPr>
      </w:pPr>
      <w:r w:rsidRPr="003B4906">
        <w:rPr>
          <w:rFonts w:ascii="Arial" w:hAnsi="Arial" w:cs="Arial"/>
          <w:b/>
          <w:bCs/>
          <w:sz w:val="18"/>
          <w:szCs w:val="18"/>
        </w:rPr>
        <w:t>Footnotes</w:t>
      </w:r>
      <w:r>
        <w:rPr>
          <w:rFonts w:ascii="Times New Roman" w:hAnsi="Times New Roman" w:cs="Times New Roman"/>
          <w:b/>
          <w:bCs/>
          <w:sz w:val="18"/>
          <w:szCs w:val="18"/>
        </w:rPr>
        <w:t>:</w:t>
      </w:r>
    </w:p>
    <w:p w:rsidR="001C4AE4" w:rsidRDefault="001C4AE4" w:rsidP="001C4AE4">
      <w:pPr>
        <w:autoSpaceDE w:val="0"/>
        <w:autoSpaceDN w:val="0"/>
        <w:adjustRightInd w:val="0"/>
        <w:spacing w:after="0" w:line="240" w:lineRule="auto"/>
        <w:rPr>
          <w:rFonts w:ascii="Arial" w:hAnsi="Arial" w:cs="Arial"/>
          <w:sz w:val="18"/>
          <w:szCs w:val="18"/>
        </w:rPr>
      </w:pPr>
      <w:r w:rsidRPr="003B4906">
        <w:rPr>
          <w:rFonts w:ascii="Arial" w:hAnsi="Arial" w:cs="Arial"/>
          <w:sz w:val="18"/>
          <w:szCs w:val="18"/>
        </w:rPr>
        <w:t xml:space="preserve">(1) </w:t>
      </w:r>
      <w:r w:rsidRPr="003B4906">
        <w:rPr>
          <w:rFonts w:ascii="Arial" w:hAnsi="Arial" w:cs="Arial"/>
          <w:i/>
          <w:iCs/>
          <w:sz w:val="18"/>
          <w:szCs w:val="18"/>
        </w:rPr>
        <w:t xml:space="preserve">Defense article </w:t>
      </w:r>
      <w:r w:rsidRPr="003B4906">
        <w:rPr>
          <w:rFonts w:ascii="Arial" w:hAnsi="Arial" w:cs="Arial"/>
          <w:sz w:val="18"/>
          <w:szCs w:val="18"/>
        </w:rPr>
        <w:t>means any item or technical data designated in 22 CFR 121.1 (the U.S. Munitions List or “USML”)</w:t>
      </w:r>
      <w:r w:rsidR="00E300E2" w:rsidRPr="003B4906">
        <w:rPr>
          <w:rFonts w:ascii="Arial" w:hAnsi="Arial" w:cs="Arial"/>
          <w:sz w:val="18"/>
          <w:szCs w:val="18"/>
        </w:rPr>
        <w:t>; this includes most space-qualified hardware</w:t>
      </w:r>
      <w:r w:rsidRPr="003B4906">
        <w:rPr>
          <w:rFonts w:ascii="Arial" w:hAnsi="Arial" w:cs="Arial"/>
          <w:sz w:val="18"/>
          <w:szCs w:val="18"/>
        </w:rPr>
        <w:t>. The</w:t>
      </w:r>
      <w:r w:rsidR="00E300E2" w:rsidRPr="003B4906">
        <w:rPr>
          <w:rFonts w:ascii="Arial" w:hAnsi="Arial" w:cs="Arial"/>
          <w:sz w:val="18"/>
          <w:szCs w:val="18"/>
        </w:rPr>
        <w:t xml:space="preserve"> </w:t>
      </w:r>
      <w:r w:rsidRPr="003B4906">
        <w:rPr>
          <w:rFonts w:ascii="Arial" w:hAnsi="Arial" w:cs="Arial"/>
          <w:sz w:val="18"/>
          <w:szCs w:val="18"/>
        </w:rPr>
        <w:t>policy described in 22 CFR 120.3 is applicable to the designation of additional items. This term includes technical data recorded</w:t>
      </w:r>
      <w:r w:rsidR="003B4906" w:rsidRPr="003B4906">
        <w:rPr>
          <w:rFonts w:ascii="Arial" w:hAnsi="Arial" w:cs="Arial"/>
          <w:sz w:val="18"/>
          <w:szCs w:val="18"/>
        </w:rPr>
        <w:t xml:space="preserve"> </w:t>
      </w:r>
      <w:r w:rsidRPr="003B4906">
        <w:rPr>
          <w:rFonts w:ascii="Arial" w:hAnsi="Arial" w:cs="Arial"/>
          <w:sz w:val="18"/>
          <w:szCs w:val="18"/>
        </w:rPr>
        <w:t>or stored in any physical form, models, mockups or other items that reveal technical data directly relating to items designated on</w:t>
      </w:r>
      <w:r w:rsidR="003B4906" w:rsidRPr="003B4906">
        <w:rPr>
          <w:rFonts w:ascii="Arial" w:hAnsi="Arial" w:cs="Arial"/>
          <w:sz w:val="18"/>
          <w:szCs w:val="18"/>
        </w:rPr>
        <w:t xml:space="preserve"> </w:t>
      </w:r>
      <w:r w:rsidRPr="003B4906">
        <w:rPr>
          <w:rFonts w:ascii="Arial" w:hAnsi="Arial" w:cs="Arial"/>
          <w:sz w:val="18"/>
          <w:szCs w:val="18"/>
        </w:rPr>
        <w:t>the USML. It does not include basic marketing information on function or purpose or general system descriptions.</w:t>
      </w:r>
    </w:p>
    <w:p w:rsidR="003B4906" w:rsidRPr="003B4906" w:rsidRDefault="003B4906" w:rsidP="001C4AE4">
      <w:pPr>
        <w:autoSpaceDE w:val="0"/>
        <w:autoSpaceDN w:val="0"/>
        <w:adjustRightInd w:val="0"/>
        <w:spacing w:after="0" w:line="240" w:lineRule="auto"/>
        <w:rPr>
          <w:rFonts w:ascii="Arial" w:hAnsi="Arial" w:cs="Arial"/>
          <w:sz w:val="18"/>
          <w:szCs w:val="18"/>
        </w:rPr>
      </w:pPr>
    </w:p>
    <w:p w:rsidR="001C4AE4" w:rsidRDefault="001C4AE4" w:rsidP="003B4906">
      <w:pPr>
        <w:autoSpaceDE w:val="0"/>
        <w:autoSpaceDN w:val="0"/>
        <w:adjustRightInd w:val="0"/>
        <w:spacing w:after="0" w:line="240" w:lineRule="auto"/>
        <w:rPr>
          <w:rFonts w:ascii="Times New Roman" w:hAnsi="Times New Roman" w:cs="Times New Roman"/>
          <w:sz w:val="24"/>
          <w:szCs w:val="24"/>
        </w:rPr>
      </w:pPr>
      <w:r w:rsidRPr="003B4906">
        <w:rPr>
          <w:rFonts w:ascii="Arial" w:hAnsi="Arial" w:cs="Arial"/>
          <w:sz w:val="18"/>
          <w:szCs w:val="18"/>
        </w:rPr>
        <w:t xml:space="preserve">(2) </w:t>
      </w:r>
      <w:r w:rsidRPr="003B4906">
        <w:rPr>
          <w:rFonts w:ascii="Arial" w:hAnsi="Arial" w:cs="Arial"/>
          <w:i/>
          <w:iCs/>
          <w:sz w:val="18"/>
          <w:szCs w:val="18"/>
        </w:rPr>
        <w:t xml:space="preserve">Defense service </w:t>
      </w:r>
      <w:r w:rsidRPr="003B4906">
        <w:rPr>
          <w:rFonts w:ascii="Arial" w:hAnsi="Arial" w:cs="Arial"/>
          <w:sz w:val="18"/>
          <w:szCs w:val="18"/>
        </w:rPr>
        <w:t>means (a) the furnishing of assistance (including training) to foreign persons, whether in the U.S. or abroad in</w:t>
      </w:r>
      <w:r w:rsidR="003B4906">
        <w:rPr>
          <w:rFonts w:ascii="Arial" w:hAnsi="Arial" w:cs="Arial"/>
          <w:sz w:val="18"/>
          <w:szCs w:val="18"/>
        </w:rPr>
        <w:t xml:space="preserve"> </w:t>
      </w:r>
      <w:r w:rsidRPr="003B4906">
        <w:rPr>
          <w:rFonts w:ascii="Arial" w:hAnsi="Arial" w:cs="Arial"/>
          <w:sz w:val="18"/>
          <w:szCs w:val="18"/>
        </w:rPr>
        <w:t>the design, development, engineering, manufacturer, production, assembly, testing, repair, maintenance, modification, operation,</w:t>
      </w:r>
      <w:r w:rsidR="003B4906">
        <w:rPr>
          <w:rFonts w:ascii="Arial" w:hAnsi="Arial" w:cs="Arial"/>
          <w:sz w:val="18"/>
          <w:szCs w:val="18"/>
        </w:rPr>
        <w:t xml:space="preserve"> </w:t>
      </w:r>
      <w:r w:rsidRPr="003B4906">
        <w:rPr>
          <w:rFonts w:ascii="Arial" w:hAnsi="Arial" w:cs="Arial"/>
          <w:sz w:val="18"/>
          <w:szCs w:val="18"/>
        </w:rPr>
        <w:t>demilitarization, destruction, processing or use of defense articles; (b) the furnishing to foreign persons of any technical data</w:t>
      </w:r>
      <w:r w:rsidR="003B4906">
        <w:rPr>
          <w:rFonts w:ascii="Arial" w:hAnsi="Arial" w:cs="Arial"/>
          <w:sz w:val="18"/>
          <w:szCs w:val="18"/>
        </w:rPr>
        <w:t xml:space="preserve"> </w:t>
      </w:r>
      <w:r w:rsidRPr="003B4906">
        <w:rPr>
          <w:rFonts w:ascii="Arial" w:hAnsi="Arial" w:cs="Arial"/>
          <w:sz w:val="18"/>
          <w:szCs w:val="18"/>
        </w:rPr>
        <w:t>controlled under 22 CFR 120.10 whether in the U.S. or abroad; or (c) military training of foreign units and forces, regular or</w:t>
      </w:r>
      <w:r w:rsidR="003B4906">
        <w:rPr>
          <w:rFonts w:ascii="Arial" w:hAnsi="Arial" w:cs="Arial"/>
          <w:sz w:val="18"/>
          <w:szCs w:val="18"/>
        </w:rPr>
        <w:t xml:space="preserve">  </w:t>
      </w:r>
      <w:r w:rsidRPr="003B4906">
        <w:rPr>
          <w:rFonts w:ascii="Arial" w:hAnsi="Arial" w:cs="Arial"/>
          <w:sz w:val="18"/>
          <w:szCs w:val="18"/>
        </w:rPr>
        <w:t>irregular, including formal or informal instruction of foreign persons in the U.S. or abroad or by correspondence courses,</w:t>
      </w:r>
      <w:r w:rsidR="003B4906">
        <w:rPr>
          <w:rFonts w:ascii="Arial" w:hAnsi="Arial" w:cs="Arial"/>
          <w:sz w:val="18"/>
          <w:szCs w:val="18"/>
        </w:rPr>
        <w:t xml:space="preserve"> </w:t>
      </w:r>
      <w:r w:rsidRPr="003B4906">
        <w:rPr>
          <w:rFonts w:ascii="Arial" w:hAnsi="Arial" w:cs="Arial"/>
          <w:sz w:val="18"/>
          <w:szCs w:val="18"/>
        </w:rPr>
        <w:t>technical, educational, or information publications and media of all kinds, training aid, orientation, training exercises, and</w:t>
      </w:r>
      <w:r w:rsidR="003B4906">
        <w:rPr>
          <w:rFonts w:ascii="Arial" w:hAnsi="Arial" w:cs="Arial"/>
          <w:sz w:val="18"/>
          <w:szCs w:val="18"/>
        </w:rPr>
        <w:t xml:space="preserve"> </w:t>
      </w:r>
      <w:r w:rsidRPr="003B4906">
        <w:rPr>
          <w:rFonts w:ascii="Arial" w:hAnsi="Arial" w:cs="Arial"/>
          <w:sz w:val="18"/>
          <w:szCs w:val="18"/>
        </w:rPr>
        <w:t xml:space="preserve">military advice. </w:t>
      </w:r>
    </w:p>
    <w:p w:rsidR="00EE2BCC" w:rsidRDefault="00EE2BCC" w:rsidP="001C4AE4">
      <w:pPr>
        <w:autoSpaceDE w:val="0"/>
        <w:autoSpaceDN w:val="0"/>
        <w:adjustRightInd w:val="0"/>
        <w:spacing w:after="0" w:line="240" w:lineRule="auto"/>
        <w:rPr>
          <w:rFonts w:cstheme="minorHAnsi"/>
          <w:b/>
          <w:bCs/>
          <w:sz w:val="24"/>
          <w:szCs w:val="24"/>
        </w:rPr>
      </w:pPr>
    </w:p>
    <w:p w:rsidR="001C4AE4" w:rsidRDefault="001C4AE4" w:rsidP="001C4AE4">
      <w:pPr>
        <w:autoSpaceDE w:val="0"/>
        <w:autoSpaceDN w:val="0"/>
        <w:adjustRightInd w:val="0"/>
        <w:spacing w:after="0" w:line="240" w:lineRule="auto"/>
        <w:rPr>
          <w:rFonts w:cstheme="minorHAnsi"/>
          <w:b/>
          <w:bCs/>
          <w:sz w:val="24"/>
          <w:szCs w:val="24"/>
        </w:rPr>
      </w:pPr>
      <w:r w:rsidRPr="003B4906">
        <w:rPr>
          <w:rFonts w:cstheme="minorHAnsi"/>
          <w:b/>
          <w:bCs/>
          <w:sz w:val="24"/>
          <w:szCs w:val="24"/>
        </w:rPr>
        <w:lastRenderedPageBreak/>
        <w:t>Visiting Scholar/Scientist Statement</w:t>
      </w:r>
    </w:p>
    <w:p w:rsidR="003B4906" w:rsidRPr="003B4906" w:rsidRDefault="003B4906" w:rsidP="001C4AE4">
      <w:pPr>
        <w:autoSpaceDE w:val="0"/>
        <w:autoSpaceDN w:val="0"/>
        <w:adjustRightInd w:val="0"/>
        <w:spacing w:after="0" w:line="240" w:lineRule="auto"/>
        <w:rPr>
          <w:rFonts w:cstheme="minorHAnsi"/>
          <w:b/>
          <w:bCs/>
          <w:sz w:val="24"/>
          <w:szCs w:val="24"/>
        </w:rPr>
      </w:pPr>
    </w:p>
    <w:p w:rsidR="001C4AE4" w:rsidRDefault="001C4AE4" w:rsidP="001C4AE4">
      <w:pPr>
        <w:autoSpaceDE w:val="0"/>
        <w:autoSpaceDN w:val="0"/>
        <w:adjustRightInd w:val="0"/>
        <w:spacing w:after="0" w:line="240" w:lineRule="auto"/>
        <w:rPr>
          <w:rFonts w:cstheme="minorHAnsi"/>
          <w:sz w:val="24"/>
          <w:szCs w:val="24"/>
        </w:rPr>
      </w:pPr>
      <w:r w:rsidRPr="003B4906">
        <w:rPr>
          <w:rFonts w:cstheme="minorHAnsi"/>
          <w:sz w:val="24"/>
          <w:szCs w:val="24"/>
        </w:rPr>
        <w:t>I have read and understand the information provided on page one of this agreement.</w:t>
      </w:r>
      <w:r w:rsidR="003B4906">
        <w:rPr>
          <w:rFonts w:cstheme="minorHAnsi"/>
          <w:sz w:val="24"/>
          <w:szCs w:val="24"/>
        </w:rPr>
        <w:t xml:space="preserve"> </w:t>
      </w:r>
      <w:r w:rsidRPr="003B4906">
        <w:rPr>
          <w:rFonts w:cstheme="minorHAnsi"/>
          <w:sz w:val="24"/>
          <w:szCs w:val="24"/>
        </w:rPr>
        <w:t>I understand that should I have questions related to the U.S. export control regulations at any point during</w:t>
      </w:r>
      <w:r w:rsidR="003B4906">
        <w:rPr>
          <w:rFonts w:cstheme="minorHAnsi"/>
          <w:sz w:val="24"/>
          <w:szCs w:val="24"/>
        </w:rPr>
        <w:t xml:space="preserve"> </w:t>
      </w:r>
      <w:r w:rsidRPr="003B4906">
        <w:rPr>
          <w:rFonts w:cstheme="minorHAnsi"/>
          <w:sz w:val="24"/>
          <w:szCs w:val="24"/>
        </w:rPr>
        <w:t xml:space="preserve">my time at </w:t>
      </w:r>
      <w:r w:rsidR="003B4906">
        <w:rPr>
          <w:rFonts w:cstheme="minorHAnsi"/>
          <w:sz w:val="24"/>
          <w:szCs w:val="24"/>
        </w:rPr>
        <w:t>CU-Boulder,</w:t>
      </w:r>
      <w:r w:rsidR="003B4906" w:rsidRPr="00E300E2">
        <w:rPr>
          <w:rFonts w:cstheme="minorHAnsi"/>
          <w:sz w:val="24"/>
          <w:szCs w:val="24"/>
        </w:rPr>
        <w:t xml:space="preserve"> </w:t>
      </w:r>
      <w:r w:rsidRPr="003B4906">
        <w:rPr>
          <w:rFonts w:cstheme="minorHAnsi"/>
          <w:sz w:val="24"/>
          <w:szCs w:val="24"/>
        </w:rPr>
        <w:t xml:space="preserve">they should be directed to the </w:t>
      </w:r>
      <w:r w:rsidR="003B4906">
        <w:rPr>
          <w:rFonts w:cstheme="minorHAnsi"/>
          <w:sz w:val="24"/>
          <w:szCs w:val="24"/>
        </w:rPr>
        <w:t>CU-Boulder</w:t>
      </w:r>
      <w:r w:rsidR="003B4906" w:rsidRPr="00E300E2">
        <w:rPr>
          <w:rFonts w:cstheme="minorHAnsi"/>
          <w:sz w:val="24"/>
          <w:szCs w:val="24"/>
        </w:rPr>
        <w:t xml:space="preserve"> </w:t>
      </w:r>
      <w:r w:rsidR="003B4906">
        <w:rPr>
          <w:rFonts w:cstheme="minorHAnsi"/>
          <w:sz w:val="24"/>
          <w:szCs w:val="24"/>
        </w:rPr>
        <w:t>Office of Export Controls (</w:t>
      </w:r>
      <w:r w:rsidR="00082D47">
        <w:rPr>
          <w:rFonts w:cstheme="minorHAnsi"/>
          <w:sz w:val="24"/>
          <w:szCs w:val="24"/>
        </w:rPr>
        <w:t xml:space="preserve">Linda Morris, 303-492-2889; </w:t>
      </w:r>
      <w:hyperlink r:id="rId5" w:history="1">
        <w:r w:rsidR="00082D47" w:rsidRPr="00827DEA">
          <w:rPr>
            <w:rStyle w:val="Hyperlink"/>
            <w:rFonts w:cstheme="minorHAnsi"/>
            <w:sz w:val="24"/>
            <w:szCs w:val="24"/>
          </w:rPr>
          <w:t>Linda.Morris@colorado.edu</w:t>
        </w:r>
      </w:hyperlink>
      <w:r w:rsidR="00082D47">
        <w:rPr>
          <w:rFonts w:cstheme="minorHAnsi"/>
          <w:sz w:val="24"/>
          <w:szCs w:val="24"/>
        </w:rPr>
        <w:t xml:space="preserve">) </w:t>
      </w:r>
    </w:p>
    <w:p w:rsidR="003B4906" w:rsidRPr="003B4906" w:rsidRDefault="003B4906" w:rsidP="001C4AE4">
      <w:pPr>
        <w:autoSpaceDE w:val="0"/>
        <w:autoSpaceDN w:val="0"/>
        <w:adjustRightInd w:val="0"/>
        <w:spacing w:after="0" w:line="240" w:lineRule="auto"/>
        <w:rPr>
          <w:rFonts w:cstheme="minorHAnsi"/>
          <w:sz w:val="24"/>
          <w:szCs w:val="24"/>
        </w:rPr>
      </w:pPr>
    </w:p>
    <w:p w:rsidR="001C4AE4" w:rsidRDefault="001C4AE4" w:rsidP="001C4AE4">
      <w:pPr>
        <w:autoSpaceDE w:val="0"/>
        <w:autoSpaceDN w:val="0"/>
        <w:adjustRightInd w:val="0"/>
        <w:spacing w:after="0" w:line="240" w:lineRule="auto"/>
        <w:rPr>
          <w:rFonts w:cstheme="minorHAnsi"/>
          <w:sz w:val="24"/>
          <w:szCs w:val="24"/>
        </w:rPr>
      </w:pPr>
      <w:r w:rsidRPr="003B4906">
        <w:rPr>
          <w:rFonts w:cstheme="minorHAnsi"/>
          <w:sz w:val="24"/>
          <w:szCs w:val="24"/>
        </w:rPr>
        <w:t>By my signature below, I agree that I will not engage in export controlled, proprietary, or confidential</w:t>
      </w:r>
      <w:r w:rsidR="003B4906">
        <w:rPr>
          <w:rFonts w:cstheme="minorHAnsi"/>
          <w:sz w:val="24"/>
          <w:szCs w:val="24"/>
        </w:rPr>
        <w:t xml:space="preserve"> </w:t>
      </w:r>
      <w:r w:rsidRPr="003B4906">
        <w:rPr>
          <w:rFonts w:cstheme="minorHAnsi"/>
          <w:sz w:val="24"/>
          <w:szCs w:val="24"/>
        </w:rPr>
        <w:t xml:space="preserve">work during my tenure </w:t>
      </w:r>
      <w:r w:rsidRPr="0080556C">
        <w:rPr>
          <w:rFonts w:cstheme="minorHAnsi"/>
          <w:sz w:val="24"/>
          <w:szCs w:val="24"/>
        </w:rPr>
        <w:t xml:space="preserve">at </w:t>
      </w:r>
      <w:r w:rsidR="002C7C8D" w:rsidRPr="0080556C">
        <w:rPr>
          <w:rFonts w:cstheme="minorHAnsi"/>
          <w:sz w:val="24"/>
          <w:szCs w:val="24"/>
        </w:rPr>
        <w:t>CU-Boulder</w:t>
      </w:r>
      <w:r w:rsidRPr="0080556C">
        <w:rPr>
          <w:rFonts w:cstheme="minorHAnsi"/>
          <w:sz w:val="24"/>
          <w:szCs w:val="24"/>
        </w:rPr>
        <w:t xml:space="preserve"> without explicit authorization from the </w:t>
      </w:r>
      <w:r w:rsidR="003B4906" w:rsidRPr="0080556C">
        <w:rPr>
          <w:rFonts w:cstheme="minorHAnsi"/>
          <w:sz w:val="24"/>
          <w:szCs w:val="24"/>
        </w:rPr>
        <w:t>CU-Boulder</w:t>
      </w:r>
      <w:r w:rsidRPr="0080556C">
        <w:rPr>
          <w:rFonts w:cstheme="minorHAnsi"/>
          <w:sz w:val="24"/>
          <w:szCs w:val="24"/>
        </w:rPr>
        <w:t xml:space="preserve"> Office of Export Controls.</w:t>
      </w:r>
    </w:p>
    <w:p w:rsidR="003B4906" w:rsidRPr="003B4906" w:rsidRDefault="003B4906" w:rsidP="001C4AE4">
      <w:pPr>
        <w:autoSpaceDE w:val="0"/>
        <w:autoSpaceDN w:val="0"/>
        <w:adjustRightInd w:val="0"/>
        <w:spacing w:after="0" w:line="240" w:lineRule="auto"/>
        <w:rPr>
          <w:rFonts w:cstheme="minorHAnsi"/>
          <w:sz w:val="24"/>
          <w:szCs w:val="24"/>
        </w:rPr>
      </w:pPr>
    </w:p>
    <w:p w:rsidR="001C4AE4" w:rsidRPr="003B4906" w:rsidRDefault="001C4AE4" w:rsidP="001C4AE4">
      <w:pPr>
        <w:autoSpaceDE w:val="0"/>
        <w:autoSpaceDN w:val="0"/>
        <w:adjustRightInd w:val="0"/>
        <w:spacing w:after="0" w:line="240" w:lineRule="auto"/>
        <w:rPr>
          <w:rFonts w:cstheme="minorHAnsi"/>
          <w:sz w:val="24"/>
          <w:szCs w:val="24"/>
        </w:rPr>
      </w:pPr>
      <w:r w:rsidRPr="003B4906">
        <w:rPr>
          <w:rFonts w:cstheme="minorHAnsi"/>
          <w:sz w:val="24"/>
          <w:szCs w:val="24"/>
        </w:rPr>
        <w:t>______________________________________</w:t>
      </w:r>
    </w:p>
    <w:p w:rsidR="001C4AE4" w:rsidRPr="003B4906" w:rsidRDefault="001C4AE4" w:rsidP="001C4AE4">
      <w:pPr>
        <w:autoSpaceDE w:val="0"/>
        <w:autoSpaceDN w:val="0"/>
        <w:adjustRightInd w:val="0"/>
        <w:spacing w:after="0" w:line="240" w:lineRule="auto"/>
        <w:rPr>
          <w:rFonts w:cstheme="minorHAnsi"/>
          <w:sz w:val="24"/>
          <w:szCs w:val="24"/>
        </w:rPr>
      </w:pPr>
      <w:r w:rsidRPr="003B4906">
        <w:rPr>
          <w:rFonts w:cstheme="minorHAnsi"/>
          <w:sz w:val="24"/>
          <w:szCs w:val="24"/>
        </w:rPr>
        <w:t>Printed Name</w:t>
      </w:r>
    </w:p>
    <w:p w:rsidR="003B4906" w:rsidRDefault="003B4906" w:rsidP="001C4AE4">
      <w:pPr>
        <w:autoSpaceDE w:val="0"/>
        <w:autoSpaceDN w:val="0"/>
        <w:adjustRightInd w:val="0"/>
        <w:spacing w:after="0" w:line="240" w:lineRule="auto"/>
        <w:rPr>
          <w:rFonts w:cstheme="minorHAnsi"/>
          <w:sz w:val="24"/>
          <w:szCs w:val="24"/>
        </w:rPr>
      </w:pPr>
    </w:p>
    <w:p w:rsidR="001C4AE4" w:rsidRPr="003B4906" w:rsidRDefault="001C4AE4" w:rsidP="001C4AE4">
      <w:pPr>
        <w:autoSpaceDE w:val="0"/>
        <w:autoSpaceDN w:val="0"/>
        <w:adjustRightInd w:val="0"/>
        <w:spacing w:after="0" w:line="240" w:lineRule="auto"/>
        <w:rPr>
          <w:rFonts w:cstheme="minorHAnsi"/>
          <w:sz w:val="24"/>
          <w:szCs w:val="24"/>
        </w:rPr>
      </w:pPr>
      <w:r w:rsidRPr="003B4906">
        <w:rPr>
          <w:rFonts w:cstheme="minorHAnsi"/>
          <w:sz w:val="24"/>
          <w:szCs w:val="24"/>
        </w:rPr>
        <w:t xml:space="preserve">______________________________________ </w:t>
      </w:r>
      <w:r w:rsidR="003B4906">
        <w:rPr>
          <w:rFonts w:cstheme="minorHAnsi"/>
          <w:sz w:val="24"/>
          <w:szCs w:val="24"/>
        </w:rPr>
        <w:tab/>
      </w:r>
      <w:r w:rsidR="003B4906">
        <w:rPr>
          <w:rFonts w:cstheme="minorHAnsi"/>
          <w:sz w:val="24"/>
          <w:szCs w:val="24"/>
        </w:rPr>
        <w:tab/>
      </w:r>
      <w:r w:rsidRPr="003B4906">
        <w:rPr>
          <w:rFonts w:cstheme="minorHAnsi"/>
          <w:sz w:val="24"/>
          <w:szCs w:val="24"/>
        </w:rPr>
        <w:t>_______________</w:t>
      </w:r>
    </w:p>
    <w:p w:rsidR="001C4AE4" w:rsidRPr="003B4906" w:rsidRDefault="001C4AE4" w:rsidP="001C4AE4">
      <w:pPr>
        <w:autoSpaceDE w:val="0"/>
        <w:autoSpaceDN w:val="0"/>
        <w:adjustRightInd w:val="0"/>
        <w:spacing w:after="0" w:line="240" w:lineRule="auto"/>
        <w:rPr>
          <w:rFonts w:cstheme="minorHAnsi"/>
          <w:sz w:val="24"/>
          <w:szCs w:val="24"/>
        </w:rPr>
      </w:pPr>
      <w:r w:rsidRPr="003B4906">
        <w:rPr>
          <w:rFonts w:cstheme="minorHAnsi"/>
          <w:sz w:val="24"/>
          <w:szCs w:val="24"/>
        </w:rPr>
        <w:t xml:space="preserve">Signature </w:t>
      </w:r>
      <w:r w:rsidR="003B4906">
        <w:rPr>
          <w:rFonts w:cstheme="minorHAnsi"/>
          <w:sz w:val="24"/>
          <w:szCs w:val="24"/>
        </w:rPr>
        <w:tab/>
      </w:r>
      <w:r w:rsidR="003B4906">
        <w:rPr>
          <w:rFonts w:cstheme="minorHAnsi"/>
          <w:sz w:val="24"/>
          <w:szCs w:val="24"/>
        </w:rPr>
        <w:tab/>
      </w:r>
      <w:r w:rsidR="003B4906">
        <w:rPr>
          <w:rFonts w:cstheme="minorHAnsi"/>
          <w:sz w:val="24"/>
          <w:szCs w:val="24"/>
        </w:rPr>
        <w:tab/>
      </w:r>
      <w:r w:rsidR="003B4906">
        <w:rPr>
          <w:rFonts w:cstheme="minorHAnsi"/>
          <w:sz w:val="24"/>
          <w:szCs w:val="24"/>
        </w:rPr>
        <w:tab/>
      </w:r>
      <w:r w:rsidR="003B4906">
        <w:rPr>
          <w:rFonts w:cstheme="minorHAnsi"/>
          <w:sz w:val="24"/>
          <w:szCs w:val="24"/>
        </w:rPr>
        <w:tab/>
      </w:r>
      <w:r w:rsidR="003B4906">
        <w:rPr>
          <w:rFonts w:cstheme="minorHAnsi"/>
          <w:sz w:val="24"/>
          <w:szCs w:val="24"/>
        </w:rPr>
        <w:tab/>
      </w:r>
      <w:r w:rsidR="003B4906">
        <w:rPr>
          <w:rFonts w:cstheme="minorHAnsi"/>
          <w:sz w:val="24"/>
          <w:szCs w:val="24"/>
        </w:rPr>
        <w:tab/>
      </w:r>
      <w:r w:rsidRPr="003B4906">
        <w:rPr>
          <w:rFonts w:cstheme="minorHAnsi"/>
          <w:sz w:val="24"/>
          <w:szCs w:val="24"/>
        </w:rPr>
        <w:t>Date</w:t>
      </w:r>
    </w:p>
    <w:p w:rsidR="003B4906" w:rsidRDefault="003B4906" w:rsidP="001C4AE4">
      <w:pPr>
        <w:autoSpaceDE w:val="0"/>
        <w:autoSpaceDN w:val="0"/>
        <w:adjustRightInd w:val="0"/>
        <w:spacing w:after="0" w:line="240" w:lineRule="auto"/>
        <w:rPr>
          <w:rFonts w:cstheme="minorHAnsi"/>
          <w:b/>
          <w:bCs/>
          <w:sz w:val="24"/>
          <w:szCs w:val="24"/>
        </w:rPr>
      </w:pPr>
    </w:p>
    <w:p w:rsidR="001C4AE4" w:rsidRDefault="001C4AE4" w:rsidP="001C4AE4">
      <w:pPr>
        <w:autoSpaceDE w:val="0"/>
        <w:autoSpaceDN w:val="0"/>
        <w:adjustRightInd w:val="0"/>
        <w:spacing w:after="0" w:line="240" w:lineRule="auto"/>
        <w:rPr>
          <w:rFonts w:cstheme="minorHAnsi"/>
          <w:b/>
          <w:bCs/>
          <w:sz w:val="24"/>
          <w:szCs w:val="24"/>
        </w:rPr>
      </w:pPr>
      <w:r w:rsidRPr="003B4906">
        <w:rPr>
          <w:rFonts w:cstheme="minorHAnsi"/>
          <w:b/>
          <w:bCs/>
          <w:sz w:val="24"/>
          <w:szCs w:val="24"/>
        </w:rPr>
        <w:t>Sponsoring Faculty Acknowledgement</w:t>
      </w:r>
    </w:p>
    <w:p w:rsidR="003B4906" w:rsidRPr="003B4906" w:rsidRDefault="003B4906" w:rsidP="001C4AE4">
      <w:pPr>
        <w:autoSpaceDE w:val="0"/>
        <w:autoSpaceDN w:val="0"/>
        <w:adjustRightInd w:val="0"/>
        <w:spacing w:after="0" w:line="240" w:lineRule="auto"/>
        <w:rPr>
          <w:rFonts w:cstheme="minorHAnsi"/>
          <w:b/>
          <w:bCs/>
          <w:sz w:val="24"/>
          <w:szCs w:val="24"/>
        </w:rPr>
      </w:pPr>
    </w:p>
    <w:p w:rsidR="001C4AE4" w:rsidRPr="003B4906" w:rsidRDefault="001C4AE4" w:rsidP="001C4AE4">
      <w:pPr>
        <w:autoSpaceDE w:val="0"/>
        <w:autoSpaceDN w:val="0"/>
        <w:adjustRightInd w:val="0"/>
        <w:spacing w:after="0" w:line="240" w:lineRule="auto"/>
        <w:rPr>
          <w:rFonts w:cstheme="minorHAnsi"/>
          <w:sz w:val="24"/>
          <w:szCs w:val="24"/>
        </w:rPr>
      </w:pPr>
      <w:r w:rsidRPr="003B4906">
        <w:rPr>
          <w:rFonts w:cstheme="minorHAnsi"/>
          <w:sz w:val="24"/>
          <w:szCs w:val="24"/>
        </w:rPr>
        <w:t>I have read and understand the information provided on page one of this agreement.</w:t>
      </w:r>
      <w:r w:rsidR="003B4906">
        <w:rPr>
          <w:rFonts w:cstheme="minorHAnsi"/>
          <w:sz w:val="24"/>
          <w:szCs w:val="24"/>
        </w:rPr>
        <w:t xml:space="preserve">  </w:t>
      </w:r>
      <w:r w:rsidRPr="003B4906">
        <w:rPr>
          <w:rFonts w:cstheme="minorHAnsi"/>
          <w:sz w:val="24"/>
          <w:szCs w:val="24"/>
        </w:rPr>
        <w:t>I understand that it is my responsibility to instruct the other members of my research or project team as</w:t>
      </w:r>
      <w:r w:rsidR="003B4906">
        <w:rPr>
          <w:rFonts w:cstheme="minorHAnsi"/>
          <w:sz w:val="24"/>
          <w:szCs w:val="24"/>
        </w:rPr>
        <w:t xml:space="preserve"> </w:t>
      </w:r>
      <w:r w:rsidRPr="003B4906">
        <w:rPr>
          <w:rFonts w:cstheme="minorHAnsi"/>
          <w:sz w:val="24"/>
          <w:szCs w:val="24"/>
        </w:rPr>
        <w:t>necessary to prevent inadvertent violation of U.S. export control laws and regulations.</w:t>
      </w:r>
    </w:p>
    <w:p w:rsidR="001C4AE4" w:rsidRPr="003B4906" w:rsidRDefault="001C4AE4" w:rsidP="001C4AE4">
      <w:pPr>
        <w:autoSpaceDE w:val="0"/>
        <w:autoSpaceDN w:val="0"/>
        <w:adjustRightInd w:val="0"/>
        <w:spacing w:after="0" w:line="240" w:lineRule="auto"/>
        <w:rPr>
          <w:rFonts w:cstheme="minorHAnsi"/>
          <w:sz w:val="24"/>
          <w:szCs w:val="24"/>
        </w:rPr>
      </w:pPr>
      <w:r w:rsidRPr="003B4906">
        <w:rPr>
          <w:rFonts w:cstheme="minorHAnsi"/>
          <w:sz w:val="24"/>
          <w:szCs w:val="24"/>
        </w:rPr>
        <w:t>I understand that should I have any questions related to U.S. export control regulations they should be</w:t>
      </w:r>
      <w:r w:rsidR="003B4906">
        <w:rPr>
          <w:rFonts w:cstheme="minorHAnsi"/>
          <w:sz w:val="24"/>
          <w:szCs w:val="24"/>
        </w:rPr>
        <w:t xml:space="preserve"> </w:t>
      </w:r>
      <w:r w:rsidRPr="003B4906">
        <w:rPr>
          <w:rFonts w:cstheme="minorHAnsi"/>
          <w:sz w:val="24"/>
          <w:szCs w:val="24"/>
        </w:rPr>
        <w:t xml:space="preserve">directed to the </w:t>
      </w:r>
      <w:r w:rsidR="003B4906">
        <w:rPr>
          <w:rFonts w:cstheme="minorHAnsi"/>
          <w:sz w:val="24"/>
          <w:szCs w:val="24"/>
        </w:rPr>
        <w:t>CU-Boulder</w:t>
      </w:r>
      <w:r w:rsidR="003B4906" w:rsidRPr="00E300E2">
        <w:rPr>
          <w:rFonts w:cstheme="minorHAnsi"/>
          <w:sz w:val="24"/>
          <w:szCs w:val="24"/>
        </w:rPr>
        <w:t xml:space="preserve"> </w:t>
      </w:r>
      <w:r w:rsidRPr="003B4906">
        <w:rPr>
          <w:rFonts w:cstheme="minorHAnsi"/>
          <w:sz w:val="24"/>
          <w:szCs w:val="24"/>
        </w:rPr>
        <w:t>Office of Export Controls.</w:t>
      </w:r>
    </w:p>
    <w:p w:rsidR="003B4906" w:rsidRDefault="003B4906" w:rsidP="001C4AE4">
      <w:pPr>
        <w:autoSpaceDE w:val="0"/>
        <w:autoSpaceDN w:val="0"/>
        <w:adjustRightInd w:val="0"/>
        <w:spacing w:after="0" w:line="240" w:lineRule="auto"/>
        <w:rPr>
          <w:rFonts w:cstheme="minorHAnsi"/>
          <w:sz w:val="24"/>
          <w:szCs w:val="24"/>
        </w:rPr>
      </w:pPr>
    </w:p>
    <w:p w:rsidR="001C4AE4" w:rsidRPr="003B4906" w:rsidRDefault="001C4AE4" w:rsidP="001C4AE4">
      <w:pPr>
        <w:autoSpaceDE w:val="0"/>
        <w:autoSpaceDN w:val="0"/>
        <w:adjustRightInd w:val="0"/>
        <w:spacing w:after="0" w:line="240" w:lineRule="auto"/>
        <w:rPr>
          <w:rFonts w:cstheme="minorHAnsi"/>
          <w:sz w:val="24"/>
          <w:szCs w:val="24"/>
        </w:rPr>
      </w:pPr>
      <w:r w:rsidRPr="003B4906">
        <w:rPr>
          <w:rFonts w:cstheme="minorHAnsi"/>
          <w:sz w:val="24"/>
          <w:szCs w:val="24"/>
        </w:rPr>
        <w:t>______________________________________</w:t>
      </w:r>
    </w:p>
    <w:p w:rsidR="001C4AE4" w:rsidRPr="003B4906" w:rsidRDefault="001C4AE4" w:rsidP="001C4AE4">
      <w:pPr>
        <w:autoSpaceDE w:val="0"/>
        <w:autoSpaceDN w:val="0"/>
        <w:adjustRightInd w:val="0"/>
        <w:spacing w:after="0" w:line="240" w:lineRule="auto"/>
        <w:rPr>
          <w:rFonts w:cstheme="minorHAnsi"/>
          <w:sz w:val="24"/>
          <w:szCs w:val="24"/>
        </w:rPr>
      </w:pPr>
      <w:r w:rsidRPr="003B4906">
        <w:rPr>
          <w:rFonts w:cstheme="minorHAnsi"/>
          <w:sz w:val="24"/>
          <w:szCs w:val="24"/>
        </w:rPr>
        <w:t>Printed Name</w:t>
      </w:r>
    </w:p>
    <w:p w:rsidR="003B4906" w:rsidRDefault="003B4906" w:rsidP="001C4AE4">
      <w:pPr>
        <w:autoSpaceDE w:val="0"/>
        <w:autoSpaceDN w:val="0"/>
        <w:adjustRightInd w:val="0"/>
        <w:spacing w:after="0" w:line="240" w:lineRule="auto"/>
        <w:rPr>
          <w:rFonts w:cstheme="minorHAnsi"/>
          <w:sz w:val="24"/>
          <w:szCs w:val="24"/>
        </w:rPr>
      </w:pPr>
    </w:p>
    <w:p w:rsidR="001C4AE4" w:rsidRPr="003B4906" w:rsidRDefault="001C4AE4" w:rsidP="001C4AE4">
      <w:pPr>
        <w:autoSpaceDE w:val="0"/>
        <w:autoSpaceDN w:val="0"/>
        <w:adjustRightInd w:val="0"/>
        <w:spacing w:after="0" w:line="240" w:lineRule="auto"/>
        <w:rPr>
          <w:rFonts w:cstheme="minorHAnsi"/>
          <w:sz w:val="24"/>
          <w:szCs w:val="24"/>
        </w:rPr>
      </w:pPr>
      <w:r w:rsidRPr="003B4906">
        <w:rPr>
          <w:rFonts w:cstheme="minorHAnsi"/>
          <w:sz w:val="24"/>
          <w:szCs w:val="24"/>
        </w:rPr>
        <w:t xml:space="preserve">______________________________________ </w:t>
      </w:r>
      <w:r w:rsidR="003B4906">
        <w:rPr>
          <w:rFonts w:cstheme="minorHAnsi"/>
          <w:sz w:val="24"/>
          <w:szCs w:val="24"/>
        </w:rPr>
        <w:tab/>
      </w:r>
      <w:r w:rsidR="003B4906">
        <w:rPr>
          <w:rFonts w:cstheme="minorHAnsi"/>
          <w:sz w:val="24"/>
          <w:szCs w:val="24"/>
        </w:rPr>
        <w:tab/>
      </w:r>
      <w:r w:rsidRPr="003B4906">
        <w:rPr>
          <w:rFonts w:cstheme="minorHAnsi"/>
          <w:sz w:val="24"/>
          <w:szCs w:val="24"/>
        </w:rPr>
        <w:t>________________</w:t>
      </w:r>
    </w:p>
    <w:p w:rsidR="001C4AE4" w:rsidRPr="003B4906" w:rsidRDefault="001C4AE4" w:rsidP="001C4AE4">
      <w:pPr>
        <w:autoSpaceDE w:val="0"/>
        <w:autoSpaceDN w:val="0"/>
        <w:adjustRightInd w:val="0"/>
        <w:spacing w:after="0" w:line="240" w:lineRule="auto"/>
        <w:rPr>
          <w:rFonts w:cstheme="minorHAnsi"/>
          <w:sz w:val="24"/>
          <w:szCs w:val="24"/>
        </w:rPr>
      </w:pPr>
      <w:r w:rsidRPr="003B4906">
        <w:rPr>
          <w:rFonts w:cstheme="minorHAnsi"/>
          <w:sz w:val="24"/>
          <w:szCs w:val="24"/>
        </w:rPr>
        <w:t xml:space="preserve">Signature </w:t>
      </w:r>
      <w:r w:rsidR="003B4906">
        <w:rPr>
          <w:rFonts w:cstheme="minorHAnsi"/>
          <w:sz w:val="24"/>
          <w:szCs w:val="24"/>
        </w:rPr>
        <w:tab/>
      </w:r>
      <w:r w:rsidR="003B4906">
        <w:rPr>
          <w:rFonts w:cstheme="minorHAnsi"/>
          <w:sz w:val="24"/>
          <w:szCs w:val="24"/>
        </w:rPr>
        <w:tab/>
      </w:r>
      <w:r w:rsidR="003B4906">
        <w:rPr>
          <w:rFonts w:cstheme="minorHAnsi"/>
          <w:sz w:val="24"/>
          <w:szCs w:val="24"/>
        </w:rPr>
        <w:tab/>
      </w:r>
      <w:r w:rsidR="003B4906">
        <w:rPr>
          <w:rFonts w:cstheme="minorHAnsi"/>
          <w:sz w:val="24"/>
          <w:szCs w:val="24"/>
        </w:rPr>
        <w:tab/>
      </w:r>
      <w:r w:rsidR="003B4906">
        <w:rPr>
          <w:rFonts w:cstheme="minorHAnsi"/>
          <w:sz w:val="24"/>
          <w:szCs w:val="24"/>
        </w:rPr>
        <w:tab/>
      </w:r>
      <w:r w:rsidR="003B4906">
        <w:rPr>
          <w:rFonts w:cstheme="minorHAnsi"/>
          <w:sz w:val="24"/>
          <w:szCs w:val="24"/>
        </w:rPr>
        <w:tab/>
      </w:r>
      <w:r w:rsidR="003B4906">
        <w:rPr>
          <w:rFonts w:cstheme="minorHAnsi"/>
          <w:sz w:val="24"/>
          <w:szCs w:val="24"/>
        </w:rPr>
        <w:tab/>
      </w:r>
      <w:r w:rsidRPr="003B4906">
        <w:rPr>
          <w:rFonts w:cstheme="minorHAnsi"/>
          <w:sz w:val="24"/>
          <w:szCs w:val="24"/>
        </w:rPr>
        <w:t>Date</w:t>
      </w:r>
    </w:p>
    <w:p w:rsidR="003B4906" w:rsidRDefault="003B4906" w:rsidP="001C4AE4">
      <w:pPr>
        <w:autoSpaceDE w:val="0"/>
        <w:autoSpaceDN w:val="0"/>
        <w:adjustRightInd w:val="0"/>
        <w:spacing w:after="0" w:line="240" w:lineRule="auto"/>
        <w:rPr>
          <w:rFonts w:cstheme="minorHAnsi"/>
          <w:b/>
          <w:bCs/>
          <w:sz w:val="24"/>
          <w:szCs w:val="24"/>
        </w:rPr>
      </w:pPr>
    </w:p>
    <w:p w:rsidR="003B4906" w:rsidRDefault="003B4906" w:rsidP="001C4AE4">
      <w:pPr>
        <w:autoSpaceDE w:val="0"/>
        <w:autoSpaceDN w:val="0"/>
        <w:adjustRightInd w:val="0"/>
        <w:spacing w:after="0" w:line="240" w:lineRule="auto"/>
        <w:rPr>
          <w:rFonts w:cstheme="minorHAnsi"/>
          <w:b/>
          <w:bCs/>
          <w:sz w:val="24"/>
          <w:szCs w:val="24"/>
        </w:rPr>
      </w:pPr>
    </w:p>
    <w:p w:rsidR="001C4AE4" w:rsidRPr="003B4906" w:rsidRDefault="001C4AE4" w:rsidP="001C4AE4">
      <w:pPr>
        <w:autoSpaceDE w:val="0"/>
        <w:autoSpaceDN w:val="0"/>
        <w:adjustRightInd w:val="0"/>
        <w:spacing w:after="0" w:line="240" w:lineRule="auto"/>
        <w:rPr>
          <w:rFonts w:cstheme="minorHAnsi"/>
          <w:b/>
          <w:bCs/>
          <w:sz w:val="24"/>
          <w:szCs w:val="24"/>
        </w:rPr>
      </w:pPr>
      <w:r w:rsidRPr="003B4906">
        <w:rPr>
          <w:rFonts w:cstheme="minorHAnsi"/>
          <w:b/>
          <w:bCs/>
          <w:sz w:val="24"/>
          <w:szCs w:val="24"/>
        </w:rPr>
        <w:t>Department or School Acknowledgement</w:t>
      </w:r>
    </w:p>
    <w:p w:rsidR="003B4906" w:rsidRDefault="003B4906" w:rsidP="001C4AE4">
      <w:pPr>
        <w:autoSpaceDE w:val="0"/>
        <w:autoSpaceDN w:val="0"/>
        <w:adjustRightInd w:val="0"/>
        <w:spacing w:after="0" w:line="240" w:lineRule="auto"/>
        <w:rPr>
          <w:rFonts w:cstheme="minorHAnsi"/>
          <w:sz w:val="24"/>
          <w:szCs w:val="24"/>
        </w:rPr>
      </w:pPr>
    </w:p>
    <w:p w:rsidR="001C4AE4" w:rsidRPr="003B4906" w:rsidRDefault="001C4AE4" w:rsidP="001C4AE4">
      <w:pPr>
        <w:autoSpaceDE w:val="0"/>
        <w:autoSpaceDN w:val="0"/>
        <w:adjustRightInd w:val="0"/>
        <w:spacing w:after="0" w:line="240" w:lineRule="auto"/>
        <w:rPr>
          <w:rFonts w:cstheme="minorHAnsi"/>
          <w:sz w:val="24"/>
          <w:szCs w:val="24"/>
        </w:rPr>
      </w:pPr>
      <w:r w:rsidRPr="003B4906">
        <w:rPr>
          <w:rFonts w:cstheme="minorHAnsi"/>
          <w:sz w:val="24"/>
          <w:szCs w:val="24"/>
        </w:rPr>
        <w:t>______________________________________</w:t>
      </w:r>
      <w:r w:rsidR="003B4906">
        <w:rPr>
          <w:rFonts w:cstheme="minorHAnsi"/>
          <w:sz w:val="24"/>
          <w:szCs w:val="24"/>
        </w:rPr>
        <w:tab/>
        <w:t>__</w:t>
      </w:r>
      <w:r w:rsidRPr="003B4906">
        <w:rPr>
          <w:rFonts w:cstheme="minorHAnsi"/>
          <w:sz w:val="24"/>
          <w:szCs w:val="24"/>
        </w:rPr>
        <w:t>__________________________</w:t>
      </w:r>
    </w:p>
    <w:p w:rsidR="001C4AE4" w:rsidRPr="003B4906" w:rsidRDefault="001C4AE4" w:rsidP="001C4AE4">
      <w:pPr>
        <w:autoSpaceDE w:val="0"/>
        <w:autoSpaceDN w:val="0"/>
        <w:adjustRightInd w:val="0"/>
        <w:spacing w:after="0" w:line="240" w:lineRule="auto"/>
        <w:rPr>
          <w:rFonts w:cstheme="minorHAnsi"/>
          <w:sz w:val="24"/>
          <w:szCs w:val="24"/>
        </w:rPr>
      </w:pPr>
      <w:r w:rsidRPr="003B4906">
        <w:rPr>
          <w:rFonts w:cstheme="minorHAnsi"/>
          <w:sz w:val="24"/>
          <w:szCs w:val="24"/>
        </w:rPr>
        <w:t xml:space="preserve">Printed Name </w:t>
      </w:r>
      <w:r w:rsidR="003B4906">
        <w:rPr>
          <w:rFonts w:cstheme="minorHAnsi"/>
          <w:sz w:val="24"/>
          <w:szCs w:val="24"/>
        </w:rPr>
        <w:tab/>
      </w:r>
      <w:r w:rsidR="003B4906">
        <w:rPr>
          <w:rFonts w:cstheme="minorHAnsi"/>
          <w:sz w:val="24"/>
          <w:szCs w:val="24"/>
        </w:rPr>
        <w:tab/>
      </w:r>
      <w:r w:rsidR="003B4906">
        <w:rPr>
          <w:rFonts w:cstheme="minorHAnsi"/>
          <w:sz w:val="24"/>
          <w:szCs w:val="24"/>
        </w:rPr>
        <w:tab/>
      </w:r>
      <w:r w:rsidR="003B4906">
        <w:rPr>
          <w:rFonts w:cstheme="minorHAnsi"/>
          <w:sz w:val="24"/>
          <w:szCs w:val="24"/>
        </w:rPr>
        <w:tab/>
      </w:r>
      <w:r w:rsidR="003B4906">
        <w:rPr>
          <w:rFonts w:cstheme="minorHAnsi"/>
          <w:sz w:val="24"/>
          <w:szCs w:val="24"/>
        </w:rPr>
        <w:tab/>
      </w:r>
      <w:r w:rsidR="003B4906">
        <w:rPr>
          <w:rFonts w:cstheme="minorHAnsi"/>
          <w:sz w:val="24"/>
          <w:szCs w:val="24"/>
        </w:rPr>
        <w:tab/>
      </w:r>
      <w:r w:rsidRPr="003B4906">
        <w:rPr>
          <w:rFonts w:cstheme="minorHAnsi"/>
          <w:sz w:val="24"/>
          <w:szCs w:val="24"/>
        </w:rPr>
        <w:t>Title</w:t>
      </w:r>
    </w:p>
    <w:p w:rsidR="003B4906" w:rsidRDefault="003B4906" w:rsidP="003B4906">
      <w:pPr>
        <w:autoSpaceDE w:val="0"/>
        <w:autoSpaceDN w:val="0"/>
        <w:adjustRightInd w:val="0"/>
        <w:spacing w:after="0" w:line="240" w:lineRule="auto"/>
        <w:rPr>
          <w:rFonts w:cstheme="minorHAnsi"/>
          <w:sz w:val="24"/>
          <w:szCs w:val="24"/>
        </w:rPr>
      </w:pPr>
    </w:p>
    <w:p w:rsidR="003B4906" w:rsidRPr="003B4906" w:rsidRDefault="003B4906" w:rsidP="003B4906">
      <w:pPr>
        <w:autoSpaceDE w:val="0"/>
        <w:autoSpaceDN w:val="0"/>
        <w:adjustRightInd w:val="0"/>
        <w:spacing w:after="0" w:line="240" w:lineRule="auto"/>
        <w:rPr>
          <w:rFonts w:cstheme="minorHAnsi"/>
          <w:sz w:val="24"/>
          <w:szCs w:val="24"/>
        </w:rPr>
      </w:pPr>
      <w:r w:rsidRPr="003B4906">
        <w:rPr>
          <w:rFonts w:cstheme="minorHAnsi"/>
          <w:sz w:val="24"/>
          <w:szCs w:val="24"/>
        </w:rPr>
        <w:t xml:space="preserve">______________________________________ </w:t>
      </w:r>
      <w:r>
        <w:rPr>
          <w:rFonts w:cstheme="minorHAnsi"/>
          <w:sz w:val="24"/>
          <w:szCs w:val="24"/>
        </w:rPr>
        <w:tab/>
      </w:r>
      <w:r w:rsidRPr="003B4906">
        <w:rPr>
          <w:rFonts w:cstheme="minorHAnsi"/>
          <w:sz w:val="24"/>
          <w:szCs w:val="24"/>
        </w:rPr>
        <w:t>_______________</w:t>
      </w:r>
    </w:p>
    <w:p w:rsidR="003B4906" w:rsidRPr="003B4906" w:rsidRDefault="003B4906" w:rsidP="003B4906">
      <w:pPr>
        <w:autoSpaceDE w:val="0"/>
        <w:autoSpaceDN w:val="0"/>
        <w:adjustRightInd w:val="0"/>
        <w:spacing w:after="0" w:line="240" w:lineRule="auto"/>
        <w:rPr>
          <w:rFonts w:cstheme="minorHAnsi"/>
          <w:sz w:val="24"/>
          <w:szCs w:val="24"/>
        </w:rPr>
      </w:pPr>
      <w:r w:rsidRPr="003B4906">
        <w:rPr>
          <w:rFonts w:cstheme="minorHAnsi"/>
          <w:sz w:val="24"/>
          <w:szCs w:val="24"/>
        </w:rPr>
        <w:t xml:space="preserve">Signature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3B4906">
        <w:rPr>
          <w:rFonts w:cstheme="minorHAnsi"/>
          <w:sz w:val="24"/>
          <w:szCs w:val="24"/>
        </w:rPr>
        <w:t>Date</w:t>
      </w:r>
    </w:p>
    <w:p w:rsidR="00C74C05" w:rsidRPr="003B4906" w:rsidRDefault="00C74C05" w:rsidP="003B4906">
      <w:pPr>
        <w:rPr>
          <w:rFonts w:cstheme="minorHAnsi"/>
          <w:sz w:val="24"/>
          <w:szCs w:val="24"/>
        </w:rPr>
      </w:pPr>
    </w:p>
    <w:sectPr w:rsidR="00C74C05" w:rsidRPr="003B4906" w:rsidSect="00B22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2"/>
  </w:compat>
  <w:rsids>
    <w:rsidRoot w:val="001C4AE4"/>
    <w:rsid w:val="00082D47"/>
    <w:rsid w:val="001C4AE4"/>
    <w:rsid w:val="00224E19"/>
    <w:rsid w:val="002C7C8D"/>
    <w:rsid w:val="003B4906"/>
    <w:rsid w:val="007D35E5"/>
    <w:rsid w:val="007F13AA"/>
    <w:rsid w:val="0080556C"/>
    <w:rsid w:val="00827C54"/>
    <w:rsid w:val="00AA25BE"/>
    <w:rsid w:val="00B2214D"/>
    <w:rsid w:val="00C74C05"/>
    <w:rsid w:val="00D16717"/>
    <w:rsid w:val="00DA6836"/>
    <w:rsid w:val="00E300E2"/>
    <w:rsid w:val="00EE2BCC"/>
    <w:rsid w:val="00EF009E"/>
    <w:rsid w:val="00EF2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1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906"/>
    <w:pPr>
      <w:ind w:left="720"/>
      <w:contextualSpacing/>
    </w:pPr>
  </w:style>
  <w:style w:type="character" w:styleId="Hyperlink">
    <w:name w:val="Hyperlink"/>
    <w:basedOn w:val="DefaultParagraphFont"/>
    <w:uiPriority w:val="99"/>
    <w:unhideWhenUsed/>
    <w:rsid w:val="00082D47"/>
    <w:rPr>
      <w:color w:val="0000FF" w:themeColor="hyperlink"/>
      <w:u w:val="single"/>
    </w:rPr>
  </w:style>
  <w:style w:type="character" w:styleId="CommentReference">
    <w:name w:val="annotation reference"/>
    <w:basedOn w:val="DefaultParagraphFont"/>
    <w:uiPriority w:val="99"/>
    <w:semiHidden/>
    <w:unhideWhenUsed/>
    <w:rsid w:val="00C74C05"/>
    <w:rPr>
      <w:sz w:val="16"/>
      <w:szCs w:val="16"/>
    </w:rPr>
  </w:style>
  <w:style w:type="paragraph" w:styleId="CommentText">
    <w:name w:val="annotation text"/>
    <w:basedOn w:val="Normal"/>
    <w:link w:val="CommentTextChar"/>
    <w:uiPriority w:val="99"/>
    <w:semiHidden/>
    <w:unhideWhenUsed/>
    <w:rsid w:val="00C74C05"/>
    <w:pPr>
      <w:spacing w:line="240" w:lineRule="auto"/>
    </w:pPr>
    <w:rPr>
      <w:sz w:val="20"/>
      <w:szCs w:val="20"/>
    </w:rPr>
  </w:style>
  <w:style w:type="character" w:customStyle="1" w:styleId="CommentTextChar">
    <w:name w:val="Comment Text Char"/>
    <w:basedOn w:val="DefaultParagraphFont"/>
    <w:link w:val="CommentText"/>
    <w:uiPriority w:val="99"/>
    <w:semiHidden/>
    <w:rsid w:val="00C74C05"/>
    <w:rPr>
      <w:sz w:val="20"/>
      <w:szCs w:val="20"/>
    </w:rPr>
  </w:style>
  <w:style w:type="paragraph" w:styleId="CommentSubject">
    <w:name w:val="annotation subject"/>
    <w:basedOn w:val="CommentText"/>
    <w:next w:val="CommentText"/>
    <w:link w:val="CommentSubjectChar"/>
    <w:uiPriority w:val="99"/>
    <w:semiHidden/>
    <w:unhideWhenUsed/>
    <w:rsid w:val="00C74C05"/>
    <w:rPr>
      <w:b/>
      <w:bCs/>
    </w:rPr>
  </w:style>
  <w:style w:type="character" w:customStyle="1" w:styleId="CommentSubjectChar">
    <w:name w:val="Comment Subject Char"/>
    <w:basedOn w:val="CommentTextChar"/>
    <w:link w:val="CommentSubject"/>
    <w:uiPriority w:val="99"/>
    <w:semiHidden/>
    <w:rsid w:val="00C74C05"/>
    <w:rPr>
      <w:b/>
      <w:bCs/>
      <w:sz w:val="20"/>
      <w:szCs w:val="20"/>
    </w:rPr>
  </w:style>
  <w:style w:type="paragraph" w:styleId="BalloonText">
    <w:name w:val="Balloon Text"/>
    <w:basedOn w:val="Normal"/>
    <w:link w:val="BalloonTextChar"/>
    <w:uiPriority w:val="99"/>
    <w:semiHidden/>
    <w:unhideWhenUsed/>
    <w:rsid w:val="00C74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C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906"/>
    <w:pPr>
      <w:ind w:left="720"/>
      <w:contextualSpacing/>
    </w:pPr>
  </w:style>
  <w:style w:type="character" w:styleId="Hyperlink">
    <w:name w:val="Hyperlink"/>
    <w:basedOn w:val="DefaultParagraphFont"/>
    <w:uiPriority w:val="99"/>
    <w:unhideWhenUsed/>
    <w:rsid w:val="00082D47"/>
    <w:rPr>
      <w:color w:val="0000FF" w:themeColor="hyperlink"/>
      <w:u w:val="single"/>
    </w:rPr>
  </w:style>
  <w:style w:type="character" w:styleId="CommentReference">
    <w:name w:val="annotation reference"/>
    <w:basedOn w:val="DefaultParagraphFont"/>
    <w:uiPriority w:val="99"/>
    <w:semiHidden/>
    <w:unhideWhenUsed/>
    <w:rsid w:val="00C74C05"/>
    <w:rPr>
      <w:sz w:val="16"/>
      <w:szCs w:val="16"/>
    </w:rPr>
  </w:style>
  <w:style w:type="paragraph" w:styleId="CommentText">
    <w:name w:val="annotation text"/>
    <w:basedOn w:val="Normal"/>
    <w:link w:val="CommentTextChar"/>
    <w:uiPriority w:val="99"/>
    <w:semiHidden/>
    <w:unhideWhenUsed/>
    <w:rsid w:val="00C74C05"/>
    <w:pPr>
      <w:spacing w:line="240" w:lineRule="auto"/>
    </w:pPr>
    <w:rPr>
      <w:sz w:val="20"/>
      <w:szCs w:val="20"/>
    </w:rPr>
  </w:style>
  <w:style w:type="character" w:customStyle="1" w:styleId="CommentTextChar">
    <w:name w:val="Comment Text Char"/>
    <w:basedOn w:val="DefaultParagraphFont"/>
    <w:link w:val="CommentText"/>
    <w:uiPriority w:val="99"/>
    <w:semiHidden/>
    <w:rsid w:val="00C74C05"/>
    <w:rPr>
      <w:sz w:val="20"/>
      <w:szCs w:val="20"/>
    </w:rPr>
  </w:style>
  <w:style w:type="paragraph" w:styleId="CommentSubject">
    <w:name w:val="annotation subject"/>
    <w:basedOn w:val="CommentText"/>
    <w:next w:val="CommentText"/>
    <w:link w:val="CommentSubjectChar"/>
    <w:uiPriority w:val="99"/>
    <w:semiHidden/>
    <w:unhideWhenUsed/>
    <w:rsid w:val="00C74C05"/>
    <w:rPr>
      <w:b/>
      <w:bCs/>
    </w:rPr>
  </w:style>
  <w:style w:type="character" w:customStyle="1" w:styleId="CommentSubjectChar">
    <w:name w:val="Comment Subject Char"/>
    <w:basedOn w:val="CommentTextChar"/>
    <w:link w:val="CommentSubject"/>
    <w:uiPriority w:val="99"/>
    <w:semiHidden/>
    <w:rsid w:val="00C74C05"/>
    <w:rPr>
      <w:b/>
      <w:bCs/>
      <w:sz w:val="20"/>
      <w:szCs w:val="20"/>
    </w:rPr>
  </w:style>
  <w:style w:type="paragraph" w:styleId="BalloonText">
    <w:name w:val="Balloon Text"/>
    <w:basedOn w:val="Normal"/>
    <w:link w:val="BalloonTextChar"/>
    <w:uiPriority w:val="99"/>
    <w:semiHidden/>
    <w:unhideWhenUsed/>
    <w:rsid w:val="00C74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C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nda.Morris@colorad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Rosse</dc:creator>
  <cp:lastModifiedBy>Linda Morris</cp:lastModifiedBy>
  <cp:revision>2</cp:revision>
  <cp:lastPrinted>2012-04-23T19:31:00Z</cp:lastPrinted>
  <dcterms:created xsi:type="dcterms:W3CDTF">2012-05-21T23:46:00Z</dcterms:created>
  <dcterms:modified xsi:type="dcterms:W3CDTF">2012-05-21T23:46:00Z</dcterms:modified>
</cp:coreProperties>
</file>