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5112F" w14:textId="77777777" w:rsidR="00895A42" w:rsidRPr="00895A42" w:rsidRDefault="00895A42" w:rsidP="00895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95A42">
        <w:rPr>
          <w:rFonts w:ascii="Arial" w:hAnsi="Arial" w:cs="Arial"/>
          <w:b/>
          <w:bCs/>
          <w:sz w:val="28"/>
          <w:szCs w:val="28"/>
        </w:rPr>
        <w:t>IRB AUTHORIZATION AGREEMENT</w:t>
      </w:r>
    </w:p>
    <w:p w14:paraId="64911B6D" w14:textId="43953A96" w:rsidR="00895A42" w:rsidRPr="003F203F" w:rsidRDefault="00895A42" w:rsidP="00895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F203F">
        <w:rPr>
          <w:rFonts w:ascii="Arial" w:hAnsi="Arial" w:cs="Arial"/>
          <w:b/>
          <w:bCs/>
          <w:sz w:val="24"/>
          <w:szCs w:val="24"/>
        </w:rPr>
        <w:t>Reliance upon an External IRB</w:t>
      </w:r>
    </w:p>
    <w:p w14:paraId="78FAE920" w14:textId="77777777" w:rsidR="0041578C" w:rsidRDefault="0041578C" w:rsidP="00895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DD61F68" w14:textId="4AAD64A5" w:rsidR="00895A42" w:rsidRPr="003F203F" w:rsidRDefault="00895A42" w:rsidP="00895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203F">
        <w:rPr>
          <w:rFonts w:ascii="Arial" w:hAnsi="Arial" w:cs="Arial"/>
          <w:color w:val="000000"/>
        </w:rPr>
        <w:t>This agreement allows The University of Colorado Boulder’s IRB (CU Boulder) to rely upon an external IRB of record at another FWA Institution.</w:t>
      </w:r>
    </w:p>
    <w:p w14:paraId="0A7FA776" w14:textId="77777777" w:rsidR="00895A42" w:rsidRPr="003F203F" w:rsidRDefault="00895A42" w:rsidP="00895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E4802B4" w14:textId="77777777" w:rsidR="00895A42" w:rsidRPr="00930792" w:rsidRDefault="00895A42" w:rsidP="00895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F203F">
        <w:rPr>
          <w:rFonts w:ascii="Arial" w:hAnsi="Arial" w:cs="Arial"/>
          <w:b/>
          <w:bCs/>
          <w:color w:val="000000"/>
        </w:rPr>
        <w:t>Name of Designated Institution Providing IRB Review</w:t>
      </w:r>
      <w:r w:rsidR="00930792">
        <w:rPr>
          <w:rFonts w:ascii="Arial" w:hAnsi="Arial" w:cs="Arial"/>
          <w:b/>
          <w:bCs/>
          <w:color w:val="000000"/>
        </w:rPr>
        <w:t xml:space="preserve">: </w:t>
      </w:r>
      <w:r w:rsidR="00930792">
        <w:rPr>
          <w:rFonts w:ascii="Arial" w:hAnsi="Arial" w:cs="Arial"/>
          <w:bCs/>
          <w:color w:val="000000"/>
        </w:rPr>
        <w:t>___________________________</w:t>
      </w:r>
    </w:p>
    <w:p w14:paraId="0B9C8D02" w14:textId="77777777" w:rsidR="00895A42" w:rsidRPr="003F203F" w:rsidRDefault="00D16522" w:rsidP="00895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203F">
        <w:rPr>
          <w:rFonts w:ascii="Arial" w:hAnsi="Arial" w:cs="Arial"/>
          <w:color w:val="000000"/>
        </w:rPr>
        <w:t xml:space="preserve">OHRP Federalwide </w:t>
      </w:r>
      <w:r w:rsidR="00895A42" w:rsidRPr="003F203F">
        <w:rPr>
          <w:rFonts w:ascii="Arial" w:hAnsi="Arial" w:cs="Arial"/>
          <w:color w:val="000000"/>
        </w:rPr>
        <w:t>Assurance (FWA)</w:t>
      </w:r>
      <w:r w:rsidRPr="003F203F">
        <w:rPr>
          <w:rFonts w:ascii="Arial" w:hAnsi="Arial" w:cs="Arial"/>
          <w:color w:val="000000"/>
        </w:rPr>
        <w:t xml:space="preserve"> #</w:t>
      </w:r>
      <w:r w:rsidR="00895A42" w:rsidRPr="003F203F">
        <w:rPr>
          <w:rFonts w:ascii="Arial" w:hAnsi="Arial" w:cs="Arial"/>
          <w:color w:val="000000"/>
        </w:rPr>
        <w:t xml:space="preserve">: </w:t>
      </w:r>
      <w:r w:rsidR="00930792">
        <w:rPr>
          <w:rFonts w:ascii="Arial" w:hAnsi="Arial" w:cs="Arial"/>
          <w:color w:val="000000"/>
        </w:rPr>
        <w:t>______________</w:t>
      </w:r>
    </w:p>
    <w:p w14:paraId="0FDA427F" w14:textId="77777777" w:rsidR="00895A42" w:rsidRPr="003F203F" w:rsidRDefault="00895A42" w:rsidP="00895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203F">
        <w:rPr>
          <w:rFonts w:ascii="Arial" w:hAnsi="Arial" w:cs="Arial"/>
          <w:color w:val="000000"/>
        </w:rPr>
        <w:t xml:space="preserve">Local Contact person regarding study under review: </w:t>
      </w:r>
      <w:r w:rsidR="00930792">
        <w:rPr>
          <w:rFonts w:ascii="Arial" w:hAnsi="Arial" w:cs="Arial"/>
          <w:color w:val="000000"/>
        </w:rPr>
        <w:t>________________________________</w:t>
      </w:r>
    </w:p>
    <w:p w14:paraId="4335C187" w14:textId="77777777" w:rsidR="00895A42" w:rsidRPr="003F203F" w:rsidRDefault="00895A42" w:rsidP="00895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4E2526" w14:textId="77777777" w:rsidR="00895A42" w:rsidRPr="003F203F" w:rsidRDefault="00895A42" w:rsidP="00895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203F">
        <w:rPr>
          <w:rFonts w:ascii="Arial" w:hAnsi="Arial" w:cs="Arial"/>
          <w:b/>
          <w:bCs/>
          <w:color w:val="000000"/>
        </w:rPr>
        <w:t>Name of Institution Relying on the Reviewing IRB</w:t>
      </w:r>
      <w:r w:rsidR="00930792">
        <w:rPr>
          <w:rFonts w:ascii="Arial" w:hAnsi="Arial" w:cs="Arial"/>
          <w:b/>
          <w:bCs/>
          <w:color w:val="000000"/>
        </w:rPr>
        <w:t xml:space="preserve">: </w:t>
      </w:r>
      <w:r w:rsidRPr="00930792">
        <w:rPr>
          <w:rFonts w:ascii="Arial" w:hAnsi="Arial" w:cs="Arial"/>
          <w:color w:val="000000"/>
          <w:u w:val="single"/>
        </w:rPr>
        <w:t>University of Colorado Boulder</w:t>
      </w:r>
    </w:p>
    <w:p w14:paraId="50F3D2C2" w14:textId="77777777" w:rsidR="00895A42" w:rsidRPr="003F203F" w:rsidRDefault="003F203F" w:rsidP="00895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203F">
        <w:rPr>
          <w:rFonts w:ascii="Arial" w:hAnsi="Arial" w:cs="Arial"/>
          <w:color w:val="000000"/>
        </w:rPr>
        <w:t xml:space="preserve">OHRP Federalwide </w:t>
      </w:r>
      <w:r w:rsidR="00895A42" w:rsidRPr="003F203F">
        <w:rPr>
          <w:rFonts w:ascii="Arial" w:hAnsi="Arial" w:cs="Arial"/>
          <w:color w:val="000000"/>
        </w:rPr>
        <w:t>Assurance (FWA)</w:t>
      </w:r>
      <w:r w:rsidRPr="003F203F">
        <w:rPr>
          <w:rFonts w:ascii="Arial" w:hAnsi="Arial" w:cs="Arial"/>
          <w:color w:val="000000"/>
        </w:rPr>
        <w:t xml:space="preserve"> #</w:t>
      </w:r>
      <w:r w:rsidR="00895A42" w:rsidRPr="003F203F">
        <w:rPr>
          <w:rFonts w:ascii="Arial" w:hAnsi="Arial" w:cs="Arial"/>
          <w:color w:val="000000"/>
        </w:rPr>
        <w:t xml:space="preserve">: </w:t>
      </w:r>
      <w:r w:rsidR="00895A42" w:rsidRPr="00930792">
        <w:rPr>
          <w:rFonts w:ascii="Arial" w:hAnsi="Arial" w:cs="Arial"/>
          <w:color w:val="000000"/>
          <w:u w:val="single"/>
        </w:rPr>
        <w:t>00003492</w:t>
      </w:r>
    </w:p>
    <w:p w14:paraId="34E93FE9" w14:textId="43ADEC98" w:rsidR="00895A42" w:rsidRPr="003F203F" w:rsidRDefault="00420178" w:rsidP="00895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Single IRB Coordinator:</w:t>
      </w:r>
      <w:r w:rsidR="0041578C">
        <w:rPr>
          <w:rFonts w:ascii="Arial" w:hAnsi="Arial" w:cs="Arial"/>
          <w:color w:val="000000"/>
        </w:rPr>
        <w:t xml:space="preserve"> </w:t>
      </w:r>
      <w:hyperlink r:id="rId6" w:history="1">
        <w:r w:rsidR="0041578C" w:rsidRPr="00873C7C">
          <w:rPr>
            <w:rStyle w:val="Hyperlink"/>
            <w:rFonts w:ascii="Arial" w:hAnsi="Arial" w:cs="Arial"/>
          </w:rPr>
          <w:t>Misty.White@Colorado.edu</w:t>
        </w:r>
      </w:hyperlink>
      <w:r w:rsidR="0041578C">
        <w:rPr>
          <w:rFonts w:ascii="Arial" w:hAnsi="Arial" w:cs="Arial"/>
          <w:color w:val="000000"/>
        </w:rPr>
        <w:t xml:space="preserve"> </w:t>
      </w:r>
    </w:p>
    <w:p w14:paraId="734590ED" w14:textId="77777777" w:rsidR="00895A42" w:rsidRPr="003F203F" w:rsidRDefault="00895A42" w:rsidP="00895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ED5D8A5" w14:textId="27AF9706" w:rsidR="00895A42" w:rsidRPr="003F203F" w:rsidRDefault="00895A42" w:rsidP="00895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203F">
        <w:rPr>
          <w:rFonts w:ascii="Arial" w:hAnsi="Arial" w:cs="Arial"/>
          <w:color w:val="000000"/>
        </w:rPr>
        <w:t>The Officials signing below agree that CU Boulder may designate and rely on the Reviewing IRB for review and continuing oversight of its human su</w:t>
      </w:r>
      <w:r w:rsidR="00D16522" w:rsidRPr="003F203F">
        <w:rPr>
          <w:rFonts w:ascii="Arial" w:hAnsi="Arial" w:cs="Arial"/>
          <w:color w:val="000000"/>
        </w:rPr>
        <w:t>bjects research described herein.</w:t>
      </w:r>
    </w:p>
    <w:p w14:paraId="7CE51837" w14:textId="77777777" w:rsidR="00895A42" w:rsidRPr="003F203F" w:rsidRDefault="00895A42" w:rsidP="00895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BDEF3DB" w14:textId="455268A0" w:rsidR="00895A42" w:rsidRPr="003F203F" w:rsidRDefault="00895A42" w:rsidP="00895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F203F">
        <w:rPr>
          <w:rFonts w:ascii="Arial" w:hAnsi="Arial" w:cs="Arial"/>
          <w:b/>
          <w:bCs/>
          <w:color w:val="000000"/>
        </w:rPr>
        <w:t>This agreement is limited to th</w:t>
      </w:r>
      <w:r w:rsidR="003C16E3">
        <w:rPr>
          <w:rFonts w:ascii="Arial" w:hAnsi="Arial" w:cs="Arial"/>
          <w:b/>
          <w:bCs/>
          <w:color w:val="000000"/>
        </w:rPr>
        <w:t>e following specific protocol</w:t>
      </w:r>
      <w:r w:rsidRPr="003F203F">
        <w:rPr>
          <w:rFonts w:ascii="Arial" w:hAnsi="Arial" w:cs="Arial"/>
          <w:b/>
          <w:bCs/>
          <w:color w:val="000000"/>
        </w:rPr>
        <w:t>:</w:t>
      </w:r>
    </w:p>
    <w:p w14:paraId="333E1EC2" w14:textId="77777777" w:rsidR="00930792" w:rsidRDefault="00895A42" w:rsidP="00930792">
      <w:pPr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  <w:r w:rsidRPr="003F203F">
        <w:rPr>
          <w:rFonts w:ascii="Arial" w:hAnsi="Arial" w:cs="Arial"/>
          <w:color w:val="000000"/>
        </w:rPr>
        <w:t xml:space="preserve">  </w:t>
      </w:r>
    </w:p>
    <w:p w14:paraId="712EB83D" w14:textId="0D4A6EC5" w:rsidR="005C2758" w:rsidRDefault="005C2758" w:rsidP="00930792">
      <w:pPr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Title of Study</w:t>
      </w:r>
      <w:r>
        <w:rPr>
          <w:rFonts w:ascii="Arial" w:eastAsia="Times New Roman" w:hAnsi="Arial" w:cs="Arial"/>
          <w:u w:val="single"/>
        </w:rPr>
        <w:t>: ______________________________</w:t>
      </w:r>
    </w:p>
    <w:p w14:paraId="285EEC1B" w14:textId="77777777" w:rsidR="00930792" w:rsidRDefault="00930792" w:rsidP="00930792">
      <w:pPr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  <w:r w:rsidRPr="004D5BB7">
        <w:rPr>
          <w:rFonts w:ascii="Arial" w:eastAsia="Times New Roman" w:hAnsi="Arial" w:cs="Arial"/>
        </w:rPr>
        <w:t>Sponsor or Funding Agency:</w:t>
      </w:r>
      <w:r w:rsidRPr="004D5BB7">
        <w:rPr>
          <w:rFonts w:ascii="Arial" w:eastAsia="Times New Roman" w:hAnsi="Arial" w:cs="Arial"/>
        </w:rPr>
        <w:tab/>
        <w:t>__________________</w:t>
      </w:r>
    </w:p>
    <w:p w14:paraId="5C9489AB" w14:textId="77777777" w:rsidR="00930792" w:rsidRPr="004D5BB7" w:rsidRDefault="00930792" w:rsidP="00930792">
      <w:pPr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510"/>
        <w:gridCol w:w="4495"/>
      </w:tblGrid>
      <w:tr w:rsidR="00930792" w14:paraId="5168DB24" w14:textId="77777777" w:rsidTr="005C2758">
        <w:tc>
          <w:tcPr>
            <w:tcW w:w="1345" w:type="dxa"/>
          </w:tcPr>
          <w:p w14:paraId="4972585C" w14:textId="77777777" w:rsidR="00930792" w:rsidRDefault="00930792" w:rsidP="00B94B0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510" w:type="dxa"/>
          </w:tcPr>
          <w:p w14:paraId="42B4A933" w14:textId="77777777" w:rsidR="00930792" w:rsidRPr="005C2758" w:rsidRDefault="00930792" w:rsidP="00B94B0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2758">
              <w:rPr>
                <w:rFonts w:ascii="Arial" w:eastAsia="Times New Roman" w:hAnsi="Arial" w:cs="Arial"/>
                <w:b/>
              </w:rPr>
              <w:t>CU Boulder</w:t>
            </w:r>
          </w:p>
        </w:tc>
        <w:tc>
          <w:tcPr>
            <w:tcW w:w="4495" w:type="dxa"/>
          </w:tcPr>
          <w:p w14:paraId="27CBD2F5" w14:textId="4CE72479" w:rsidR="00930792" w:rsidRPr="005C2758" w:rsidRDefault="00930792" w:rsidP="003C16E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2758">
              <w:rPr>
                <w:rFonts w:ascii="Arial" w:eastAsia="Times New Roman" w:hAnsi="Arial" w:cs="Arial"/>
                <w:b/>
              </w:rPr>
              <w:t>RE</w:t>
            </w:r>
            <w:r w:rsidR="003C16E3">
              <w:rPr>
                <w:rFonts w:ascii="Arial" w:eastAsia="Times New Roman" w:hAnsi="Arial" w:cs="Arial"/>
                <w:b/>
              </w:rPr>
              <w:t>VIEW</w:t>
            </w:r>
            <w:r w:rsidRPr="005C2758">
              <w:rPr>
                <w:rFonts w:ascii="Arial" w:eastAsia="Times New Roman" w:hAnsi="Arial" w:cs="Arial"/>
                <w:b/>
              </w:rPr>
              <w:t>ING Institution</w:t>
            </w:r>
          </w:p>
        </w:tc>
      </w:tr>
      <w:tr w:rsidR="00930792" w14:paraId="687F3E84" w14:textId="77777777" w:rsidTr="005C2758">
        <w:tc>
          <w:tcPr>
            <w:tcW w:w="1345" w:type="dxa"/>
          </w:tcPr>
          <w:p w14:paraId="3EABE1A0" w14:textId="77777777" w:rsidR="00930792" w:rsidRPr="005C2758" w:rsidRDefault="00930792" w:rsidP="00B94B0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2758">
              <w:rPr>
                <w:rFonts w:ascii="Arial" w:eastAsia="Times New Roman" w:hAnsi="Arial" w:cs="Arial"/>
                <w:b/>
              </w:rPr>
              <w:t>PI Name</w:t>
            </w:r>
          </w:p>
        </w:tc>
        <w:tc>
          <w:tcPr>
            <w:tcW w:w="3510" w:type="dxa"/>
          </w:tcPr>
          <w:p w14:paraId="62FB8007" w14:textId="77777777" w:rsidR="00930792" w:rsidRDefault="00930792" w:rsidP="00B94B0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495" w:type="dxa"/>
          </w:tcPr>
          <w:p w14:paraId="656B82A1" w14:textId="77777777" w:rsidR="00930792" w:rsidRDefault="00930792" w:rsidP="00B94B0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30792" w14:paraId="38311D55" w14:textId="77777777" w:rsidTr="005C2758">
        <w:tc>
          <w:tcPr>
            <w:tcW w:w="1345" w:type="dxa"/>
          </w:tcPr>
          <w:p w14:paraId="748E3A99" w14:textId="77777777" w:rsidR="00930792" w:rsidRPr="005C2758" w:rsidRDefault="00930792" w:rsidP="00B94B0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2758">
              <w:rPr>
                <w:rFonts w:ascii="Arial" w:eastAsia="Times New Roman" w:hAnsi="Arial" w:cs="Arial"/>
                <w:b/>
              </w:rPr>
              <w:t>Protocol #</w:t>
            </w:r>
          </w:p>
        </w:tc>
        <w:tc>
          <w:tcPr>
            <w:tcW w:w="3510" w:type="dxa"/>
          </w:tcPr>
          <w:p w14:paraId="0F6AE7F6" w14:textId="77777777" w:rsidR="00930792" w:rsidRDefault="00930792" w:rsidP="00B94B0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495" w:type="dxa"/>
          </w:tcPr>
          <w:p w14:paraId="13517CE5" w14:textId="77777777" w:rsidR="00930792" w:rsidRDefault="00930792" w:rsidP="00B94B0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4F3F0BF0" w14:textId="77777777" w:rsidR="00895A42" w:rsidRPr="003F203F" w:rsidRDefault="00895A42" w:rsidP="00895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27A1935" w14:textId="5D8D98C5" w:rsidR="00895A42" w:rsidRPr="003F203F" w:rsidRDefault="00895A42" w:rsidP="00895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203F">
        <w:rPr>
          <w:rFonts w:ascii="Arial" w:hAnsi="Arial" w:cs="Arial"/>
          <w:color w:val="000000"/>
        </w:rPr>
        <w:t xml:space="preserve">By signing this agreement, both institutions have agreed that the Reviewing IRB will serve as the IRB of record and are agreeing </w:t>
      </w:r>
      <w:r w:rsidR="00B5511B">
        <w:rPr>
          <w:rFonts w:ascii="Arial" w:hAnsi="Arial" w:cs="Arial"/>
          <w:color w:val="000000"/>
        </w:rPr>
        <w:t xml:space="preserve">to </w:t>
      </w:r>
      <w:r w:rsidRPr="003F203F">
        <w:rPr>
          <w:rFonts w:ascii="Arial" w:hAnsi="Arial" w:cs="Arial"/>
          <w:color w:val="000000"/>
        </w:rPr>
        <w:t>uphold their individual responsibilities as listed on page 2 of this document. The Reviewing IRB will follow written procedures for reporting its findings and actions to appropriate officials at CU Boulder.</w:t>
      </w:r>
      <w:r w:rsidR="0041578C">
        <w:rPr>
          <w:rFonts w:ascii="Arial" w:hAnsi="Arial" w:cs="Arial"/>
          <w:color w:val="000000"/>
        </w:rPr>
        <w:t xml:space="preserve"> </w:t>
      </w:r>
      <w:r w:rsidRPr="003F203F">
        <w:rPr>
          <w:rFonts w:ascii="Arial" w:hAnsi="Arial" w:cs="Arial"/>
          <w:color w:val="000000"/>
        </w:rPr>
        <w:t xml:space="preserve">Relevant minutes of IRB meetings will be made available upon request. CU Boulder remains responsible for ensuring compliance with the </w:t>
      </w:r>
      <w:r w:rsidR="0071292A" w:rsidRPr="003F203F">
        <w:rPr>
          <w:rFonts w:ascii="Arial" w:hAnsi="Arial" w:cs="Arial"/>
          <w:color w:val="000000"/>
        </w:rPr>
        <w:t>R</w:t>
      </w:r>
      <w:r w:rsidR="0071292A">
        <w:rPr>
          <w:rFonts w:ascii="Arial" w:hAnsi="Arial" w:cs="Arial"/>
          <w:color w:val="000000"/>
        </w:rPr>
        <w:t>eviewing</w:t>
      </w:r>
      <w:r w:rsidR="0071292A" w:rsidRPr="003F203F">
        <w:rPr>
          <w:rFonts w:ascii="Arial" w:hAnsi="Arial" w:cs="Arial"/>
          <w:color w:val="000000"/>
        </w:rPr>
        <w:t xml:space="preserve"> </w:t>
      </w:r>
      <w:r w:rsidRPr="003F203F">
        <w:rPr>
          <w:rFonts w:ascii="Arial" w:hAnsi="Arial" w:cs="Arial"/>
          <w:color w:val="000000"/>
        </w:rPr>
        <w:t>IRB’s determinations and with the Terms of its OHRP- approved FWA. This document must be kept on file by both parties and provided to OHRP upon request.</w:t>
      </w:r>
    </w:p>
    <w:p w14:paraId="1125E4AB" w14:textId="77777777" w:rsidR="00895A42" w:rsidRPr="003F203F" w:rsidRDefault="00895A42" w:rsidP="00895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5C22280" w14:textId="38E7EFA4" w:rsidR="00895A42" w:rsidRPr="003F203F" w:rsidRDefault="00895A42" w:rsidP="00895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F203F">
        <w:rPr>
          <w:rFonts w:ascii="Arial" w:hAnsi="Arial" w:cs="Arial"/>
          <w:b/>
          <w:bCs/>
          <w:color w:val="000000"/>
        </w:rPr>
        <w:t>Signature of Signatory Official at REVIEWING Institution:</w:t>
      </w:r>
    </w:p>
    <w:p w14:paraId="33B2730D" w14:textId="77777777" w:rsidR="00895A42" w:rsidRPr="003F203F" w:rsidRDefault="00895A42" w:rsidP="00895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FF47896" w14:textId="77777777" w:rsidR="00D16522" w:rsidRPr="003F203F" w:rsidRDefault="00D16522" w:rsidP="00D165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203F">
        <w:rPr>
          <w:rFonts w:ascii="Arial" w:hAnsi="Arial" w:cs="Arial"/>
          <w:color w:val="000000"/>
        </w:rPr>
        <w:t>Signature: ________________________________________________</w:t>
      </w:r>
      <w:r w:rsidRPr="003F203F">
        <w:rPr>
          <w:rFonts w:ascii="Arial" w:hAnsi="Arial" w:cs="Arial"/>
          <w:color w:val="000000"/>
        </w:rPr>
        <w:tab/>
        <w:t>Date: __________</w:t>
      </w:r>
    </w:p>
    <w:p w14:paraId="40C2FB8B" w14:textId="77777777" w:rsidR="00D16522" w:rsidRPr="003F203F" w:rsidRDefault="00D16522" w:rsidP="00D165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338D04D" w14:textId="332983E0" w:rsidR="00D16522" w:rsidRPr="003F203F" w:rsidRDefault="00D16522" w:rsidP="00D165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203F">
        <w:rPr>
          <w:rFonts w:ascii="Arial" w:hAnsi="Arial" w:cs="Arial"/>
          <w:color w:val="000000"/>
        </w:rPr>
        <w:t>Print Full Name:</w:t>
      </w:r>
      <w:r w:rsidR="00B7704C">
        <w:rPr>
          <w:rFonts w:ascii="Arial" w:hAnsi="Arial" w:cs="Arial"/>
          <w:color w:val="000000"/>
        </w:rPr>
        <w:t xml:space="preserve"> </w:t>
      </w:r>
      <w:r w:rsidRPr="005C2758">
        <w:rPr>
          <w:rFonts w:ascii="Arial" w:hAnsi="Arial" w:cs="Arial"/>
          <w:color w:val="000000"/>
          <w:u w:val="single"/>
        </w:rPr>
        <w:t>______________</w:t>
      </w:r>
      <w:r w:rsidR="003F203F" w:rsidRPr="005C2758">
        <w:rPr>
          <w:rFonts w:ascii="Arial" w:hAnsi="Arial" w:cs="Arial"/>
          <w:color w:val="000000"/>
          <w:u w:val="single"/>
        </w:rPr>
        <w:t>_</w:t>
      </w:r>
      <w:r w:rsidRPr="005C2758">
        <w:rPr>
          <w:rFonts w:ascii="Arial" w:hAnsi="Arial" w:cs="Arial"/>
          <w:color w:val="000000"/>
          <w:u w:val="single"/>
        </w:rPr>
        <w:t>___________________________</w:t>
      </w:r>
    </w:p>
    <w:p w14:paraId="059BD46C" w14:textId="77777777" w:rsidR="00D16522" w:rsidRPr="003F203F" w:rsidRDefault="00D16522" w:rsidP="00D165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630DA6C" w14:textId="77777777" w:rsidR="00D16522" w:rsidRPr="003F203F" w:rsidRDefault="00D16522" w:rsidP="00D165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203F">
        <w:rPr>
          <w:rFonts w:ascii="Arial" w:hAnsi="Arial" w:cs="Arial"/>
          <w:color w:val="000000"/>
        </w:rPr>
        <w:t>Institutional Title: ___________________________________________</w:t>
      </w:r>
    </w:p>
    <w:p w14:paraId="5B383AFF" w14:textId="77777777" w:rsidR="00895A42" w:rsidRPr="003F203F" w:rsidRDefault="00895A42" w:rsidP="00895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73C39B5" w14:textId="77777777" w:rsidR="00895A42" w:rsidRPr="003F203F" w:rsidRDefault="00895A42" w:rsidP="00895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F203F">
        <w:rPr>
          <w:rFonts w:ascii="Arial" w:hAnsi="Arial" w:cs="Arial"/>
          <w:b/>
          <w:bCs/>
          <w:color w:val="000000"/>
        </w:rPr>
        <w:t>Signature of Signatory Official at CU Boulder:</w:t>
      </w:r>
    </w:p>
    <w:p w14:paraId="7C7E8BE6" w14:textId="77777777" w:rsidR="00895A42" w:rsidRPr="003F203F" w:rsidRDefault="00895A42" w:rsidP="00895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64056EA" w14:textId="24D87B27" w:rsidR="00895A42" w:rsidRPr="003F203F" w:rsidRDefault="00E2041B" w:rsidP="000279D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Signature:</w:t>
      </w:r>
      <w:r w:rsidR="00C81065">
        <w:rPr>
          <w:rFonts w:ascii="Arial" w:hAnsi="Arial" w:cs="Arial"/>
          <w:color w:val="000000"/>
        </w:rPr>
        <w:t xml:space="preserve"> _______________________________________________</w:t>
      </w:r>
      <w:r w:rsidR="00C81065">
        <w:rPr>
          <w:rFonts w:ascii="Arial" w:hAnsi="Arial" w:cs="Arial"/>
          <w:color w:val="000000"/>
        </w:rPr>
        <w:tab/>
      </w:r>
      <w:r w:rsidR="00895A42" w:rsidRPr="003F203F">
        <w:rPr>
          <w:rFonts w:ascii="Arial" w:hAnsi="Arial" w:cs="Arial"/>
          <w:color w:val="000000"/>
        </w:rPr>
        <w:t>Date</w:t>
      </w:r>
      <w:r w:rsidR="0041578C">
        <w:rPr>
          <w:rFonts w:ascii="Arial" w:hAnsi="Arial" w:cs="Arial"/>
          <w:color w:val="000000"/>
        </w:rPr>
        <w:t>:</w:t>
      </w:r>
      <w:r w:rsidR="00C81065">
        <w:rPr>
          <w:rFonts w:ascii="Arial" w:hAnsi="Arial" w:cs="Arial"/>
          <w:color w:val="000000"/>
        </w:rPr>
        <w:t xml:space="preserve"> __________</w:t>
      </w:r>
    </w:p>
    <w:p w14:paraId="4D53368F" w14:textId="1C4321D3" w:rsidR="00895A42" w:rsidRDefault="00B02619" w:rsidP="00895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Jon Reuter,</w:t>
      </w:r>
      <w:r w:rsidR="00895A42" w:rsidRPr="003F203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DVM, MPVM, </w:t>
      </w:r>
      <w:proofErr w:type="gramStart"/>
      <w:r>
        <w:rPr>
          <w:rFonts w:ascii="Arial" w:hAnsi="Arial" w:cs="Arial"/>
          <w:color w:val="000000"/>
        </w:rPr>
        <w:t>DACLAM</w:t>
      </w:r>
      <w:r w:rsidR="00895A42" w:rsidRPr="003F203F">
        <w:rPr>
          <w:rFonts w:ascii="Arial" w:hAnsi="Arial" w:cs="Arial"/>
          <w:color w:val="000000"/>
        </w:rPr>
        <w:t>;</w:t>
      </w:r>
      <w:proofErr w:type="gramEnd"/>
      <w:r w:rsidR="00895A42" w:rsidRPr="003F203F">
        <w:rPr>
          <w:rFonts w:ascii="Arial" w:hAnsi="Arial" w:cs="Arial"/>
          <w:color w:val="000000"/>
        </w:rPr>
        <w:t xml:space="preserve"> </w:t>
      </w:r>
    </w:p>
    <w:p w14:paraId="0C60E6D7" w14:textId="33004922" w:rsidR="00E91DE9" w:rsidRDefault="00AD33A5" w:rsidP="000279DE">
      <w:pPr>
        <w:spacing w:after="120" w:line="259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Associate</w:t>
      </w:r>
      <w:r w:rsidR="00D16522" w:rsidRPr="003F203F">
        <w:rPr>
          <w:rFonts w:ascii="Arial" w:hAnsi="Arial" w:cs="Arial"/>
          <w:color w:val="000000"/>
        </w:rPr>
        <w:t xml:space="preserve"> Vice Chancellor of Research Integrity &amp; Compliance</w:t>
      </w:r>
      <w:r w:rsidR="00D16522" w:rsidRPr="003F203F">
        <w:rPr>
          <w:rFonts w:ascii="ArialMT" w:hAnsi="ArialMT" w:cs="ArialMT"/>
          <w:color w:val="000000"/>
        </w:rPr>
        <w:t xml:space="preserve"> </w:t>
      </w:r>
      <w:r w:rsidR="00E91DE9">
        <w:rPr>
          <w:rFonts w:ascii="ArialMT" w:hAnsi="ArialMT" w:cs="ArialMT"/>
          <w:color w:val="000000"/>
          <w:sz w:val="20"/>
          <w:szCs w:val="20"/>
        </w:rPr>
        <w:br w:type="page"/>
      </w:r>
    </w:p>
    <w:p w14:paraId="7C84863E" w14:textId="5870C9F4" w:rsidR="00422F5E" w:rsidRPr="007C4A77" w:rsidRDefault="00422F5E" w:rsidP="00422F5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</w:rPr>
      </w:pPr>
      <w:r w:rsidRPr="007C4A77">
        <w:rPr>
          <w:rFonts w:ascii="ArialMT" w:hAnsi="ArialMT" w:cs="ArialMT"/>
          <w:b/>
          <w:color w:val="000000"/>
        </w:rPr>
        <w:lastRenderedPageBreak/>
        <w:t>The respon</w:t>
      </w:r>
      <w:r w:rsidR="00FD2323">
        <w:rPr>
          <w:rFonts w:ascii="ArialMT" w:hAnsi="ArialMT" w:cs="ArialMT"/>
          <w:b/>
          <w:color w:val="000000"/>
        </w:rPr>
        <w:t>sibilities of the REVIEWING IRB</w:t>
      </w:r>
      <w:r w:rsidRPr="007C4A77">
        <w:rPr>
          <w:rFonts w:ascii="ArialMT" w:hAnsi="ArialMT" w:cs="ArialMT"/>
          <w:b/>
          <w:color w:val="000000"/>
        </w:rPr>
        <w:t xml:space="preserve"> are to:</w:t>
      </w:r>
    </w:p>
    <w:p w14:paraId="031EE4F3" w14:textId="77777777" w:rsidR="00422F5E" w:rsidRPr="0071292A" w:rsidRDefault="00422F5E" w:rsidP="00422F5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Cs/>
          <w:color w:val="000000"/>
        </w:rPr>
      </w:pPr>
      <w:r w:rsidRPr="0071292A">
        <w:rPr>
          <w:rFonts w:ascii="Arial-ItalicMT" w:hAnsi="Arial-ItalicMT" w:cs="Arial-ItalicMT"/>
          <w:iCs/>
          <w:color w:val="000000"/>
        </w:rPr>
        <w:t>1) Maintain an FWA with OHRP and the registration of its IRBs with both OHRP, and if relevant, the FDA;</w:t>
      </w:r>
    </w:p>
    <w:p w14:paraId="5341EB75" w14:textId="00B8FB28" w:rsidR="00422F5E" w:rsidRPr="0071292A" w:rsidRDefault="00422F5E" w:rsidP="00422F5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71292A">
        <w:rPr>
          <w:rFonts w:ascii="ArialMT" w:hAnsi="ArialMT" w:cs="ArialMT"/>
          <w:color w:val="000000"/>
        </w:rPr>
        <w:t>2) Maintain a Board membership that satisfies the requirements of 45 CFR 46, and if relevant 21 CRF 50 and 56</w:t>
      </w:r>
      <w:r w:rsidR="0071292A">
        <w:rPr>
          <w:rFonts w:ascii="ArialMT" w:hAnsi="ArialMT" w:cs="ArialMT"/>
          <w:color w:val="000000"/>
        </w:rPr>
        <w:t>,</w:t>
      </w:r>
      <w:r w:rsidRPr="0071292A">
        <w:rPr>
          <w:rFonts w:ascii="ArialMT" w:hAnsi="ArialMT" w:cs="ArialMT"/>
          <w:color w:val="000000"/>
        </w:rPr>
        <w:t xml:space="preserve"> and provide special expertise as needed from Board members or consultants to adequately assess all aspects of the study;</w:t>
      </w:r>
    </w:p>
    <w:p w14:paraId="58FB3298" w14:textId="007A994D" w:rsidR="00422F5E" w:rsidRPr="0071292A" w:rsidRDefault="00422F5E" w:rsidP="00422F5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71292A">
        <w:rPr>
          <w:rFonts w:ascii="ArialMT" w:hAnsi="ArialMT" w:cs="ArialMT"/>
          <w:color w:val="000000"/>
        </w:rPr>
        <w:t xml:space="preserve">3) Make available to the CU Boulder IRB upon request, the </w:t>
      </w:r>
      <w:r w:rsidR="0071292A">
        <w:rPr>
          <w:rFonts w:ascii="ArialMT" w:hAnsi="ArialMT" w:cs="ArialMT"/>
          <w:color w:val="000000"/>
        </w:rPr>
        <w:t>Reviewing</w:t>
      </w:r>
      <w:r w:rsidR="0071292A" w:rsidRPr="0071292A">
        <w:rPr>
          <w:rFonts w:ascii="ArialMT" w:hAnsi="ArialMT" w:cs="ArialMT"/>
          <w:color w:val="000000"/>
        </w:rPr>
        <w:t xml:space="preserve"> </w:t>
      </w:r>
      <w:r w:rsidRPr="0071292A">
        <w:rPr>
          <w:rFonts w:ascii="ArialMT" w:hAnsi="ArialMT" w:cs="ArialMT"/>
          <w:color w:val="000000"/>
        </w:rPr>
        <w:t>IRB Standard Operating</w:t>
      </w:r>
      <w:r w:rsidR="0041578C" w:rsidRPr="0071292A">
        <w:rPr>
          <w:rFonts w:ascii="ArialMT" w:hAnsi="ArialMT" w:cs="ArialMT"/>
          <w:color w:val="000000"/>
        </w:rPr>
        <w:t xml:space="preserve"> </w:t>
      </w:r>
      <w:r w:rsidRPr="0071292A">
        <w:rPr>
          <w:rFonts w:ascii="ArialMT" w:hAnsi="ArialMT" w:cs="ArialMT"/>
          <w:color w:val="000000"/>
        </w:rPr>
        <w:t>Procedures;</w:t>
      </w:r>
    </w:p>
    <w:p w14:paraId="37D0E3A3" w14:textId="60597EED" w:rsidR="00422F5E" w:rsidRPr="0071292A" w:rsidRDefault="00422F5E" w:rsidP="00422F5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71292A">
        <w:rPr>
          <w:rFonts w:ascii="ArialMT" w:hAnsi="ArialMT" w:cs="ArialMT"/>
          <w:color w:val="000000"/>
        </w:rPr>
        <w:t>4) Perform initial reviews, continuing review</w:t>
      </w:r>
      <w:r w:rsidR="00211CA0">
        <w:rPr>
          <w:rFonts w:ascii="ArialMT" w:hAnsi="ArialMT" w:cs="ArialMT"/>
          <w:color w:val="000000"/>
        </w:rPr>
        <w:t xml:space="preserve">s, reviews of submitted </w:t>
      </w:r>
      <w:r w:rsidRPr="0071292A">
        <w:rPr>
          <w:rFonts w:ascii="ArialMT" w:hAnsi="ArialMT" w:cs="ArialMT"/>
          <w:color w:val="000000"/>
        </w:rPr>
        <w:t>Adverse Events, reviews of protocol amendments, reviews of DSMB reports, and reviews of any other documents submitted by the Principal Investigator of the research study subject to this agreement;</w:t>
      </w:r>
    </w:p>
    <w:p w14:paraId="63B9A5B3" w14:textId="7386787F" w:rsidR="00422F5E" w:rsidRPr="0071292A" w:rsidRDefault="00422F5E" w:rsidP="00422F5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71292A">
        <w:rPr>
          <w:rFonts w:ascii="ArialMT" w:hAnsi="ArialMT" w:cs="ArialMT"/>
          <w:color w:val="000000"/>
        </w:rPr>
        <w:t xml:space="preserve">5) Maintain and make accessible to the CU Boulder IRB, the </w:t>
      </w:r>
      <w:r w:rsidR="0083423D">
        <w:rPr>
          <w:rFonts w:ascii="ArialMT" w:hAnsi="ArialMT" w:cs="ArialMT"/>
          <w:color w:val="000000"/>
        </w:rPr>
        <w:t>Reviewing</w:t>
      </w:r>
      <w:r w:rsidR="0071292A" w:rsidRPr="0071292A">
        <w:rPr>
          <w:rFonts w:ascii="ArialMT" w:hAnsi="ArialMT" w:cs="ArialMT"/>
          <w:color w:val="000000"/>
        </w:rPr>
        <w:t xml:space="preserve"> </w:t>
      </w:r>
      <w:r w:rsidRPr="0071292A">
        <w:rPr>
          <w:rFonts w:ascii="ArialMT" w:hAnsi="ArialMT" w:cs="ArialMT"/>
          <w:color w:val="000000"/>
        </w:rPr>
        <w:t xml:space="preserve">IRB application, protocol reviews, letters to Principal Investigators, approvals and disapprovals, and minutes of the </w:t>
      </w:r>
      <w:r w:rsidR="0071292A">
        <w:rPr>
          <w:rFonts w:ascii="ArialMT" w:hAnsi="ArialMT" w:cs="ArialMT"/>
          <w:color w:val="000000"/>
        </w:rPr>
        <w:t>Reviewing</w:t>
      </w:r>
      <w:r w:rsidR="0071292A" w:rsidRPr="0071292A">
        <w:rPr>
          <w:rFonts w:ascii="ArialMT" w:hAnsi="ArialMT" w:cs="ArialMT"/>
          <w:color w:val="000000"/>
        </w:rPr>
        <w:t xml:space="preserve"> </w:t>
      </w:r>
      <w:r w:rsidRPr="0071292A">
        <w:rPr>
          <w:rFonts w:ascii="ArialMT" w:hAnsi="ArialMT" w:cs="ArialMT"/>
          <w:color w:val="000000"/>
        </w:rPr>
        <w:t>IRB meetings relevant to the protocol;</w:t>
      </w:r>
    </w:p>
    <w:p w14:paraId="6416BAC9" w14:textId="69D8F50E" w:rsidR="00422F5E" w:rsidRPr="0071292A" w:rsidRDefault="00422F5E" w:rsidP="00422F5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71292A">
        <w:rPr>
          <w:rFonts w:ascii="ArialMT" w:hAnsi="ArialMT" w:cs="ArialMT"/>
          <w:color w:val="000000"/>
        </w:rPr>
        <w:t xml:space="preserve">6) Notify the CU Boulder IRB immediately in the event of a suspension or restriction of the </w:t>
      </w:r>
      <w:r w:rsidR="0071292A">
        <w:rPr>
          <w:rFonts w:ascii="ArialMT" w:hAnsi="ArialMT" w:cs="ArialMT"/>
          <w:color w:val="000000"/>
        </w:rPr>
        <w:t>Reviewing</w:t>
      </w:r>
      <w:r w:rsidR="0071292A" w:rsidRPr="0071292A">
        <w:rPr>
          <w:rFonts w:ascii="ArialMT" w:hAnsi="ArialMT" w:cs="ArialMT"/>
          <w:color w:val="000000"/>
        </w:rPr>
        <w:t xml:space="preserve"> </w:t>
      </w:r>
      <w:r w:rsidRPr="0071292A">
        <w:rPr>
          <w:rFonts w:ascii="ArialMT" w:hAnsi="ArialMT" w:cs="ArialMT"/>
          <w:color w:val="000000"/>
        </w:rPr>
        <w:t>IRB’s authorization to review studies; and</w:t>
      </w:r>
    </w:p>
    <w:p w14:paraId="5708AD66" w14:textId="36EB9FA2" w:rsidR="00422F5E" w:rsidRPr="0071292A" w:rsidRDefault="00422F5E" w:rsidP="00422F5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71292A">
        <w:rPr>
          <w:rFonts w:ascii="ArialMT" w:hAnsi="ArialMT" w:cs="ArialMT"/>
          <w:color w:val="000000"/>
        </w:rPr>
        <w:t xml:space="preserve">7) Notify the CU Boulder IRB of any </w:t>
      </w:r>
      <w:r w:rsidR="0071292A">
        <w:rPr>
          <w:rFonts w:ascii="ArialMT" w:hAnsi="ArialMT" w:cs="ArialMT"/>
          <w:color w:val="000000"/>
        </w:rPr>
        <w:t>Reviewing</w:t>
      </w:r>
      <w:r w:rsidR="0071292A" w:rsidRPr="0071292A">
        <w:rPr>
          <w:rFonts w:ascii="ArialMT" w:hAnsi="ArialMT" w:cs="ArialMT"/>
          <w:color w:val="000000"/>
        </w:rPr>
        <w:t xml:space="preserve"> </w:t>
      </w:r>
      <w:r w:rsidRPr="0071292A">
        <w:rPr>
          <w:rFonts w:ascii="ArialMT" w:hAnsi="ArialMT" w:cs="ArialMT"/>
          <w:color w:val="000000"/>
        </w:rPr>
        <w:t xml:space="preserve">IRB policy decisions or regulatory matters that might affect the institution’s reliance on </w:t>
      </w:r>
      <w:r w:rsidR="0083423D">
        <w:rPr>
          <w:rFonts w:ascii="ArialMT" w:hAnsi="ArialMT" w:cs="ArialMT"/>
          <w:color w:val="000000"/>
        </w:rPr>
        <w:t>Reviewing</w:t>
      </w:r>
      <w:r w:rsidR="0071292A" w:rsidRPr="0071292A">
        <w:rPr>
          <w:rFonts w:ascii="ArialMT" w:hAnsi="ArialMT" w:cs="ArialMT"/>
          <w:color w:val="000000"/>
        </w:rPr>
        <w:t xml:space="preserve"> </w:t>
      </w:r>
      <w:r w:rsidRPr="0071292A">
        <w:rPr>
          <w:rFonts w:ascii="ArialMT" w:hAnsi="ArialMT" w:cs="ArialMT"/>
          <w:color w:val="000000"/>
        </w:rPr>
        <w:t>IRB reviews or performance of the research at the local institution.</w:t>
      </w:r>
    </w:p>
    <w:p w14:paraId="02F10FFB" w14:textId="77777777" w:rsidR="00422F5E" w:rsidRPr="009335D8" w:rsidRDefault="00422F5E" w:rsidP="00422F5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74FEAF33" w14:textId="77777777" w:rsidR="00422F5E" w:rsidRPr="009335D8" w:rsidRDefault="00422F5E" w:rsidP="00422F5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 w:rsidRPr="009335D8">
        <w:rPr>
          <w:rFonts w:ascii="Arial-BoldMT" w:hAnsi="Arial-BoldMT" w:cs="Arial-BoldMT"/>
          <w:b/>
          <w:bCs/>
          <w:color w:val="000000"/>
        </w:rPr>
        <w:t>The responsibilities of the CU Boulder IRB are to:</w:t>
      </w:r>
    </w:p>
    <w:p w14:paraId="69943F5F" w14:textId="59AC7687" w:rsidR="00422F5E" w:rsidRPr="009335D8" w:rsidRDefault="00422F5E" w:rsidP="00422F5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9335D8">
        <w:rPr>
          <w:rFonts w:ascii="ArialMT" w:hAnsi="ArialMT" w:cs="ArialMT"/>
          <w:color w:val="000000"/>
        </w:rPr>
        <w:t>1</w:t>
      </w:r>
      <w:r w:rsidRPr="002C07C6">
        <w:rPr>
          <w:rFonts w:ascii="ArialMT" w:hAnsi="ArialMT" w:cs="ArialMT"/>
          <w:color w:val="000000"/>
        </w:rPr>
        <w:t xml:space="preserve">) </w:t>
      </w:r>
      <w:r w:rsidRPr="002C07C6">
        <w:rPr>
          <w:rFonts w:ascii="Arial-ItalicMT" w:hAnsi="Arial-ItalicMT" w:cs="Arial-ItalicMT"/>
          <w:iCs/>
          <w:color w:val="000000"/>
        </w:rPr>
        <w:t>Maintain a Federal Wide Assurance (FWA)</w:t>
      </w:r>
      <w:r w:rsidR="002C07C6">
        <w:rPr>
          <w:rFonts w:ascii="ArialMT" w:hAnsi="ArialMT" w:cs="ArialMT"/>
          <w:color w:val="000000"/>
        </w:rPr>
        <w:t>;</w:t>
      </w:r>
    </w:p>
    <w:p w14:paraId="575F06D7" w14:textId="1CCF05B6" w:rsidR="00422F5E" w:rsidRPr="009335D8" w:rsidRDefault="00422F5E" w:rsidP="00422F5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9335D8">
        <w:rPr>
          <w:rFonts w:ascii="ArialMT" w:hAnsi="ArialMT" w:cs="ArialMT"/>
          <w:color w:val="000000"/>
        </w:rPr>
        <w:t>2) Maintain a human subjects protection program, as required by the DHHS OHRP;</w:t>
      </w:r>
    </w:p>
    <w:p w14:paraId="73965B84" w14:textId="454BB8CB" w:rsidR="00422F5E" w:rsidRPr="009335D8" w:rsidRDefault="0041578C" w:rsidP="00422F5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3</w:t>
      </w:r>
      <w:r w:rsidR="00422F5E" w:rsidRPr="009335D8">
        <w:rPr>
          <w:rFonts w:ascii="ArialMT" w:hAnsi="ArialMT" w:cs="ArialMT"/>
          <w:color w:val="000000"/>
        </w:rPr>
        <w:t>) Maintain a local IRB whose membership satisfies the requirements of 45 CFR 46 and, if relevant, 21 CRF 50 and 56;</w:t>
      </w:r>
    </w:p>
    <w:p w14:paraId="6A41C8FE" w14:textId="052F1E7B" w:rsidR="00422F5E" w:rsidRPr="009335D8" w:rsidRDefault="0041578C" w:rsidP="00422F5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4</w:t>
      </w:r>
      <w:r w:rsidR="00422F5E" w:rsidRPr="009335D8">
        <w:rPr>
          <w:rFonts w:ascii="ArialMT" w:hAnsi="ArialMT" w:cs="ArialMT"/>
          <w:color w:val="000000"/>
        </w:rPr>
        <w:t xml:space="preserve">) Notify the </w:t>
      </w:r>
      <w:r w:rsidR="0071292A">
        <w:rPr>
          <w:rFonts w:ascii="ArialMT" w:hAnsi="ArialMT" w:cs="ArialMT"/>
          <w:color w:val="000000"/>
        </w:rPr>
        <w:t>Reviewing</w:t>
      </w:r>
      <w:r w:rsidR="0071292A" w:rsidRPr="009335D8">
        <w:rPr>
          <w:rFonts w:ascii="ArialMT" w:hAnsi="ArialMT" w:cs="ArialMT"/>
          <w:color w:val="000000"/>
        </w:rPr>
        <w:t xml:space="preserve"> </w:t>
      </w:r>
      <w:r w:rsidR="00422F5E" w:rsidRPr="009335D8">
        <w:rPr>
          <w:rFonts w:ascii="ArialMT" w:hAnsi="ArialMT" w:cs="ArialMT"/>
          <w:color w:val="000000"/>
        </w:rPr>
        <w:t>IRB immediately if there is ever a suspension or restriction of the local IRB’s authorization to review studies;</w:t>
      </w:r>
    </w:p>
    <w:p w14:paraId="78C8A3CB" w14:textId="0731AE89" w:rsidR="00422F5E" w:rsidRPr="009335D8" w:rsidRDefault="0041578C" w:rsidP="00422F5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5</w:t>
      </w:r>
      <w:r w:rsidR="00422F5E" w:rsidRPr="009335D8">
        <w:rPr>
          <w:rFonts w:ascii="ArialMT" w:hAnsi="ArialMT" w:cs="ArialMT"/>
          <w:color w:val="000000"/>
        </w:rPr>
        <w:t>) Ensure that the investigators and other staff at CU Boulder who are conducting the research are appropriately qualified and meet the institution’s standards for eligibility to conduct research;</w:t>
      </w:r>
    </w:p>
    <w:p w14:paraId="444095B0" w14:textId="6448EF3A" w:rsidR="00422F5E" w:rsidRPr="009335D8" w:rsidRDefault="0041578C" w:rsidP="00422F5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6</w:t>
      </w:r>
      <w:r w:rsidR="00422F5E" w:rsidRPr="009335D8">
        <w:rPr>
          <w:rFonts w:ascii="ArialMT" w:hAnsi="ArialMT" w:cs="ArialMT"/>
          <w:color w:val="000000"/>
        </w:rPr>
        <w:t xml:space="preserve">) Notify the </w:t>
      </w:r>
      <w:r w:rsidR="0071292A">
        <w:rPr>
          <w:rFonts w:ascii="ArialMT" w:hAnsi="ArialMT" w:cs="ArialMT"/>
          <w:color w:val="000000"/>
        </w:rPr>
        <w:t>Reviewing</w:t>
      </w:r>
      <w:r w:rsidR="0071292A" w:rsidRPr="009335D8">
        <w:rPr>
          <w:rFonts w:ascii="ArialMT" w:hAnsi="ArialMT" w:cs="ArialMT"/>
          <w:color w:val="000000"/>
        </w:rPr>
        <w:t xml:space="preserve"> </w:t>
      </w:r>
      <w:r w:rsidR="00422F5E" w:rsidRPr="009335D8">
        <w:rPr>
          <w:rFonts w:ascii="ArialMT" w:hAnsi="ArialMT" w:cs="ArialMT"/>
          <w:color w:val="000000"/>
        </w:rPr>
        <w:t xml:space="preserve">IRB immediately if there is a suspension or restriction of a </w:t>
      </w:r>
      <w:r w:rsidR="0058310B">
        <w:rPr>
          <w:rFonts w:ascii="ArialMT" w:hAnsi="ArialMT" w:cs="ArialMT"/>
          <w:color w:val="000000"/>
        </w:rPr>
        <w:t xml:space="preserve">listed </w:t>
      </w:r>
      <w:r w:rsidR="00422F5E" w:rsidRPr="009335D8">
        <w:rPr>
          <w:rFonts w:ascii="ArialMT" w:hAnsi="ArialMT" w:cs="ArialMT"/>
          <w:color w:val="000000"/>
        </w:rPr>
        <w:t>investigator at CU Boulder;</w:t>
      </w:r>
    </w:p>
    <w:p w14:paraId="7CBB4CFD" w14:textId="17A40580" w:rsidR="00422F5E" w:rsidRPr="009335D8" w:rsidRDefault="0041578C" w:rsidP="00422F5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7</w:t>
      </w:r>
      <w:r w:rsidR="00422F5E" w:rsidRPr="009335D8">
        <w:rPr>
          <w:rFonts w:ascii="ArialMT" w:hAnsi="ArialMT" w:cs="ArialMT"/>
          <w:color w:val="000000"/>
        </w:rPr>
        <w:t>) Ensure the safe and appropriate performance of the research at CU Boulder. This includes, but is not limited to: monitoring study compliance; reviewing major protocol violations, and any unanticipated problems involving risk to subjects and othe</w:t>
      </w:r>
      <w:r w:rsidR="0058310B">
        <w:rPr>
          <w:rFonts w:ascii="ArialMT" w:hAnsi="ArialMT" w:cs="ArialMT"/>
          <w:color w:val="000000"/>
        </w:rPr>
        <w:t>rs</w:t>
      </w:r>
      <w:r w:rsidR="00422F5E" w:rsidRPr="009335D8">
        <w:rPr>
          <w:rFonts w:ascii="ArialMT" w:hAnsi="ArialMT" w:cs="ArialMT"/>
          <w:color w:val="000000"/>
        </w:rPr>
        <w:t xml:space="preserve">; ensuring a mechanism exists by which complaints about the research can be made by local study participants or others. Any actions taken as a result of problems that are identified in these areas should be shared with the </w:t>
      </w:r>
      <w:r w:rsidR="0071292A">
        <w:rPr>
          <w:rFonts w:ascii="ArialMT" w:hAnsi="ArialMT" w:cs="ArialMT"/>
          <w:color w:val="000000"/>
        </w:rPr>
        <w:t>Reviewing</w:t>
      </w:r>
      <w:r w:rsidR="0071292A" w:rsidRPr="009335D8">
        <w:rPr>
          <w:rFonts w:ascii="ArialMT" w:hAnsi="ArialMT" w:cs="ArialMT"/>
          <w:color w:val="000000"/>
        </w:rPr>
        <w:t xml:space="preserve"> </w:t>
      </w:r>
      <w:r w:rsidR="00422F5E" w:rsidRPr="009335D8">
        <w:rPr>
          <w:rFonts w:ascii="ArialMT" w:hAnsi="ArialMT" w:cs="ArialMT"/>
          <w:color w:val="000000"/>
        </w:rPr>
        <w:t xml:space="preserve">IRB and the Principal Investigator at </w:t>
      </w:r>
      <w:r w:rsidR="0071292A">
        <w:rPr>
          <w:rFonts w:ascii="ArialMT" w:hAnsi="ArialMT" w:cs="ArialMT"/>
          <w:color w:val="000000"/>
        </w:rPr>
        <w:t>Reviewing</w:t>
      </w:r>
      <w:r w:rsidR="0071292A" w:rsidRPr="009335D8">
        <w:rPr>
          <w:rFonts w:ascii="ArialMT" w:hAnsi="ArialMT" w:cs="ArialMT"/>
          <w:color w:val="000000"/>
        </w:rPr>
        <w:t xml:space="preserve"> </w:t>
      </w:r>
      <w:r w:rsidR="00422F5E" w:rsidRPr="009335D8">
        <w:rPr>
          <w:rFonts w:ascii="ArialMT" w:hAnsi="ArialMT" w:cs="ArialMT"/>
          <w:color w:val="000000"/>
        </w:rPr>
        <w:t>Institution;</w:t>
      </w:r>
    </w:p>
    <w:p w14:paraId="38856DC3" w14:textId="19956C27" w:rsidR="00422F5E" w:rsidRPr="009335D8" w:rsidRDefault="0041578C" w:rsidP="00422F5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8</w:t>
      </w:r>
      <w:r w:rsidR="00422F5E" w:rsidRPr="009335D8">
        <w:rPr>
          <w:rFonts w:ascii="ArialMT" w:hAnsi="ArialMT" w:cs="ArialMT"/>
          <w:color w:val="000000"/>
        </w:rPr>
        <w:t>) Require the P</w:t>
      </w:r>
      <w:r w:rsidR="0071292A">
        <w:rPr>
          <w:rFonts w:ascii="ArialMT" w:hAnsi="ArialMT" w:cs="ArialMT"/>
          <w:color w:val="000000"/>
        </w:rPr>
        <w:t xml:space="preserve">rincipal </w:t>
      </w:r>
      <w:r w:rsidR="0071292A" w:rsidRPr="009335D8">
        <w:rPr>
          <w:rFonts w:ascii="ArialMT" w:hAnsi="ArialMT" w:cs="ArialMT"/>
          <w:color w:val="000000"/>
        </w:rPr>
        <w:t>I</w:t>
      </w:r>
      <w:r w:rsidR="0071292A">
        <w:rPr>
          <w:rFonts w:ascii="ArialMT" w:hAnsi="ArialMT" w:cs="ArialMT"/>
          <w:color w:val="000000"/>
        </w:rPr>
        <w:t>nvestigator</w:t>
      </w:r>
      <w:r w:rsidR="00422F5E" w:rsidRPr="009335D8">
        <w:rPr>
          <w:rFonts w:ascii="ArialMT" w:hAnsi="ArialMT" w:cs="ArialMT"/>
          <w:color w:val="000000"/>
        </w:rPr>
        <w:t xml:space="preserve"> at CU Boulder to maintain appropriate copies of all approvals, and other</w:t>
      </w:r>
      <w:r w:rsidR="004727A3">
        <w:rPr>
          <w:rFonts w:ascii="ArialMT" w:hAnsi="ArialMT" w:cs="ArialMT"/>
          <w:color w:val="000000"/>
        </w:rPr>
        <w:t xml:space="preserve"> </w:t>
      </w:r>
      <w:r w:rsidR="00422F5E" w:rsidRPr="009335D8">
        <w:rPr>
          <w:rFonts w:ascii="ArialMT" w:hAnsi="ArialMT" w:cs="ArialMT"/>
          <w:color w:val="000000"/>
        </w:rPr>
        <w:t xml:space="preserve">correspondence documenting the review and approval of the research as required by the regulations; and </w:t>
      </w:r>
    </w:p>
    <w:p w14:paraId="71D0A263" w14:textId="279BF95E" w:rsidR="00895A42" w:rsidRDefault="0041578C" w:rsidP="009335D8">
      <w:pPr>
        <w:autoSpaceDE w:val="0"/>
        <w:autoSpaceDN w:val="0"/>
        <w:adjustRightInd w:val="0"/>
        <w:spacing w:after="0" w:line="240" w:lineRule="auto"/>
      </w:pPr>
      <w:r>
        <w:rPr>
          <w:rFonts w:ascii="ArialMT" w:hAnsi="ArialMT" w:cs="ArialMT"/>
          <w:color w:val="000000"/>
        </w:rPr>
        <w:t>9</w:t>
      </w:r>
      <w:r w:rsidR="00422F5E" w:rsidRPr="009335D8">
        <w:rPr>
          <w:rFonts w:ascii="ArialMT" w:hAnsi="ArialMT" w:cs="ArialMT"/>
          <w:color w:val="000000"/>
        </w:rPr>
        <w:t>) Maintain compliance with any additional state, local, or institutional requirements related to the protection of human subjects.</w:t>
      </w:r>
    </w:p>
    <w:p w14:paraId="6BF293EB" w14:textId="77777777" w:rsidR="00000000" w:rsidRDefault="00000000"/>
    <w:sectPr w:rsidR="00352143" w:rsidSect="000279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50C1A" w14:textId="77777777" w:rsidR="00892DCA" w:rsidRDefault="00892DCA" w:rsidP="00895A42">
      <w:pPr>
        <w:spacing w:after="0" w:line="240" w:lineRule="auto"/>
      </w:pPr>
      <w:r>
        <w:separator/>
      </w:r>
    </w:p>
  </w:endnote>
  <w:endnote w:type="continuationSeparator" w:id="0">
    <w:p w14:paraId="56974ECE" w14:textId="77777777" w:rsidR="00892DCA" w:rsidRDefault="00892DCA" w:rsidP="0089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C2774" w14:textId="77777777" w:rsidR="005B1165" w:rsidRDefault="005B11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1449640"/>
      <w:docPartObj>
        <w:docPartGallery w:val="Page Numbers (Bottom of Page)"/>
        <w:docPartUnique/>
      </w:docPartObj>
    </w:sdtPr>
    <w:sdtContent>
      <w:p w14:paraId="29C74305" w14:textId="3EBEA0A7" w:rsidR="00422F5E" w:rsidRDefault="00422F5E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5B4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5C62D814" w14:textId="30F1176D" w:rsidR="00422F5E" w:rsidRPr="005A0ECD" w:rsidRDefault="003F203F">
    <w:pPr>
      <w:pStyle w:val="Footer"/>
      <w:rPr>
        <w:sz w:val="16"/>
        <w:szCs w:val="16"/>
      </w:rPr>
    </w:pPr>
    <w:r w:rsidRPr="005A0ECD">
      <w:rPr>
        <w:sz w:val="16"/>
        <w:szCs w:val="16"/>
      </w:rPr>
      <w:t>IAA-</w:t>
    </w:r>
    <w:r w:rsidR="00F91709" w:rsidRPr="005A0ECD">
      <w:rPr>
        <w:sz w:val="16"/>
        <w:szCs w:val="16"/>
      </w:rPr>
      <w:t>CU Relying</w:t>
    </w:r>
    <w:r w:rsidRPr="005A0ECD">
      <w:rPr>
        <w:sz w:val="16"/>
        <w:szCs w:val="16"/>
      </w:rPr>
      <w:t xml:space="preserve"> </w:t>
    </w:r>
    <w:r w:rsidR="00422F5E" w:rsidRPr="005A0ECD">
      <w:rPr>
        <w:sz w:val="16"/>
        <w:szCs w:val="16"/>
      </w:rPr>
      <w:t xml:space="preserve">Version Date: </w:t>
    </w:r>
    <w:r w:rsidR="005A0ECD">
      <w:rPr>
        <w:sz w:val="16"/>
        <w:szCs w:val="16"/>
      </w:rPr>
      <w:t>09.22.2023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4877168"/>
      <w:docPartObj>
        <w:docPartGallery w:val="Page Numbers (Bottom of Page)"/>
        <w:docPartUnique/>
      </w:docPartObj>
    </w:sdtPr>
    <w:sdtContent>
      <w:p w14:paraId="488CBD34" w14:textId="77777777" w:rsidR="005A0ECD" w:rsidRDefault="005A0ECD" w:rsidP="005A0ECD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5A4343FD" w14:textId="4C2D640B" w:rsidR="005A0ECD" w:rsidRPr="005A0ECD" w:rsidRDefault="005A0ECD" w:rsidP="005A0ECD">
    <w:pPr>
      <w:pStyle w:val="Footer"/>
      <w:rPr>
        <w:sz w:val="16"/>
        <w:szCs w:val="16"/>
      </w:rPr>
    </w:pPr>
    <w:r w:rsidRPr="005A0ECD">
      <w:rPr>
        <w:sz w:val="16"/>
        <w:szCs w:val="16"/>
      </w:rPr>
      <w:t xml:space="preserve">IAA-CU Relying Version Date: </w:t>
    </w:r>
    <w:r>
      <w:rPr>
        <w:sz w:val="16"/>
        <w:szCs w:val="16"/>
      </w:rPr>
      <w:t>09.22.2023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08EBC" w14:textId="77777777" w:rsidR="00892DCA" w:rsidRDefault="00892DCA" w:rsidP="00895A42">
      <w:pPr>
        <w:spacing w:after="0" w:line="240" w:lineRule="auto"/>
      </w:pPr>
      <w:r>
        <w:separator/>
      </w:r>
    </w:p>
  </w:footnote>
  <w:footnote w:type="continuationSeparator" w:id="0">
    <w:p w14:paraId="2D22B63D" w14:textId="77777777" w:rsidR="00892DCA" w:rsidRDefault="00892DCA" w:rsidP="0089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423D9" w14:textId="77777777" w:rsidR="005B1165" w:rsidRDefault="005B11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6E39" w14:textId="77777777" w:rsidR="005B1165" w:rsidRDefault="005B11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A223" w14:textId="77777777" w:rsidR="005B1165" w:rsidRPr="00860839" w:rsidRDefault="005B1165" w:rsidP="005B1165">
    <w:pPr>
      <w:pStyle w:val="Header"/>
      <w:ind w:left="4680"/>
      <w:jc w:val="right"/>
      <w:rPr>
        <w:rFonts w:ascii="Arial" w:hAnsi="Arial" w:cs="Arial"/>
        <w:sz w:val="18"/>
        <w:szCs w:val="18"/>
      </w:rPr>
    </w:pPr>
    <w:r w:rsidRPr="00860839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3AD76E0" wp14:editId="70B641B8">
          <wp:simplePos x="0" y="0"/>
          <wp:positionH relativeFrom="column">
            <wp:posOffset>-264795</wp:posOffset>
          </wp:positionH>
          <wp:positionV relativeFrom="paragraph">
            <wp:posOffset>33655</wp:posOffset>
          </wp:positionV>
          <wp:extent cx="2986405" cy="659765"/>
          <wp:effectExtent l="0" t="0" r="4445" b="6985"/>
          <wp:wrapSquare wrapText="bothSides"/>
          <wp:docPr id="2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a black squar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6405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0839">
      <w:rPr>
        <w:rFonts w:ascii="Arial" w:hAnsi="Arial" w:cs="Arial"/>
        <w:sz w:val="18"/>
        <w:szCs w:val="18"/>
      </w:rPr>
      <w:t>Institutional Review Board</w:t>
    </w:r>
  </w:p>
  <w:p w14:paraId="4CF7F746" w14:textId="77777777" w:rsidR="005B1165" w:rsidRPr="00860839" w:rsidRDefault="005B1165" w:rsidP="005B1165">
    <w:pPr>
      <w:pStyle w:val="Header"/>
      <w:ind w:left="1440"/>
      <w:jc w:val="right"/>
      <w:rPr>
        <w:rFonts w:ascii="Arial" w:hAnsi="Arial" w:cs="Arial"/>
        <w:sz w:val="18"/>
        <w:szCs w:val="18"/>
      </w:rPr>
    </w:pPr>
    <w:r w:rsidRPr="00860839">
      <w:rPr>
        <w:rFonts w:ascii="Arial" w:hAnsi="Arial" w:cs="Arial"/>
        <w:sz w:val="18"/>
        <w:szCs w:val="18"/>
      </w:rPr>
      <w:t>563 UCB</w:t>
    </w:r>
  </w:p>
  <w:p w14:paraId="5FD61B1C" w14:textId="77777777" w:rsidR="005B1165" w:rsidRPr="00860839" w:rsidRDefault="005B1165" w:rsidP="005B1165">
    <w:pPr>
      <w:pStyle w:val="Header"/>
      <w:ind w:left="1440"/>
      <w:jc w:val="right"/>
      <w:rPr>
        <w:rFonts w:ascii="Arial" w:hAnsi="Arial" w:cs="Arial"/>
        <w:sz w:val="18"/>
        <w:szCs w:val="18"/>
      </w:rPr>
    </w:pPr>
    <w:r w:rsidRPr="00860839">
      <w:rPr>
        <w:rFonts w:ascii="Arial" w:hAnsi="Arial" w:cs="Arial"/>
        <w:sz w:val="18"/>
        <w:szCs w:val="18"/>
      </w:rPr>
      <w:t>Boulder, CO 80309</w:t>
    </w:r>
  </w:p>
  <w:p w14:paraId="33DAE37B" w14:textId="77777777" w:rsidR="005B1165" w:rsidRPr="00860839" w:rsidRDefault="005B1165" w:rsidP="005B1165">
    <w:pPr>
      <w:pStyle w:val="Header"/>
      <w:ind w:left="1440"/>
      <w:jc w:val="right"/>
      <w:rPr>
        <w:rFonts w:ascii="Arial" w:hAnsi="Arial" w:cs="Arial"/>
        <w:sz w:val="18"/>
        <w:szCs w:val="18"/>
      </w:rPr>
    </w:pPr>
    <w:hyperlink r:id="rId2" w:history="1">
      <w:r w:rsidRPr="00860839">
        <w:rPr>
          <w:rStyle w:val="Hyperlink"/>
          <w:rFonts w:ascii="Arial" w:hAnsi="Arial" w:cs="Arial"/>
          <w:sz w:val="18"/>
          <w:szCs w:val="18"/>
        </w:rPr>
        <w:t>irbadmin@colorado.edu</w:t>
      </w:r>
    </w:hyperlink>
    <w:r w:rsidRPr="00860839">
      <w:rPr>
        <w:rFonts w:ascii="Arial" w:hAnsi="Arial" w:cs="Arial"/>
        <w:sz w:val="18"/>
        <w:szCs w:val="18"/>
      </w:rPr>
      <w:t xml:space="preserve"> | 303.735.3702</w:t>
    </w:r>
  </w:p>
  <w:p w14:paraId="6F55A525" w14:textId="77777777" w:rsidR="005B1165" w:rsidRPr="00860839" w:rsidRDefault="005B1165" w:rsidP="005B1165">
    <w:pPr>
      <w:pStyle w:val="Header"/>
      <w:ind w:left="1440"/>
      <w:jc w:val="right"/>
      <w:rPr>
        <w:rFonts w:ascii="Arial" w:hAnsi="Arial" w:cs="Arial"/>
        <w:sz w:val="18"/>
        <w:szCs w:val="18"/>
      </w:rPr>
    </w:pPr>
    <w:r w:rsidRPr="00860839">
      <w:rPr>
        <w:rFonts w:ascii="Arial" w:hAnsi="Arial" w:cs="Arial"/>
        <w:sz w:val="18"/>
        <w:szCs w:val="18"/>
      </w:rPr>
      <w:t>FWA: 00003492</w:t>
    </w:r>
  </w:p>
  <w:p w14:paraId="3AFD815A" w14:textId="77777777" w:rsidR="00DD410C" w:rsidRPr="005B1165" w:rsidRDefault="00DD410C">
    <w:pPr>
      <w:pStyle w:val="Header"/>
      <w:rPr>
        <w:sz w:val="16"/>
        <w:szCs w:val="16"/>
      </w:rPr>
    </w:pPr>
  </w:p>
  <w:p w14:paraId="2CB3E87C" w14:textId="77777777" w:rsidR="005B1165" w:rsidRPr="005B1165" w:rsidRDefault="005B1165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A42"/>
    <w:rsid w:val="000279DE"/>
    <w:rsid w:val="001B6352"/>
    <w:rsid w:val="001C40DB"/>
    <w:rsid w:val="001D06EA"/>
    <w:rsid w:val="00211CA0"/>
    <w:rsid w:val="00251A8C"/>
    <w:rsid w:val="00261947"/>
    <w:rsid w:val="002744D3"/>
    <w:rsid w:val="002C07C6"/>
    <w:rsid w:val="003305D7"/>
    <w:rsid w:val="003C16E3"/>
    <w:rsid w:val="003F203F"/>
    <w:rsid w:val="0041578C"/>
    <w:rsid w:val="00420178"/>
    <w:rsid w:val="00422F5E"/>
    <w:rsid w:val="004727A3"/>
    <w:rsid w:val="005302A9"/>
    <w:rsid w:val="0058310B"/>
    <w:rsid w:val="005A0ECD"/>
    <w:rsid w:val="005B1165"/>
    <w:rsid w:val="005C2758"/>
    <w:rsid w:val="005E6004"/>
    <w:rsid w:val="0071292A"/>
    <w:rsid w:val="00751CB9"/>
    <w:rsid w:val="00771431"/>
    <w:rsid w:val="007C4A77"/>
    <w:rsid w:val="0083423D"/>
    <w:rsid w:val="00892DCA"/>
    <w:rsid w:val="00895A42"/>
    <w:rsid w:val="008F46A2"/>
    <w:rsid w:val="00930792"/>
    <w:rsid w:val="009335D8"/>
    <w:rsid w:val="00A05365"/>
    <w:rsid w:val="00AD33A5"/>
    <w:rsid w:val="00B02619"/>
    <w:rsid w:val="00B5511B"/>
    <w:rsid w:val="00B7704C"/>
    <w:rsid w:val="00C81065"/>
    <w:rsid w:val="00CF57BB"/>
    <w:rsid w:val="00D16522"/>
    <w:rsid w:val="00DD410C"/>
    <w:rsid w:val="00DF5B48"/>
    <w:rsid w:val="00E0353B"/>
    <w:rsid w:val="00E2041B"/>
    <w:rsid w:val="00E91DE9"/>
    <w:rsid w:val="00F91709"/>
    <w:rsid w:val="00FD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9B5DC"/>
  <w15:chartTrackingRefBased/>
  <w15:docId w15:val="{34E5AD7D-3FCF-4E66-9124-C981005B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A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A42"/>
  </w:style>
  <w:style w:type="paragraph" w:styleId="Footer">
    <w:name w:val="footer"/>
    <w:basedOn w:val="Normal"/>
    <w:link w:val="FooterChar"/>
    <w:uiPriority w:val="99"/>
    <w:unhideWhenUsed/>
    <w:rsid w:val="00895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A42"/>
  </w:style>
  <w:style w:type="paragraph" w:customStyle="1" w:styleId="Default">
    <w:name w:val="Default"/>
    <w:rsid w:val="00895A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30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51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57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sty.White@Colorado.ed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rbadmin@colorado.ed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Dunne</dc:creator>
  <cp:keywords/>
  <dc:description/>
  <cp:lastModifiedBy>Misty L White</cp:lastModifiedBy>
  <cp:revision>8</cp:revision>
  <dcterms:created xsi:type="dcterms:W3CDTF">2023-09-22T16:10:00Z</dcterms:created>
  <dcterms:modified xsi:type="dcterms:W3CDTF">2023-09-22T16:23:00Z</dcterms:modified>
</cp:coreProperties>
</file>