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3F84" w14:textId="14F57162" w:rsidR="008D7415" w:rsidRPr="008D7415" w:rsidRDefault="008D7415" w:rsidP="007031E3">
      <w:pPr>
        <w:spacing w:line="480" w:lineRule="auto"/>
        <w:jc w:val="center"/>
        <w:rPr>
          <w:rFonts w:ascii="SimSun" w:eastAsia="SimSun" w:hAnsi="SimSun"/>
          <w:b/>
          <w:bCs/>
          <w:sz w:val="24"/>
          <w:lang w:eastAsia="zh-TW"/>
        </w:rPr>
      </w:pPr>
      <w:r w:rsidRPr="008D7415">
        <w:rPr>
          <w:rFonts w:ascii="SimSun" w:eastAsia="SimSun" w:hAnsi="SimSun" w:hint="eastAsia"/>
          <w:b/>
          <w:bCs/>
          <w:sz w:val="24"/>
          <w:lang w:eastAsia="zh-TW"/>
        </w:rPr>
        <w:t>螞蟻森林</w:t>
      </w:r>
    </w:p>
    <w:p w14:paraId="4308AC62" w14:textId="2C35B8E2" w:rsidR="00AE2BB8" w:rsidRDefault="004F26B9" w:rsidP="00FF33F3">
      <w:pPr>
        <w:spacing w:line="360" w:lineRule="auto"/>
        <w:ind w:firstLineChars="200" w:firstLine="480"/>
        <w:jc w:val="left"/>
        <w:rPr>
          <w:rFonts w:ascii="SimSun" w:eastAsia="SimSun" w:hAnsi="SimSun"/>
          <w:sz w:val="24"/>
          <w:lang w:eastAsia="zh-TW"/>
        </w:rPr>
      </w:pPr>
      <w:r w:rsidRPr="00587553">
        <w:rPr>
          <w:rFonts w:ascii="SimSun" w:eastAsia="SimSun" w:hAnsi="SimSun" w:hint="eastAsia"/>
          <w:sz w:val="24"/>
          <w:lang w:eastAsia="zh-TW"/>
        </w:rPr>
        <w:t>環保這一話題已被談論了很多年，似乎已經變成了</w:t>
      </w:r>
      <w:r w:rsidRPr="00830E7E">
        <w:rPr>
          <w:rFonts w:ascii="SimSun" w:eastAsia="SimSun" w:hAnsi="SimSun" w:hint="eastAsia"/>
          <w:sz w:val="24"/>
          <w:u w:val="single"/>
          <w:lang w:eastAsia="zh-TW"/>
        </w:rPr>
        <w:t>明日黃花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  <w:r w:rsidRPr="00916AE0">
        <w:rPr>
          <w:rFonts w:ascii="SimSun" w:eastAsia="SimSun" w:hAnsi="SimSun" w:hint="eastAsia"/>
          <w:b/>
          <w:bCs/>
          <w:sz w:val="24"/>
          <w:lang w:eastAsia="zh-TW"/>
        </w:rPr>
        <w:t>然而事實上</w:t>
      </w:r>
      <w:r w:rsidRPr="00830E7E">
        <w:rPr>
          <w:rFonts w:ascii="SimSun" w:eastAsia="SimSun" w:hAnsi="SimSun" w:hint="eastAsia"/>
          <w:b/>
          <w:bCs/>
          <w:sz w:val="24"/>
          <w:vertAlign w:val="superscript"/>
          <w:lang w:eastAsia="zh-TW"/>
        </w:rPr>
        <w:t>1</w:t>
      </w:r>
      <w:r w:rsidRPr="00587553">
        <w:rPr>
          <w:rFonts w:ascii="SimSun" w:eastAsia="SimSun" w:hAnsi="SimSun" w:hint="eastAsia"/>
          <w:sz w:val="24"/>
          <w:lang w:eastAsia="zh-TW"/>
        </w:rPr>
        <w:t>，這個</w:t>
      </w:r>
      <w:r w:rsidRPr="00830E7E">
        <w:rPr>
          <w:rFonts w:ascii="SimSun" w:eastAsia="SimSun" w:hAnsi="SimSun" w:hint="eastAsia"/>
          <w:sz w:val="24"/>
          <w:u w:val="single"/>
          <w:lang w:eastAsia="zh-TW"/>
        </w:rPr>
        <w:t>老生常談</w:t>
      </w:r>
      <w:r w:rsidRPr="00587553">
        <w:rPr>
          <w:rFonts w:ascii="SimSun" w:eastAsia="SimSun" w:hAnsi="SimSun" w:hint="eastAsia"/>
          <w:sz w:val="24"/>
          <w:lang w:eastAsia="zh-TW"/>
        </w:rPr>
        <w:t>的話題依然</w:t>
      </w:r>
      <w:r w:rsidRPr="00830E7E">
        <w:rPr>
          <w:rFonts w:ascii="SimSun" w:eastAsia="SimSun" w:hAnsi="SimSun" w:hint="eastAsia"/>
          <w:color w:val="0070C0"/>
          <w:sz w:val="24"/>
          <w:lang w:eastAsia="zh-TW"/>
        </w:rPr>
        <w:t>具有現實意義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  <w:r w:rsidRPr="00587553">
        <w:rPr>
          <w:rFonts w:ascii="SimSun" w:eastAsia="SimSun" w:hAnsi="SimSun" w:hint="eastAsia"/>
          <w:sz w:val="24"/>
          <w:lang w:eastAsia="zh-TW"/>
        </w:rPr>
        <w:t>根據相關統計和測算，</w:t>
      </w:r>
      <w:r w:rsidR="00CB730C" w:rsidRPr="004B63D6">
        <w:rPr>
          <w:rFonts w:ascii="SimSun" w:eastAsia="SimSun" w:hAnsi="SimSun" w:hint="eastAsia"/>
          <w:b/>
          <w:bCs/>
          <w:sz w:val="24"/>
          <w:lang w:eastAsia="zh-TW"/>
        </w:rPr>
        <w:t>僅就</w:t>
      </w:r>
      <w:r w:rsidR="00CB730C" w:rsidRPr="00830E7E">
        <w:rPr>
          <w:rFonts w:ascii="SimSun" w:eastAsia="SimSun" w:hAnsi="SimSun" w:hint="eastAsia"/>
          <w:sz w:val="24"/>
          <w:lang w:eastAsia="zh-TW"/>
        </w:rPr>
        <w:t>森林面積</w:t>
      </w:r>
      <w:r w:rsidR="00CB730C" w:rsidRPr="004B63D6">
        <w:rPr>
          <w:rFonts w:ascii="SimSun" w:eastAsia="SimSun" w:hAnsi="SimSun" w:hint="eastAsia"/>
          <w:b/>
          <w:bCs/>
          <w:sz w:val="24"/>
          <w:lang w:eastAsia="zh-TW"/>
        </w:rPr>
        <w:t>來</w:t>
      </w:r>
      <w:r w:rsidR="00CB730C" w:rsidRPr="00830E7E">
        <w:rPr>
          <w:rFonts w:ascii="SimSun" w:eastAsia="SimSun" w:hAnsi="SimSun" w:hint="eastAsia"/>
          <w:b/>
          <w:bCs/>
          <w:sz w:val="24"/>
          <w:lang w:eastAsia="zh-TW"/>
        </w:rPr>
        <w:t>說</w:t>
      </w:r>
      <w:r w:rsidRPr="00830E7E">
        <w:rPr>
          <w:rFonts w:ascii="SimSun" w:eastAsia="SimSun" w:hAnsi="SimSun" w:hint="eastAsia"/>
          <w:b/>
          <w:bCs/>
          <w:sz w:val="24"/>
          <w:vertAlign w:val="superscript"/>
          <w:lang w:eastAsia="zh-TW"/>
        </w:rPr>
        <w:t>2</w:t>
      </w:r>
      <w:r w:rsidRPr="00830E7E">
        <w:rPr>
          <w:rFonts w:ascii="SimSun" w:eastAsia="SimSun" w:hAnsi="SimSun" w:hint="eastAsia"/>
          <w:sz w:val="24"/>
          <w:lang w:eastAsia="zh-TW"/>
        </w:rPr>
        <w:t>,</w:t>
      </w:r>
      <w:r w:rsidRPr="00587553">
        <w:rPr>
          <w:rFonts w:ascii="SimSun" w:eastAsia="SimSun" w:hAnsi="SimSun" w:hint="eastAsia"/>
          <w:sz w:val="24"/>
          <w:lang w:eastAsia="zh-TW"/>
        </w:rPr>
        <w:t>2010年以來，全球森林總面積不斷減少，預計從2021年到2025年，全球森林面積將繼續減少一千萬公頃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  <w:r w:rsidRPr="00587553">
        <w:rPr>
          <w:rFonts w:ascii="SimSun" w:eastAsia="SimSun" w:hAnsi="SimSun" w:hint="eastAsia"/>
          <w:sz w:val="24"/>
          <w:lang w:eastAsia="zh-TW"/>
        </w:rPr>
        <w:t>面對這一現實，我們依然需要探尋</w:t>
      </w:r>
      <w:r w:rsidRPr="00830E7E">
        <w:rPr>
          <w:rFonts w:ascii="SimSun" w:eastAsia="SimSun" w:hAnsi="SimSun" w:hint="eastAsia"/>
          <w:color w:val="0070C0"/>
          <w:sz w:val="24"/>
          <w:lang w:eastAsia="zh-TW"/>
        </w:rPr>
        <w:t>具有可行性</w:t>
      </w:r>
      <w:r w:rsidRPr="00587553">
        <w:rPr>
          <w:rFonts w:ascii="SimSun" w:eastAsia="SimSun" w:hAnsi="SimSun" w:hint="eastAsia"/>
          <w:sz w:val="24"/>
          <w:lang w:eastAsia="zh-TW"/>
        </w:rPr>
        <w:t>的解決之道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</w:p>
    <w:p w14:paraId="1BDE57A7" w14:textId="03D99B24" w:rsidR="00C802D8" w:rsidRDefault="004F26B9" w:rsidP="00910752">
      <w:pPr>
        <w:spacing w:line="360" w:lineRule="auto"/>
        <w:ind w:firstLineChars="200" w:firstLine="480"/>
        <w:jc w:val="left"/>
        <w:rPr>
          <w:rFonts w:ascii="SimSun" w:eastAsia="SimSun" w:hAnsi="SimSun"/>
          <w:sz w:val="24"/>
          <w:lang w:eastAsia="zh-TW"/>
        </w:rPr>
      </w:pPr>
      <w:r w:rsidRPr="00830E7E">
        <w:rPr>
          <w:rFonts w:ascii="SimSun" w:eastAsia="SimSun" w:hAnsi="SimSun" w:hint="eastAsia"/>
          <w:sz w:val="24"/>
          <w:lang w:eastAsia="zh-TW"/>
        </w:rPr>
        <w:t>在中國政府大力推行</w:t>
      </w:r>
      <w:r w:rsidRPr="00830E7E">
        <w:rPr>
          <w:rFonts w:ascii="SimSun" w:eastAsia="SimSun" w:hAnsi="SimSun" w:hint="eastAsia"/>
          <w:sz w:val="24"/>
          <w:u w:val="double"/>
          <w:lang w:eastAsia="zh-TW"/>
        </w:rPr>
        <w:t>封山育林</w:t>
      </w:r>
      <w:r w:rsidRPr="00830E7E">
        <w:rPr>
          <w:rFonts w:ascii="SimSun" w:eastAsia="SimSun" w:hAnsi="SimSun" w:hint="eastAsia"/>
          <w:sz w:val="24"/>
          <w:lang w:eastAsia="zh-TW"/>
        </w:rPr>
        <w:t>和退</w:t>
      </w:r>
      <w:r w:rsidRPr="00830E7E">
        <w:rPr>
          <w:rFonts w:ascii="SimSun" w:eastAsia="SimSun" w:hAnsi="SimSun" w:hint="eastAsia"/>
          <w:sz w:val="24"/>
          <w:u w:val="double"/>
          <w:lang w:eastAsia="zh-TW"/>
        </w:rPr>
        <w:t>耕還林</w:t>
      </w:r>
      <w:r w:rsidRPr="00830E7E">
        <w:rPr>
          <w:rFonts w:ascii="SimSun" w:eastAsia="SimSun" w:hAnsi="SimSun" w:hint="eastAsia"/>
          <w:sz w:val="24"/>
          <w:lang w:eastAsia="zh-TW"/>
        </w:rPr>
        <w:t>等政策</w:t>
      </w:r>
      <w:r w:rsidRPr="00916AE0">
        <w:rPr>
          <w:rFonts w:ascii="SimSun" w:eastAsia="SimSun" w:hAnsi="SimSun" w:hint="eastAsia"/>
          <w:b/>
          <w:bCs/>
          <w:sz w:val="24"/>
          <w:lang w:eastAsia="zh-TW"/>
        </w:rPr>
        <w:t>的同時</w:t>
      </w:r>
      <w:r w:rsidR="00972B8F" w:rsidRPr="00830E7E">
        <w:rPr>
          <w:rFonts w:ascii="SimSun" w:eastAsia="SimSun" w:hAnsi="SimSun" w:hint="eastAsia"/>
          <w:b/>
          <w:bCs/>
          <w:sz w:val="24"/>
          <w:vertAlign w:val="superscript"/>
          <w:lang w:eastAsia="zh-TW"/>
        </w:rPr>
        <w:t>3</w:t>
      </w:r>
      <w:r w:rsidR="00972B8F" w:rsidRPr="00587553">
        <w:rPr>
          <w:rFonts w:ascii="SimSun" w:eastAsia="SimSun" w:hAnsi="SimSun" w:hint="eastAsia"/>
          <w:sz w:val="24"/>
          <w:lang w:eastAsia="zh-TW"/>
        </w:rPr>
        <w:t>,2016年</w:t>
      </w:r>
      <w:r w:rsidR="00972B8F" w:rsidRPr="00830E7E">
        <w:rPr>
          <w:rFonts w:ascii="SimSun" w:eastAsia="SimSun" w:hAnsi="SimSun" w:hint="eastAsia"/>
          <w:sz w:val="24"/>
          <w:u w:val="double"/>
          <w:lang w:eastAsia="zh-TW"/>
        </w:rPr>
        <w:t>阿</w:t>
      </w:r>
      <w:r w:rsidR="00806D49">
        <w:rPr>
          <w:rFonts w:ascii="SimSun" w:eastAsia="SimSun" w:hAnsi="SimSun" w:hint="eastAsia"/>
          <w:sz w:val="24"/>
          <w:u w:val="double"/>
          <w:lang w:eastAsia="zh-TW"/>
        </w:rPr>
        <w:t>里</w:t>
      </w:r>
      <w:r w:rsidR="00972B8F" w:rsidRPr="00830E7E">
        <w:rPr>
          <w:rFonts w:ascii="SimSun" w:eastAsia="SimSun" w:hAnsi="SimSun" w:hint="eastAsia"/>
          <w:sz w:val="24"/>
          <w:u w:val="double"/>
          <w:lang w:eastAsia="zh-TW"/>
        </w:rPr>
        <w:t>巴巴</w:t>
      </w:r>
      <w:r w:rsidR="00972B8F" w:rsidRPr="00587553">
        <w:rPr>
          <w:rFonts w:ascii="SimSun" w:eastAsia="SimSun" w:hAnsi="SimSun" w:hint="eastAsia"/>
          <w:sz w:val="24"/>
          <w:lang w:eastAsia="zh-TW"/>
        </w:rPr>
        <w:t>在國民級手機應用</w:t>
      </w:r>
      <w:r w:rsidR="00972B8F" w:rsidRPr="00830E7E">
        <w:rPr>
          <w:rFonts w:ascii="SimSun" w:eastAsia="SimSun" w:hAnsi="SimSun" w:hint="eastAsia"/>
          <w:sz w:val="24"/>
          <w:u w:val="double"/>
          <w:lang w:eastAsia="zh-TW"/>
        </w:rPr>
        <w:t>支付寶</w:t>
      </w:r>
      <w:r w:rsidR="00972B8F" w:rsidRPr="00587553">
        <w:rPr>
          <w:rFonts w:ascii="SimSun" w:eastAsia="SimSun" w:hAnsi="SimSun" w:hint="eastAsia"/>
          <w:sz w:val="24"/>
          <w:lang w:eastAsia="zh-TW"/>
        </w:rPr>
        <w:t>上推出了</w:t>
      </w:r>
      <w:r w:rsidR="00972B8F" w:rsidRPr="00830E7E">
        <w:rPr>
          <w:rFonts w:ascii="SimSun" w:eastAsia="SimSun" w:hAnsi="SimSun" w:hint="eastAsia"/>
          <w:sz w:val="24"/>
          <w:u w:val="double"/>
          <w:lang w:eastAsia="zh-TW"/>
        </w:rPr>
        <w:t>螞蟻森林</w:t>
      </w:r>
      <w:r w:rsidR="00972B8F" w:rsidRPr="00587553">
        <w:rPr>
          <w:rFonts w:ascii="SimSun" w:eastAsia="SimSun" w:hAnsi="SimSun" w:hint="eastAsia"/>
          <w:sz w:val="24"/>
          <w:lang w:eastAsia="zh-TW"/>
        </w:rPr>
        <w:t>公益</w:t>
      </w:r>
      <w:r w:rsidR="00830E7E">
        <w:rPr>
          <w:rFonts w:ascii="SimSun" w:eastAsia="SimSun" w:hAnsi="SimSun" w:hint="eastAsia"/>
          <w:sz w:val="24"/>
          <w:lang w:eastAsia="zh-TW"/>
        </w:rPr>
        <w:t>項目。</w:t>
      </w:r>
      <w:r w:rsidR="00972B8F" w:rsidRPr="00587553">
        <w:rPr>
          <w:rFonts w:ascii="SimSun" w:eastAsia="SimSun" w:hAnsi="SimSun" w:hint="eastAsia"/>
          <w:sz w:val="24"/>
          <w:lang w:eastAsia="zh-TW"/>
        </w:rPr>
        <w:t>該</w:t>
      </w:r>
      <w:r w:rsidR="00830E7E">
        <w:rPr>
          <w:rFonts w:ascii="SimSun" w:eastAsia="SimSun" w:hAnsi="SimSun" w:hint="eastAsia"/>
          <w:sz w:val="24"/>
          <w:lang w:eastAsia="zh-TW"/>
        </w:rPr>
        <w:t>項目</w:t>
      </w:r>
      <w:r w:rsidR="00972B8F" w:rsidRPr="00587553">
        <w:rPr>
          <w:rFonts w:ascii="SimSun" w:eastAsia="SimSun" w:hAnsi="SimSun" w:hint="eastAsia"/>
          <w:sz w:val="24"/>
          <w:lang w:eastAsia="zh-TW"/>
        </w:rPr>
        <w:t>的運作方式是：用戶通過步行或者乘坐公共交通工具、在線繳納水、電、燃氣費或者交通罰單、在線購票等方式來減少碳排放量，</w:t>
      </w:r>
      <w:r w:rsidR="00D94F9B" w:rsidRPr="00685B97">
        <w:rPr>
          <w:rFonts w:ascii="SimSun" w:eastAsia="SimSun" w:hAnsi="SimSun" w:hint="eastAsia"/>
          <w:b/>
          <w:bCs/>
          <w:sz w:val="24"/>
          <w:lang w:eastAsia="zh-TW"/>
        </w:rPr>
        <w:t>從而</w:t>
      </w:r>
      <w:r w:rsidR="00D94F9B" w:rsidRPr="00830E7E">
        <w:rPr>
          <w:rFonts w:ascii="SimSun" w:eastAsia="SimSun" w:hAnsi="SimSun" w:hint="eastAsia"/>
          <w:b/>
          <w:bCs/>
          <w:sz w:val="24"/>
          <w:vertAlign w:val="superscript"/>
          <w:lang w:eastAsia="zh-TW"/>
        </w:rPr>
        <w:t>4</w:t>
      </w:r>
      <w:r w:rsidR="00D94F9B" w:rsidRPr="00830E7E">
        <w:rPr>
          <w:rFonts w:ascii="SimSun" w:eastAsia="SimSun" w:hAnsi="SimSun" w:hint="eastAsia"/>
          <w:sz w:val="24"/>
          <w:lang w:eastAsia="zh-TW"/>
        </w:rPr>
        <w:t>積累</w:t>
      </w:r>
      <w:r w:rsidR="00830E7E">
        <w:rPr>
          <w:rFonts w:ascii="SimSun" w:eastAsia="SimSun" w:hAnsi="SimSun" w:hint="eastAsia"/>
          <w:sz w:val="24"/>
          <w:lang w:eastAsia="zh-TW"/>
        </w:rPr>
        <w:t>「</w:t>
      </w:r>
      <w:r w:rsidR="008F42D5">
        <w:rPr>
          <w:rFonts w:ascii="SimSun" w:eastAsia="SimSun" w:hAnsi="SimSun" w:hint="eastAsia"/>
          <w:sz w:val="24"/>
          <w:lang w:eastAsia="zh-TW"/>
        </w:rPr>
        <w:t>綠色能量</w:t>
      </w:r>
      <w:r w:rsidR="00830E7E">
        <w:rPr>
          <w:rFonts w:ascii="SimSun" w:eastAsia="SimSun" w:hAnsi="SimSun" w:hint="eastAsia"/>
          <w:sz w:val="24"/>
          <w:lang w:eastAsia="zh-TW"/>
        </w:rPr>
        <w:t>」。</w:t>
      </w:r>
      <w:r w:rsidR="008F42D5">
        <w:rPr>
          <w:rFonts w:ascii="SimSun" w:eastAsia="SimSun" w:hAnsi="SimSun" w:hint="eastAsia"/>
          <w:sz w:val="24"/>
          <w:lang w:eastAsia="zh-TW"/>
        </w:rPr>
        <w:t>當「綠色能量」積累到一定程度，</w:t>
      </w:r>
      <w:r w:rsidR="00830E7E">
        <w:rPr>
          <w:rFonts w:ascii="SimSun" w:eastAsia="SimSun" w:hAnsi="SimSun" w:hint="eastAsia"/>
          <w:sz w:val="24"/>
          <w:lang w:eastAsia="zh-TW"/>
        </w:rPr>
        <w:t>用戶</w:t>
      </w:r>
      <w:r w:rsidR="008F42D5">
        <w:rPr>
          <w:rFonts w:ascii="SimSun" w:eastAsia="SimSun" w:hAnsi="SimSun" w:hint="eastAsia"/>
          <w:sz w:val="24"/>
          <w:lang w:eastAsia="zh-TW"/>
        </w:rPr>
        <w:t>就可以在支付寶里種下一棵虛擬的樹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  <w:r w:rsidR="008F42D5">
        <w:rPr>
          <w:rFonts w:ascii="SimSun" w:eastAsia="SimSun" w:hAnsi="SimSun" w:hint="eastAsia"/>
          <w:sz w:val="24"/>
          <w:lang w:eastAsia="zh-TW"/>
        </w:rPr>
        <w:t>這棵樹長大后，公益組織、環保企業等螞蟻森林項目的合作夥伴，可以買走</w:t>
      </w:r>
      <w:r w:rsidR="00830E7E">
        <w:rPr>
          <w:rFonts w:ascii="SimSun" w:eastAsia="SimSun" w:hAnsi="SimSun" w:hint="eastAsia"/>
          <w:sz w:val="24"/>
          <w:lang w:eastAsia="zh-TW"/>
        </w:rPr>
        <w:t>用戶</w:t>
      </w:r>
      <w:r w:rsidR="008F42D5">
        <w:rPr>
          <w:rFonts w:ascii="SimSun" w:eastAsia="SimSun" w:hAnsi="SimSun" w:hint="eastAsia"/>
          <w:sz w:val="24"/>
          <w:lang w:eastAsia="zh-TW"/>
        </w:rPr>
        <w:t>種植的虛擬樹，然後在中國的乾旱地區種下一棵真實的樹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</w:p>
    <w:p w14:paraId="7A88E34D" w14:textId="2D91718B" w:rsidR="00CF0917" w:rsidRDefault="00972B8F" w:rsidP="00C802D8">
      <w:pPr>
        <w:spacing w:line="360" w:lineRule="auto"/>
        <w:ind w:firstLineChars="200" w:firstLine="480"/>
        <w:jc w:val="left"/>
        <w:rPr>
          <w:rFonts w:ascii="SimSun" w:eastAsia="SimSun" w:hAnsi="SimSun"/>
          <w:sz w:val="24"/>
          <w:lang w:eastAsia="zh-TW"/>
        </w:rPr>
      </w:pPr>
      <w:r w:rsidRPr="00587553">
        <w:rPr>
          <w:rFonts w:ascii="SimSun" w:eastAsia="SimSun" w:hAnsi="SimSun" w:hint="eastAsia"/>
          <w:sz w:val="24"/>
          <w:lang w:eastAsia="zh-TW"/>
        </w:rPr>
        <w:t>截至2020年3月，根據支付寶公佈的螞蟻森林的最新數據，已有四成中國人用手機種樹，參與者高達5.5億，碳排放量累計減少1100萬噸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  <w:r w:rsidRPr="00587553">
        <w:rPr>
          <w:rFonts w:ascii="SimSun" w:eastAsia="SimSun" w:hAnsi="SimSun" w:hint="eastAsia"/>
          <w:sz w:val="24"/>
          <w:lang w:eastAsia="zh-TW"/>
        </w:rPr>
        <w:t>至今已種下1.22億棵真樹，種植面積達168萬畝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  <w:r w:rsidRPr="00587553">
        <w:rPr>
          <w:rFonts w:ascii="SimSun" w:eastAsia="SimSun" w:hAnsi="SimSun" w:hint="eastAsia"/>
          <w:sz w:val="24"/>
          <w:lang w:eastAsia="zh-TW"/>
        </w:rPr>
        <w:t>這樣一種非官方的運作模式，讓人們在日常生活中</w:t>
      </w:r>
      <w:r w:rsidRPr="00830E7E">
        <w:rPr>
          <w:rFonts w:ascii="SimSun" w:eastAsia="SimSun" w:hAnsi="SimSun" w:hint="eastAsia"/>
          <w:b/>
          <w:bCs/>
          <w:sz w:val="24"/>
          <w:lang w:eastAsia="zh-TW"/>
        </w:rPr>
        <w:t>即可</w:t>
      </w:r>
      <w:r w:rsidRPr="00830E7E">
        <w:rPr>
          <w:rFonts w:ascii="SimSun" w:eastAsia="SimSun" w:hAnsi="SimSun" w:hint="eastAsia"/>
          <w:b/>
          <w:bCs/>
          <w:sz w:val="24"/>
          <w:vertAlign w:val="superscript"/>
          <w:lang w:eastAsia="zh-TW"/>
        </w:rPr>
        <w:t>5</w:t>
      </w:r>
      <w:r w:rsidRPr="00587553">
        <w:rPr>
          <w:rFonts w:ascii="SimSun" w:eastAsia="SimSun" w:hAnsi="SimSun" w:hint="eastAsia"/>
          <w:sz w:val="24"/>
          <w:lang w:eastAsia="zh-TW"/>
        </w:rPr>
        <w:t>參與到退耕還林等</w:t>
      </w:r>
      <w:r w:rsidRPr="00830E7E">
        <w:rPr>
          <w:rFonts w:ascii="SimSun" w:eastAsia="SimSun" w:hAnsi="SimSun" w:hint="eastAsia"/>
          <w:sz w:val="24"/>
          <w:u w:val="single"/>
          <w:lang w:eastAsia="zh-TW"/>
        </w:rPr>
        <w:t>廟堂之上</w:t>
      </w:r>
      <w:r w:rsidRPr="00587553">
        <w:rPr>
          <w:rFonts w:ascii="SimSun" w:eastAsia="SimSun" w:hAnsi="SimSun" w:hint="eastAsia"/>
          <w:sz w:val="24"/>
          <w:lang w:eastAsia="zh-TW"/>
        </w:rPr>
        <w:t>的政策，</w:t>
      </w:r>
      <w:r w:rsidR="00860A56" w:rsidRPr="00614CB5">
        <w:rPr>
          <w:rFonts w:ascii="SimSun" w:eastAsia="SimSun" w:hAnsi="SimSun" w:hint="eastAsia"/>
          <w:color w:val="0070C0"/>
          <w:sz w:val="24"/>
          <w:lang w:eastAsia="zh-TW"/>
        </w:rPr>
        <w:t>降低</w:t>
      </w:r>
      <w:r w:rsidR="00860A56" w:rsidRPr="00830E7E">
        <w:rPr>
          <w:rFonts w:ascii="SimSun" w:eastAsia="SimSun" w:hAnsi="SimSun" w:hint="eastAsia"/>
          <w:color w:val="000000" w:themeColor="text1"/>
          <w:sz w:val="24"/>
          <w:lang w:eastAsia="zh-TW"/>
        </w:rPr>
        <w:t>了環保的</w:t>
      </w:r>
      <w:r w:rsidR="00860A56" w:rsidRPr="00614CB5">
        <w:rPr>
          <w:rFonts w:ascii="SimSun" w:eastAsia="SimSun" w:hAnsi="SimSun" w:hint="eastAsia"/>
          <w:color w:val="0070C0"/>
          <w:sz w:val="24"/>
          <w:lang w:eastAsia="zh-TW"/>
        </w:rPr>
        <w:t>門檻和成本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  <w:r w:rsidR="00860A56" w:rsidRPr="00587553">
        <w:rPr>
          <w:rFonts w:ascii="SimSun" w:eastAsia="SimSun" w:hAnsi="SimSun" w:hint="eastAsia"/>
          <w:sz w:val="24"/>
          <w:lang w:eastAsia="zh-TW"/>
        </w:rPr>
        <w:t>網友們見到自己積累的綠色能量變成一棵棵真實的樹時，所獲得的成就感並不亞於6親自奔波幾千里親手種下一棵樹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  <w:r w:rsidR="00860A56" w:rsidRPr="00587553">
        <w:rPr>
          <w:rFonts w:ascii="SimSun" w:eastAsia="SimSun" w:hAnsi="SimSun" w:hint="eastAsia"/>
          <w:sz w:val="24"/>
          <w:lang w:eastAsia="zh-TW"/>
        </w:rPr>
        <w:t>螞蟻森林項目背後的邏輯</w:t>
      </w:r>
      <w:r w:rsidR="00860A56" w:rsidRPr="00830E7E">
        <w:rPr>
          <w:rFonts w:ascii="SimSun" w:eastAsia="SimSun" w:hAnsi="SimSun" w:hint="eastAsia"/>
          <w:b/>
          <w:bCs/>
          <w:sz w:val="24"/>
          <w:lang w:eastAsia="zh-TW"/>
        </w:rPr>
        <w:t>和</w:t>
      </w:r>
      <w:r w:rsidR="00860A56" w:rsidRPr="00587553">
        <w:rPr>
          <w:rFonts w:ascii="SimSun" w:eastAsia="SimSun" w:hAnsi="SimSun" w:hint="eastAsia"/>
          <w:sz w:val="24"/>
          <w:lang w:eastAsia="zh-TW"/>
        </w:rPr>
        <w:t>中國傳統文化中的</w:t>
      </w:r>
      <w:r w:rsidR="00860A56" w:rsidRPr="00830E7E">
        <w:rPr>
          <w:rFonts w:ascii="SimSun" w:eastAsia="SimSun" w:hAnsi="SimSun" w:hint="eastAsia"/>
          <w:sz w:val="24"/>
          <w:u w:val="single"/>
          <w:lang w:eastAsia="zh-TW"/>
        </w:rPr>
        <w:t>日行一善</w:t>
      </w:r>
      <w:r w:rsidR="00860A56" w:rsidRPr="00587553">
        <w:rPr>
          <w:rFonts w:ascii="SimSun" w:eastAsia="SimSun" w:hAnsi="SimSun" w:hint="eastAsia"/>
          <w:sz w:val="24"/>
          <w:lang w:eastAsia="zh-TW"/>
        </w:rPr>
        <w:t>是</w:t>
      </w:r>
      <w:r w:rsidR="00860A56" w:rsidRPr="00830E7E">
        <w:rPr>
          <w:rFonts w:ascii="SimSun" w:eastAsia="SimSun" w:hAnsi="SimSun" w:hint="eastAsia"/>
          <w:b/>
          <w:bCs/>
          <w:sz w:val="24"/>
          <w:u w:val="single"/>
          <w:lang w:eastAsia="zh-TW"/>
        </w:rPr>
        <w:t>不謀而合</w:t>
      </w:r>
      <w:r w:rsidR="00860A56" w:rsidRPr="00830E7E">
        <w:rPr>
          <w:rFonts w:ascii="SimSun" w:eastAsia="SimSun" w:hAnsi="SimSun" w:hint="eastAsia"/>
          <w:b/>
          <w:bCs/>
          <w:sz w:val="24"/>
          <w:vertAlign w:val="superscript"/>
          <w:lang w:eastAsia="zh-TW"/>
        </w:rPr>
        <w:t>7</w:t>
      </w:r>
      <w:r w:rsidR="00860A56" w:rsidRPr="00587553">
        <w:rPr>
          <w:rFonts w:ascii="SimSun" w:eastAsia="SimSun" w:hAnsi="SimSun" w:hint="eastAsia"/>
          <w:sz w:val="24"/>
          <w:lang w:eastAsia="zh-TW"/>
        </w:rPr>
        <w:t>的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</w:p>
    <w:p w14:paraId="32F20CD1" w14:textId="74844F6E" w:rsidR="009D556F" w:rsidRDefault="00860A56" w:rsidP="00CF0917">
      <w:pPr>
        <w:spacing w:line="360" w:lineRule="auto"/>
        <w:ind w:firstLineChars="200" w:firstLine="480"/>
        <w:jc w:val="left"/>
        <w:rPr>
          <w:rFonts w:ascii="SimSun" w:eastAsia="SimSun" w:hAnsi="SimSun"/>
          <w:sz w:val="24"/>
          <w:lang w:eastAsia="zh-TW"/>
        </w:rPr>
      </w:pPr>
      <w:r w:rsidRPr="00587553">
        <w:rPr>
          <w:rFonts w:ascii="SimSun" w:eastAsia="SimSun" w:hAnsi="SimSun" w:hint="eastAsia"/>
          <w:sz w:val="24"/>
          <w:lang w:eastAsia="zh-TW"/>
        </w:rPr>
        <w:t>螞蟻也許很小，但眾多螞蟻最終造就了一片片綠洲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  <w:r w:rsidRPr="00587553">
        <w:rPr>
          <w:rFonts w:ascii="SimSun" w:eastAsia="SimSun" w:hAnsi="SimSun" w:hint="eastAsia"/>
          <w:sz w:val="24"/>
          <w:lang w:eastAsia="zh-TW"/>
        </w:rPr>
        <w:t>環保這件事，同樣需要眾多的螞蟻去</w:t>
      </w:r>
      <w:r w:rsidRPr="00830E7E">
        <w:rPr>
          <w:rFonts w:ascii="SimSun" w:eastAsia="SimSun" w:hAnsi="SimSun" w:hint="eastAsia"/>
          <w:sz w:val="24"/>
          <w:u w:val="single"/>
          <w:lang w:eastAsia="zh-TW"/>
        </w:rPr>
        <w:t>日積跬步</w:t>
      </w:r>
      <w:r w:rsidR="008D7415" w:rsidRPr="00830E7E">
        <w:rPr>
          <w:rFonts w:ascii="SimSun" w:eastAsia="SimSun" w:hAnsi="SimSun" w:hint="eastAsia"/>
          <w:sz w:val="24"/>
          <w:u w:val="single"/>
          <w:lang w:eastAsia="zh-TW"/>
        </w:rPr>
        <w:t>，以至千里</w:t>
      </w:r>
      <w:r w:rsidR="00830E7E">
        <w:rPr>
          <w:rFonts w:ascii="SimSun" w:eastAsia="SimSun" w:hAnsi="SimSun" w:hint="eastAsia"/>
          <w:sz w:val="24"/>
          <w:lang w:eastAsia="zh-TW"/>
        </w:rPr>
        <w:t>。</w:t>
      </w:r>
    </w:p>
    <w:p w14:paraId="2A0B341A" w14:textId="77777777" w:rsidR="0056202C" w:rsidRDefault="0056202C" w:rsidP="00215E66">
      <w:pPr>
        <w:ind w:firstLineChars="200" w:firstLine="480"/>
        <w:jc w:val="left"/>
        <w:rPr>
          <w:rFonts w:ascii="SimSun" w:eastAsia="SimSun" w:hAnsi="SimSun"/>
          <w:sz w:val="24"/>
          <w:lang w:eastAsia="zh-TW"/>
        </w:rPr>
      </w:pPr>
    </w:p>
    <w:p w14:paraId="2BE8D779" w14:textId="4C9CD440" w:rsidR="0084384A" w:rsidRDefault="0084384A" w:rsidP="0084384A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本文選自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Du Chinese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編寫的文章《</w:t>
      </w:r>
      <w:r w:rsidR="00215E66">
        <w:rPr>
          <w:rFonts w:ascii="Times" w:eastAsia="KaiTi" w:hAnsi="Times" w:cstheme="minorHAnsi"/>
          <w:sz w:val="24"/>
        </w:rPr>
        <w:fldChar w:fldCharType="begin"/>
      </w:r>
      <w:r w:rsidR="00215E66">
        <w:rPr>
          <w:rFonts w:ascii="Times" w:eastAsia="KaiTi" w:hAnsi="Times" w:cstheme="minorHAnsi"/>
          <w:sz w:val="24"/>
        </w:rPr>
        <w:instrText xml:space="preserve"> HYPERLINK "https://duchinese.net/l/oer?utm_medium=partner&amp;utm_source=textbook&amp;utm_campaign=oer" </w:instrText>
      </w:r>
      <w:r w:rsidR="00215E66">
        <w:rPr>
          <w:rFonts w:ascii="Times" w:eastAsia="KaiTi" w:hAnsi="Times" w:cstheme="minorHAnsi"/>
          <w:sz w:val="24"/>
        </w:rPr>
        <w:fldChar w:fldCharType="separate"/>
      </w:r>
      <w:r w:rsidRPr="00215E66">
        <w:rPr>
          <w:rStyle w:val="Hyperlink"/>
          <w:rFonts w:ascii="Times" w:eastAsia="KaiTi" w:hAnsi="Times" w:cstheme="minorHAnsi"/>
          <w:sz w:val="24"/>
        </w:rPr>
        <w:t>螞蟻森林</w:t>
      </w:r>
      <w:r w:rsidR="00215E66">
        <w:rPr>
          <w:rFonts w:ascii="Times" w:eastAsia="KaiTi" w:hAnsi="Times" w:cstheme="minorHAnsi"/>
          <w:sz w:val="24"/>
        </w:rPr>
        <w:fldChar w:fldCharType="end"/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 xml:space="preserve">(hyperlinked to </w:t>
      </w:r>
      <w:proofErr w:type="spellStart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url</w:t>
      </w:r>
      <w:proofErr w:type="spellEnd"/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)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》，</w:t>
      </w:r>
    </w:p>
    <w:p w14:paraId="1E9F0F3B" w14:textId="6E01EBA0" w:rsidR="0084384A" w:rsidRPr="00965DB4" w:rsidRDefault="0084384A" w:rsidP="0084384A">
      <w:pPr>
        <w:widowControl/>
        <w:shd w:val="clear" w:color="auto" w:fill="FFFFFF"/>
        <w:spacing w:line="276" w:lineRule="auto"/>
        <w:jc w:val="right"/>
        <w:rPr>
          <w:rFonts w:ascii="Times" w:eastAsia="KaiTi" w:hAnsi="Times" w:cs="Times New Roman"/>
          <w:color w:val="000000" w:themeColor="text1"/>
          <w:kern w:val="0"/>
          <w:sz w:val="24"/>
        </w:rPr>
      </w:pP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已進行一些小改動</w:t>
      </w:r>
      <w:r w:rsidR="00830E7E">
        <w:rPr>
          <w:rFonts w:ascii="Times" w:eastAsia="KaiTi" w:hAnsi="Times" w:cs="Times New Roman"/>
          <w:color w:val="000000" w:themeColor="text1"/>
          <w:kern w:val="0"/>
          <w:sz w:val="24"/>
        </w:rPr>
        <w:t>。</w:t>
      </w:r>
      <w:r w:rsidRPr="00965DB4">
        <w:rPr>
          <w:rFonts w:ascii="Times" w:eastAsia="KaiTi" w:hAnsi="Times" w:cs="Times New Roman"/>
          <w:color w:val="000000" w:themeColor="text1"/>
          <w:kern w:val="0"/>
          <w:sz w:val="24"/>
        </w:rPr>
        <w:t>CC BY-NC-SA 4.0</w:t>
      </w:r>
    </w:p>
    <w:p w14:paraId="17301D83" w14:textId="77777777" w:rsidR="0084384A" w:rsidRPr="0084384A" w:rsidRDefault="0084384A" w:rsidP="0056202C">
      <w:pPr>
        <w:adjustRightInd w:val="0"/>
        <w:snapToGrid w:val="0"/>
        <w:spacing w:line="360" w:lineRule="auto"/>
        <w:jc w:val="right"/>
        <w:rPr>
          <w:rFonts w:ascii="Times" w:eastAsia="KaiTi" w:hAnsi="Times" w:cstheme="minorHAnsi"/>
          <w:sz w:val="24"/>
        </w:rPr>
      </w:pPr>
    </w:p>
    <w:p w14:paraId="11434366" w14:textId="3C2806C9" w:rsidR="00045325" w:rsidRDefault="00045325" w:rsidP="0077589B">
      <w:pPr>
        <w:spacing w:line="360" w:lineRule="auto"/>
        <w:jc w:val="left"/>
        <w:rPr>
          <w:rFonts w:ascii="SimSun" w:eastAsia="SimSun" w:hAnsi="SimSun"/>
          <w:sz w:val="24"/>
        </w:rPr>
      </w:pPr>
    </w:p>
    <w:p w14:paraId="0E3411CE" w14:textId="779422CC" w:rsidR="00DF05DF" w:rsidRDefault="00DF05DF">
      <w:pPr>
        <w:widowControl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/>
          <w:sz w:val="24"/>
        </w:rPr>
        <w:br w:type="page"/>
      </w:r>
    </w:p>
    <w:p w14:paraId="1E0D4158" w14:textId="77777777" w:rsidR="00CA4D6D" w:rsidRPr="00572824" w:rsidRDefault="00CA4D6D" w:rsidP="00CA4D6D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  <w:r w:rsidRPr="00572824">
        <w:rPr>
          <w:rFonts w:ascii="Times" w:eastAsia="SimSun" w:hAnsi="Times"/>
          <w:b/>
          <w:bCs/>
          <w:sz w:val="24"/>
        </w:rPr>
        <w:lastRenderedPageBreak/>
        <w:t>重點詞彙、句型釋義</w:t>
      </w:r>
      <w:r w:rsidRPr="00572824">
        <w:rPr>
          <w:rFonts w:ascii="Times" w:eastAsia="SimSun" w:hAnsi="Times"/>
          <w:b/>
          <w:bCs/>
          <w:sz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CA4D6D" w:rsidRPr="00572824" w14:paraId="29E0E869" w14:textId="77777777" w:rsidTr="00AB3277">
        <w:trPr>
          <w:trHeight w:val="501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7D90A202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0A42D26" w14:textId="46374E56" w:rsidR="00CA4D6D" w:rsidRDefault="00CA4D6D" w:rsidP="00AB3277">
            <w:pPr>
              <w:spacing w:line="276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t>......</w:t>
            </w:r>
            <w:r w:rsidR="00830E7E">
              <w:rPr>
                <w:rFonts w:ascii="Times" w:eastAsia="SimSun" w:hAnsi="Times" w:hint="eastAsia"/>
                <w:sz w:val="24"/>
              </w:rPr>
              <w:t>。</w:t>
            </w:r>
            <w:r>
              <w:rPr>
                <w:rFonts w:ascii="Times" w:eastAsia="SimSun" w:hAnsi="Times" w:hint="eastAsia"/>
                <w:sz w:val="24"/>
              </w:rPr>
              <w:t>然而事實上，</w:t>
            </w:r>
            <w:r>
              <w:rPr>
                <w:rFonts w:ascii="Times" w:eastAsia="SimSun" w:hAnsi="Times"/>
                <w:sz w:val="24"/>
              </w:rPr>
              <w:t>......</w:t>
            </w:r>
            <w:r w:rsidR="00830E7E">
              <w:rPr>
                <w:rFonts w:ascii="Times" w:eastAsia="SimSun" w:hAnsi="Times" w:hint="eastAsia"/>
                <w:sz w:val="24"/>
              </w:rPr>
              <w:t>。</w:t>
            </w:r>
          </w:p>
          <w:p w14:paraId="2564DF8D" w14:textId="77777777" w:rsidR="00CA4D6D" w:rsidRPr="00572824" w:rsidRDefault="00CA4D6D" w:rsidP="00AB3277">
            <w:pPr>
              <w:pStyle w:val="NoSpacing"/>
              <w:spacing w:after="124"/>
            </w:pPr>
            <w:r>
              <w:rPr>
                <w:rFonts w:hint="eastAsia"/>
              </w:rPr>
              <w:t>but in fact, but in reality</w:t>
            </w:r>
          </w:p>
        </w:tc>
      </w:tr>
      <w:tr w:rsidR="00CA4D6D" w:rsidRPr="00572824" w14:paraId="25A9081F" w14:textId="77777777" w:rsidTr="00AB3277">
        <w:trPr>
          <w:trHeight w:val="718"/>
        </w:trPr>
        <w:tc>
          <w:tcPr>
            <w:tcW w:w="426" w:type="dxa"/>
          </w:tcPr>
          <w:p w14:paraId="3440C2DC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33804D09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僅就</w:t>
            </w:r>
            <w:r w:rsidRPr="00572824">
              <w:t>......</w:t>
            </w:r>
            <w:r>
              <w:rPr>
                <w:rFonts w:hint="eastAsia"/>
              </w:rPr>
              <w:t>來說</w:t>
            </w:r>
          </w:p>
          <w:p w14:paraId="5C182750" w14:textId="77777777" w:rsidR="00CA4D6D" w:rsidRPr="00572824" w:rsidRDefault="00CA4D6D" w:rsidP="00AB3277">
            <w:pPr>
              <w:pStyle w:val="NoSpacing"/>
              <w:spacing w:after="124"/>
            </w:pPr>
            <w:r>
              <w:t>for... alone, on ... (</w:t>
            </w:r>
            <w:r>
              <w:rPr>
                <w:rFonts w:hint="eastAsia"/>
              </w:rPr>
              <w:t>this</w:t>
            </w:r>
            <w:r>
              <w:t xml:space="preserve"> aspect)... alone</w:t>
            </w:r>
          </w:p>
        </w:tc>
      </w:tr>
      <w:tr w:rsidR="00CA4D6D" w:rsidRPr="00572824" w14:paraId="5D98A0EA" w14:textId="77777777" w:rsidTr="00AB3277">
        <w:trPr>
          <w:trHeight w:val="44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0A961DB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D1BEB2B" w14:textId="6BEA5046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在</w:t>
            </w:r>
            <w:r w:rsidRPr="00D64846">
              <w:t>......</w:t>
            </w:r>
            <w:r>
              <w:rPr>
                <w:rFonts w:hint="eastAsia"/>
              </w:rPr>
              <w:t>的同時，</w:t>
            </w:r>
            <w:r w:rsidRPr="00D64846">
              <w:t>......</w:t>
            </w:r>
            <w:r w:rsidR="00830E7E">
              <w:rPr>
                <w:rFonts w:hint="eastAsia"/>
              </w:rPr>
              <w:t>。</w:t>
            </w:r>
          </w:p>
          <w:p w14:paraId="1319BDF2" w14:textId="77777777" w:rsidR="00CA4D6D" w:rsidRPr="00572824" w:rsidRDefault="00CA4D6D" w:rsidP="00AB3277">
            <w:pPr>
              <w:pStyle w:val="NoSpacing"/>
              <w:spacing w:after="124"/>
            </w:pPr>
            <w:r>
              <w:t xml:space="preserve">while, </w:t>
            </w:r>
            <w:r>
              <w:rPr>
                <w:rFonts w:hint="eastAsia"/>
              </w:rPr>
              <w:t>at</w:t>
            </w:r>
            <w:r>
              <w:t xml:space="preserve"> the same time</w:t>
            </w:r>
          </w:p>
        </w:tc>
      </w:tr>
      <w:tr w:rsidR="00CA4D6D" w:rsidRPr="00AB0B9F" w14:paraId="3F5D5FEC" w14:textId="77777777" w:rsidTr="00AB3277">
        <w:trPr>
          <w:trHeight w:val="441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43620D18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  <w:shd w:val="clear" w:color="auto" w:fill="auto"/>
          </w:tcPr>
          <w:p w14:paraId="239D34A0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 w:rsidRPr="00D64846">
              <w:t>......</w:t>
            </w:r>
            <w:r>
              <w:rPr>
                <w:rFonts w:hint="eastAsia"/>
              </w:rPr>
              <w:t>，從而</w:t>
            </w:r>
            <w:r>
              <w:rPr>
                <w:rFonts w:hint="eastAsia"/>
              </w:rPr>
              <w:t xml:space="preserve"> </w:t>
            </w:r>
            <w:r>
              <w:t xml:space="preserve">+ </w:t>
            </w:r>
            <w:r>
              <w:rPr>
                <w:rFonts w:hint="eastAsia"/>
              </w:rPr>
              <w:t>result</w:t>
            </w:r>
            <w:r>
              <w:t xml:space="preserve">/goal </w:t>
            </w:r>
          </w:p>
          <w:p w14:paraId="60F8AEF9" w14:textId="77777777" w:rsidR="00CA4D6D" w:rsidRPr="00AB0B9F" w:rsidRDefault="00CA4D6D" w:rsidP="00AB3277">
            <w:pPr>
              <w:pStyle w:val="NoSpacing"/>
              <w:spacing w:after="124"/>
            </w:pPr>
            <w:r>
              <w:t xml:space="preserve">thereby, </w:t>
            </w:r>
            <w:r>
              <w:rPr>
                <w:rFonts w:hint="eastAsia"/>
              </w:rPr>
              <w:t>thus</w:t>
            </w:r>
          </w:p>
        </w:tc>
      </w:tr>
      <w:tr w:rsidR="00CA4D6D" w:rsidRPr="00572824" w14:paraId="6461EC12" w14:textId="77777777" w:rsidTr="00AB3277">
        <w:trPr>
          <w:trHeight w:val="501"/>
        </w:trPr>
        <w:tc>
          <w:tcPr>
            <w:tcW w:w="426" w:type="dxa"/>
            <w:shd w:val="clear" w:color="auto" w:fill="DEEAF6" w:themeFill="accent5" w:themeFillTint="33"/>
          </w:tcPr>
          <w:p w14:paraId="7C35B5ED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33913318" w14:textId="77777777" w:rsidR="00CA4D6D" w:rsidRPr="00E13E59" w:rsidRDefault="00CA4D6D" w:rsidP="00AB3277">
            <w:pPr>
              <w:spacing w:line="276" w:lineRule="auto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即可（</w:t>
            </w:r>
            <w:r>
              <w:rPr>
                <w:rFonts w:ascii="Times" w:eastAsia="SimSun" w:hAnsi="Times"/>
                <w:sz w:val="24"/>
              </w:rPr>
              <w:t>relatively formal</w:t>
            </w:r>
            <w:r>
              <w:rPr>
                <w:rFonts w:ascii="Times" w:eastAsia="SimSun" w:hAnsi="Times"/>
                <w:sz w:val="24"/>
              </w:rPr>
              <w:t>）</w:t>
            </w:r>
            <w:r>
              <w:rPr>
                <w:rFonts w:ascii="Times" w:eastAsia="SimSun" w:hAnsi="Times" w:hint="eastAsia"/>
                <w:sz w:val="24"/>
              </w:rPr>
              <w:t xml:space="preserve"> = </w:t>
            </w:r>
            <w:r>
              <w:rPr>
                <w:rFonts w:ascii="Times" w:eastAsia="SimSun" w:hAnsi="Times" w:hint="eastAsia"/>
                <w:sz w:val="24"/>
              </w:rPr>
              <w:t>就可以</w:t>
            </w:r>
            <w:r>
              <w:rPr>
                <w:rFonts w:ascii="Times" w:eastAsia="SimSun" w:hAnsi="Times" w:hint="eastAsia"/>
                <w:sz w:val="24"/>
              </w:rPr>
              <w:t xml:space="preserve"> </w:t>
            </w:r>
            <w:r>
              <w:rPr>
                <w:rFonts w:ascii="Times" w:eastAsia="SimSun" w:hAnsi="Times"/>
                <w:sz w:val="24"/>
              </w:rPr>
              <w:t>（</w:t>
            </w:r>
            <w:r>
              <w:rPr>
                <w:rFonts w:ascii="Times" w:eastAsia="SimSun" w:hAnsi="Times"/>
                <w:sz w:val="24"/>
              </w:rPr>
              <w:t>relatively colloquial</w:t>
            </w:r>
            <w:r>
              <w:rPr>
                <w:rFonts w:ascii="Times" w:eastAsia="SimSun" w:hAnsi="Times"/>
                <w:sz w:val="24"/>
              </w:rPr>
              <w:t>）</w:t>
            </w:r>
          </w:p>
        </w:tc>
      </w:tr>
      <w:tr w:rsidR="00CA4D6D" w:rsidRPr="00572824" w14:paraId="38022707" w14:textId="77777777" w:rsidTr="00AB3277">
        <w:trPr>
          <w:trHeight w:val="718"/>
        </w:trPr>
        <w:tc>
          <w:tcPr>
            <w:tcW w:w="426" w:type="dxa"/>
          </w:tcPr>
          <w:p w14:paraId="1BAA4BE7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6F2E9CD4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並不亞於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。</w:t>
            </w:r>
          </w:p>
          <w:p w14:paraId="6A436EE5" w14:textId="77777777" w:rsidR="00CA4D6D" w:rsidRPr="00572824" w:rsidRDefault="00CA4D6D" w:rsidP="00AB3277">
            <w:pPr>
              <w:pStyle w:val="NoSpacing"/>
              <w:spacing w:after="124"/>
            </w:pPr>
            <w:r>
              <w:t>A is no less than B.</w:t>
            </w:r>
          </w:p>
        </w:tc>
      </w:tr>
      <w:tr w:rsidR="00CA4D6D" w:rsidRPr="00572824" w14:paraId="2C9ECBC0" w14:textId="77777777" w:rsidTr="00AB3277">
        <w:trPr>
          <w:trHeight w:val="44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59FF73B" w14:textId="77777777" w:rsidR="00CA4D6D" w:rsidRPr="00AB0B9F" w:rsidRDefault="00CA4D6D" w:rsidP="00AB3277">
            <w:pPr>
              <w:pStyle w:val="ListParagraph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4DC7B69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不謀而合。</w:t>
            </w:r>
          </w:p>
          <w:p w14:paraId="397730FA" w14:textId="77777777" w:rsidR="00CA4D6D" w:rsidRPr="00572824" w:rsidRDefault="00CA4D6D" w:rsidP="00AB3277">
            <w:pPr>
              <w:pStyle w:val="NoSpacing"/>
              <w:spacing w:after="124"/>
            </w:pPr>
            <w:r>
              <w:rPr>
                <w:rFonts w:hint="eastAsia"/>
              </w:rPr>
              <w:t>A</w:t>
            </w:r>
            <w:r>
              <w:t xml:space="preserve"> coincides with B</w:t>
            </w:r>
          </w:p>
        </w:tc>
      </w:tr>
    </w:tbl>
    <w:p w14:paraId="62FB51ED" w14:textId="77777777" w:rsidR="00CA4D6D" w:rsidRDefault="00CA4D6D" w:rsidP="00CA4D6D"/>
    <w:p w14:paraId="5E82CE62" w14:textId="77777777" w:rsidR="00CA4D6D" w:rsidRPr="00ED53DC" w:rsidRDefault="00CA4D6D" w:rsidP="00CA4D6D">
      <w:pPr>
        <w:spacing w:line="480" w:lineRule="auto"/>
        <w:rPr>
          <w:rFonts w:ascii="Times" w:eastAsia="SimSun" w:hAnsi="Times"/>
          <w:b/>
          <w:bCs/>
          <w:color w:val="0070C0"/>
          <w:sz w:val="24"/>
        </w:rPr>
      </w:pPr>
      <w:r w:rsidRPr="00ED53DC">
        <w:rPr>
          <w:rFonts w:ascii="Times" w:eastAsia="SimSun" w:hAnsi="Times"/>
          <w:b/>
          <w:bCs/>
          <w:color w:val="0070C0"/>
          <w:sz w:val="24"/>
        </w:rPr>
        <w:t>固定搭配</w:t>
      </w:r>
      <w:r>
        <w:rPr>
          <w:rFonts w:ascii="Times" w:eastAsia="SimSun" w:hAnsi="Times" w:hint="eastAsia"/>
          <w:b/>
          <w:bCs/>
          <w:color w:val="0070C0"/>
          <w:sz w:val="24"/>
        </w:rPr>
        <w:t>：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119"/>
      </w:tblGrid>
      <w:tr w:rsidR="00CA4D6D" w:rsidRPr="00F00E07" w14:paraId="78CD1B9D" w14:textId="77777777" w:rsidTr="00AB3277">
        <w:tc>
          <w:tcPr>
            <w:tcW w:w="997" w:type="dxa"/>
            <w:vAlign w:val="bottom"/>
          </w:tcPr>
          <w:p w14:paraId="5B3464E9" w14:textId="77777777" w:rsidR="00CA4D6D" w:rsidRPr="00F00E07" w:rsidRDefault="00CA4D6D" w:rsidP="00AB3277">
            <w:pPr>
              <w:spacing w:after="124" w:line="276" w:lineRule="auto"/>
              <w:jc w:val="center"/>
              <w:rPr>
                <w:rFonts w:ascii="Times" w:eastAsia="SimSun" w:hAnsi="Times"/>
                <w:sz w:val="24"/>
              </w:rPr>
            </w:pPr>
            <w:r w:rsidRPr="00F00E07">
              <w:rPr>
                <w:rFonts w:ascii="Times" w:eastAsia="SimSun" w:hAnsi="Times" w:hint="eastAsia"/>
                <w:sz w:val="24"/>
              </w:rPr>
              <w:t>V</w:t>
            </w:r>
          </w:p>
        </w:tc>
        <w:tc>
          <w:tcPr>
            <w:tcW w:w="3119" w:type="dxa"/>
            <w:vAlign w:val="bottom"/>
          </w:tcPr>
          <w:p w14:paraId="04101A49" w14:textId="77777777" w:rsidR="00CA4D6D" w:rsidRPr="00F00E07" w:rsidRDefault="00CA4D6D" w:rsidP="00AB3277">
            <w:pPr>
              <w:spacing w:after="124" w:line="276" w:lineRule="auto"/>
              <w:ind w:firstLineChars="50" w:firstLine="120"/>
              <w:jc w:val="center"/>
              <w:rPr>
                <w:rFonts w:ascii="Times" w:eastAsia="SimSun" w:hAnsi="Times"/>
                <w:sz w:val="24"/>
              </w:rPr>
            </w:pPr>
            <w:r w:rsidRPr="00F00E07">
              <w:rPr>
                <w:rFonts w:ascii="Times" w:eastAsia="SimSun" w:hAnsi="Times" w:hint="eastAsia"/>
                <w:sz w:val="24"/>
              </w:rPr>
              <w:t>N</w:t>
            </w:r>
          </w:p>
        </w:tc>
      </w:tr>
      <w:tr w:rsidR="00CA4D6D" w:rsidRPr="00F00E07" w14:paraId="4A653F51" w14:textId="77777777" w:rsidTr="00AB3277">
        <w:trPr>
          <w:trHeight w:val="886"/>
        </w:trPr>
        <w:tc>
          <w:tcPr>
            <w:tcW w:w="997" w:type="dxa"/>
            <w:vAlign w:val="center"/>
          </w:tcPr>
          <w:p w14:paraId="6FA93F9B" w14:textId="77777777" w:rsidR="00CA4D6D" w:rsidRPr="00F00E07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具有</w:t>
            </w:r>
            <w:r>
              <w:rPr>
                <w:rFonts w:hint="eastAsia"/>
              </w:rPr>
              <w:t xml:space="preserve"> +</w:t>
            </w:r>
          </w:p>
        </w:tc>
        <w:tc>
          <w:tcPr>
            <w:tcW w:w="3119" w:type="dxa"/>
            <w:vAlign w:val="center"/>
          </w:tcPr>
          <w:p w14:paraId="4AFA1AF7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（現實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歷史）意義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14:paraId="77E940BB" w14:textId="77777777" w:rsidR="00CA4D6D" w:rsidRPr="00ED53DC" w:rsidRDefault="00CA4D6D" w:rsidP="00AB3277">
            <w:pPr>
              <w:pStyle w:val="NoSpacing"/>
              <w:adjustRightInd w:val="0"/>
              <w:snapToGrid w:val="0"/>
              <w:spacing w:afterLines="0" w:after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（可行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代表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包容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挑戰）性</w:t>
            </w:r>
          </w:p>
        </w:tc>
      </w:tr>
      <w:tr w:rsidR="00CA4D6D" w:rsidRPr="00F00E07" w14:paraId="2FAB6FD5" w14:textId="77777777" w:rsidTr="00AB3277">
        <w:trPr>
          <w:trHeight w:val="614"/>
        </w:trPr>
        <w:tc>
          <w:tcPr>
            <w:tcW w:w="997" w:type="dxa"/>
            <w:vAlign w:val="center"/>
          </w:tcPr>
          <w:p w14:paraId="293AEA28" w14:textId="77777777" w:rsidR="00CA4D6D" w:rsidRDefault="00CA4D6D" w:rsidP="00AB3277">
            <w:pPr>
              <w:pStyle w:val="NoSpacing"/>
              <w:adjustRightInd w:val="0"/>
              <w:snapToGrid w:val="0"/>
              <w:spacing w:afterLines="0" w:after="0"/>
            </w:pPr>
            <w:r>
              <w:rPr>
                <w:rFonts w:hint="eastAsia"/>
              </w:rPr>
              <w:t>降低</w:t>
            </w:r>
            <w:r>
              <w:rPr>
                <w:rFonts w:hint="eastAsia"/>
              </w:rPr>
              <w:t xml:space="preserve"> +</w:t>
            </w:r>
          </w:p>
        </w:tc>
        <w:tc>
          <w:tcPr>
            <w:tcW w:w="3119" w:type="dxa"/>
            <w:vAlign w:val="center"/>
          </w:tcPr>
          <w:p w14:paraId="5435D14E" w14:textId="77777777" w:rsidR="00CA4D6D" w:rsidRPr="00F00E07" w:rsidRDefault="00CA4D6D" w:rsidP="00AB3277">
            <w:pPr>
              <w:pStyle w:val="NoSpacing"/>
              <w:adjustRightInd w:val="0"/>
              <w:snapToGrid w:val="0"/>
              <w:spacing w:afterLines="0" w:after="0"/>
              <w:ind w:firstLineChars="50" w:firstLine="120"/>
            </w:pPr>
            <w:r>
              <w:rPr>
                <w:rFonts w:hint="eastAsia"/>
              </w:rPr>
              <w:t>成本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門檻</w:t>
            </w:r>
          </w:p>
        </w:tc>
      </w:tr>
    </w:tbl>
    <w:p w14:paraId="5EEE17B1" w14:textId="77777777" w:rsidR="00CA4D6D" w:rsidRDefault="00CA4D6D" w:rsidP="00CA4D6D">
      <w:pPr>
        <w:pStyle w:val="NoSpacing"/>
        <w:adjustRightInd w:val="0"/>
        <w:snapToGrid w:val="0"/>
        <w:spacing w:afterLines="0" w:after="0"/>
      </w:pPr>
    </w:p>
    <w:p w14:paraId="6F0FCEEB" w14:textId="77777777" w:rsidR="00CA4D6D" w:rsidRDefault="00CA4D6D" w:rsidP="00CA4D6D">
      <w:pPr>
        <w:pStyle w:val="NoSpacing"/>
        <w:adjustRightInd w:val="0"/>
        <w:snapToGrid w:val="0"/>
        <w:spacing w:afterLines="0" w:after="0"/>
      </w:pPr>
      <w:r>
        <w:t xml:space="preserve"> </w:t>
      </w:r>
    </w:p>
    <w:p w14:paraId="4C82039C" w14:textId="77777777" w:rsidR="00CA4D6D" w:rsidRDefault="00CA4D6D" w:rsidP="00CA4D6D">
      <w:pPr>
        <w:pStyle w:val="NoSpacing"/>
        <w:adjustRightInd w:val="0"/>
        <w:snapToGrid w:val="0"/>
        <w:spacing w:afterLines="0" w:after="0" w:line="480" w:lineRule="auto"/>
        <w:rPr>
          <w:b/>
          <w:bCs/>
          <w:u w:val="single"/>
        </w:rPr>
      </w:pPr>
      <w:r w:rsidRPr="003963E8">
        <w:rPr>
          <w:rFonts w:hint="eastAsia"/>
          <w:b/>
          <w:bCs/>
          <w:u w:val="single"/>
        </w:rPr>
        <w:t>課文中出現的成語</w:t>
      </w:r>
      <w:r w:rsidRPr="003F4754">
        <w:rPr>
          <w:rFonts w:hint="eastAsia"/>
          <w:b/>
          <w:bCs/>
        </w:rPr>
        <w:t>：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CA4D6D" w:rsidRPr="00747D25" w14:paraId="383358F7" w14:textId="77777777" w:rsidTr="00AB3277">
        <w:tc>
          <w:tcPr>
            <w:tcW w:w="2689" w:type="dxa"/>
          </w:tcPr>
          <w:p w14:paraId="32D1436D" w14:textId="77777777" w:rsidR="00CA4D6D" w:rsidRPr="00747D25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</w:pPr>
            <w:r w:rsidRPr="00747D25">
              <w:t>明日黃花</w:t>
            </w:r>
          </w:p>
          <w:p w14:paraId="21147894" w14:textId="77777777" w:rsidR="00CA4D6D" w:rsidRPr="00747D25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</w:pPr>
            <w:r w:rsidRPr="00747D25">
              <w:t>老生常談</w:t>
            </w:r>
          </w:p>
          <w:p w14:paraId="29628049" w14:textId="77777777" w:rsidR="00CA4D6D" w:rsidRPr="00747D25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</w:pPr>
            <w:r w:rsidRPr="00747D25">
              <w:t>廟</w:t>
            </w:r>
            <w:proofErr w:type="spellStart"/>
            <w:r w:rsidRPr="00747D25">
              <w:t>miào</w:t>
            </w:r>
            <w:proofErr w:type="spellEnd"/>
            <w:r w:rsidRPr="00747D25">
              <w:t>堂</w:t>
            </w:r>
            <w:proofErr w:type="spellStart"/>
            <w:r w:rsidRPr="00747D25">
              <w:t>táng</w:t>
            </w:r>
            <w:proofErr w:type="spellEnd"/>
            <w:r w:rsidRPr="00747D25">
              <w:t>之上</w:t>
            </w:r>
          </w:p>
          <w:p w14:paraId="42E0450A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ind w:left="308" w:hanging="308"/>
            </w:pPr>
          </w:p>
          <w:p w14:paraId="30C56647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ind w:left="308" w:hanging="308"/>
            </w:pPr>
          </w:p>
          <w:p w14:paraId="1FF17CE0" w14:textId="77777777" w:rsidR="00CA4D6D" w:rsidRPr="00747D25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</w:pPr>
            <w:r w:rsidRPr="00747D25">
              <w:t>日行一善</w:t>
            </w:r>
            <w:proofErr w:type="spellStart"/>
            <w:r w:rsidRPr="00747D25">
              <w:t>shàn</w:t>
            </w:r>
            <w:proofErr w:type="spellEnd"/>
          </w:p>
          <w:p w14:paraId="0E505101" w14:textId="77777777" w:rsidR="00CA4D6D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</w:pPr>
            <w:r w:rsidRPr="00747D25">
              <w:lastRenderedPageBreak/>
              <w:t>不謀</w:t>
            </w:r>
            <w:proofErr w:type="spellStart"/>
            <w:r w:rsidRPr="00747D25">
              <w:t>móu</w:t>
            </w:r>
            <w:proofErr w:type="spellEnd"/>
            <w:r w:rsidRPr="00747D25">
              <w:t>而合</w:t>
            </w:r>
          </w:p>
          <w:p w14:paraId="3A404C9C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ind w:left="308"/>
            </w:pPr>
          </w:p>
          <w:p w14:paraId="4FC7CDD2" w14:textId="77777777" w:rsidR="00CA4D6D" w:rsidRPr="00747D25" w:rsidRDefault="00CA4D6D" w:rsidP="00AB3277">
            <w:pPr>
              <w:pStyle w:val="NoSpacing"/>
              <w:numPr>
                <w:ilvl w:val="0"/>
                <w:numId w:val="2"/>
              </w:numPr>
              <w:adjustRightInd w:val="0"/>
              <w:snapToGrid w:val="0"/>
              <w:spacing w:afterLines="0" w:after="0" w:line="400" w:lineRule="exact"/>
              <w:ind w:left="308" w:hanging="308"/>
              <w:rPr>
                <w:lang w:eastAsia="zh-TW"/>
              </w:rPr>
            </w:pPr>
            <w:r w:rsidRPr="00747D25">
              <w:rPr>
                <w:lang w:eastAsia="zh-TW"/>
              </w:rPr>
              <w:t>日積跬</w:t>
            </w:r>
            <w:proofErr w:type="spellStart"/>
            <w:r w:rsidRPr="00747D25">
              <w:rPr>
                <w:lang w:eastAsia="zh-TW"/>
              </w:rPr>
              <w:t>kuǐ</w:t>
            </w:r>
            <w:proofErr w:type="spellEnd"/>
            <w:r w:rsidRPr="00747D25">
              <w:rPr>
                <w:lang w:eastAsia="zh-TW"/>
              </w:rPr>
              <w:t>步，以至千里。</w:t>
            </w:r>
          </w:p>
        </w:tc>
        <w:tc>
          <w:tcPr>
            <w:tcW w:w="6661" w:type="dxa"/>
          </w:tcPr>
          <w:p w14:paraId="3F2FC044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747D25">
              <w:lastRenderedPageBreak/>
              <w:t>(idiom) a thing of the past</w:t>
            </w:r>
          </w:p>
          <w:p w14:paraId="25EFB56A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747D25">
              <w:t>truism, cliché</w:t>
            </w:r>
          </w:p>
          <w:p w14:paraId="780F6CA2" w14:textId="77777777" w:rsidR="00CA4D6D" w:rsidRPr="00747D25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747D25">
              <w:t xml:space="preserve">above imperial ancestral </w:t>
            </w:r>
            <w:proofErr w:type="gramStart"/>
            <w:r w:rsidRPr="00747D25">
              <w:t>temple;</w:t>
            </w:r>
            <w:proofErr w:type="gramEnd"/>
            <w:r w:rsidRPr="00747D25">
              <w:t xml:space="preserve"> figuratively, it is often used to refer to the upper echelons of power, decision-making levels within a society.</w:t>
            </w:r>
          </w:p>
          <w:p w14:paraId="02C78DD9" w14:textId="235C442D" w:rsidR="00CA4D6D" w:rsidRPr="00747D25" w:rsidRDefault="00CA4D6D" w:rsidP="00AB327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" w:eastAsia="SimSun" w:hAnsi="Times"/>
                <w:sz w:val="24"/>
              </w:rPr>
            </w:pPr>
            <w:r w:rsidRPr="00747D25">
              <w:rPr>
                <w:rFonts w:ascii="Times" w:eastAsia="SimSun" w:hAnsi="Times" w:cs="Segoe UI"/>
                <w:color w:val="212529"/>
                <w:sz w:val="24"/>
              </w:rPr>
              <w:t>每天做一件好事</w:t>
            </w:r>
            <w:r w:rsidR="00830E7E">
              <w:rPr>
                <w:rFonts w:ascii="Times" w:eastAsia="SimSun" w:hAnsi="Times" w:cs="Segoe UI" w:hint="eastAsia"/>
                <w:color w:val="212529"/>
                <w:sz w:val="24"/>
              </w:rPr>
              <w:t>；</w:t>
            </w:r>
            <w:r w:rsidRPr="00747D25">
              <w:rPr>
                <w:rFonts w:ascii="Times" w:eastAsia="SimSun" w:hAnsi="Times" w:cs="Segoe UI"/>
                <w:color w:val="212529"/>
                <w:sz w:val="24"/>
              </w:rPr>
              <w:t>to do a good deed every day</w:t>
            </w:r>
          </w:p>
          <w:p w14:paraId="3C996F36" w14:textId="77777777" w:rsidR="00CA4D6D" w:rsidRPr="00747D25" w:rsidRDefault="00CA4D6D" w:rsidP="00AB327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" w:eastAsia="SimSun" w:hAnsi="Times"/>
                <w:sz w:val="24"/>
              </w:rPr>
            </w:pPr>
            <w:r w:rsidRPr="00747D25">
              <w:rPr>
                <w:rFonts w:ascii="Times" w:eastAsia="SimSun" w:hAnsi="Times" w:cs="Segoe UI"/>
                <w:color w:val="212529"/>
                <w:sz w:val="24"/>
              </w:rPr>
              <w:lastRenderedPageBreak/>
              <w:t>to agree without prior consultation, to happen to hold the same view</w:t>
            </w:r>
          </w:p>
          <w:p w14:paraId="654C38FE" w14:textId="121E8B3C" w:rsidR="00CA4D6D" w:rsidRPr="00134132" w:rsidRDefault="00CA4D6D" w:rsidP="00AB3277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" w:eastAsia="SimSun" w:hAnsi="Times"/>
                <w:sz w:val="24"/>
                <w:lang w:eastAsia="zh-TW"/>
              </w:rPr>
            </w:pPr>
            <w:r w:rsidRPr="00747D25">
              <w:rPr>
                <w:rFonts w:ascii="Times" w:eastAsia="SimSun" w:hAnsi="Times" w:cs="Segoe UI"/>
                <w:color w:val="212529"/>
                <w:sz w:val="24"/>
                <w:shd w:val="clear" w:color="auto" w:fill="FFFFFF"/>
                <w:lang w:eastAsia="zh-TW"/>
              </w:rPr>
              <w:t>每天積累一小步，慢慢地就可以走一千里</w:t>
            </w:r>
            <w:r w:rsidR="00830E7E">
              <w:rPr>
                <w:rFonts w:ascii="Times" w:eastAsia="SimSun" w:hAnsi="Times" w:cs="Segoe UI"/>
                <w:color w:val="212529"/>
                <w:sz w:val="24"/>
                <w:shd w:val="clear" w:color="auto" w:fill="FFFFFF"/>
                <w:lang w:eastAsia="zh-TW"/>
              </w:rPr>
              <w:t>。</w:t>
            </w:r>
            <w:r w:rsidRPr="00747D25">
              <w:rPr>
                <w:rFonts w:ascii="Times" w:eastAsia="SimSun" w:hAnsi="Times" w:cs="Segoe UI"/>
                <w:color w:val="212529"/>
                <w:sz w:val="24"/>
                <w:shd w:val="clear" w:color="auto" w:fill="FFFFFF"/>
                <w:lang w:eastAsia="zh-TW"/>
              </w:rPr>
              <w:t xml:space="preserve">One step at a time to reach a thousand miles. / A journey of a thousand miles begins with a single step. </w:t>
            </w:r>
            <w:r>
              <w:rPr>
                <w:rFonts w:ascii="Times" w:eastAsia="SimSun" w:hAnsi="Times" w:cs="Segoe UI" w:hint="eastAsia"/>
                <w:color w:val="212529"/>
                <w:sz w:val="24"/>
                <w:shd w:val="clear" w:color="auto" w:fill="FFFFFF"/>
                <w:lang w:eastAsia="zh-TW"/>
              </w:rPr>
              <w:t>也作“不積跬步，無以至千里”</w:t>
            </w:r>
            <w:r w:rsidR="00830E7E">
              <w:rPr>
                <w:rFonts w:ascii="Times" w:eastAsia="SimSun" w:hAnsi="Times" w:cs="Segoe UI" w:hint="eastAsia"/>
                <w:color w:val="212529"/>
                <w:sz w:val="24"/>
                <w:shd w:val="clear" w:color="auto" w:fill="FFFFFF"/>
                <w:lang w:eastAsia="zh-TW"/>
              </w:rPr>
              <w:t>。</w:t>
            </w:r>
          </w:p>
        </w:tc>
      </w:tr>
    </w:tbl>
    <w:p w14:paraId="24E8DCC4" w14:textId="77777777" w:rsidR="00CA4D6D" w:rsidRDefault="00CA4D6D" w:rsidP="00CA4D6D">
      <w:pPr>
        <w:pStyle w:val="NoSpacing"/>
        <w:adjustRightInd w:val="0"/>
        <w:snapToGrid w:val="0"/>
        <w:spacing w:afterLines="0" w:after="0" w:line="480" w:lineRule="auto"/>
        <w:rPr>
          <w:b/>
          <w:bCs/>
          <w:u w:val="double"/>
          <w:lang w:eastAsia="zh-TW"/>
        </w:rPr>
      </w:pPr>
    </w:p>
    <w:p w14:paraId="146A074C" w14:textId="77777777" w:rsidR="00CA4D6D" w:rsidRDefault="00CA4D6D" w:rsidP="00CA4D6D">
      <w:pPr>
        <w:pStyle w:val="NoSpacing"/>
        <w:adjustRightInd w:val="0"/>
        <w:snapToGrid w:val="0"/>
        <w:spacing w:afterLines="0" w:after="0" w:line="480" w:lineRule="auto"/>
        <w:rPr>
          <w:b/>
          <w:bCs/>
          <w:lang w:eastAsia="zh-TW"/>
        </w:rPr>
      </w:pPr>
      <w:r w:rsidRPr="003F4754">
        <w:rPr>
          <w:rFonts w:hint="eastAsia"/>
          <w:b/>
          <w:bCs/>
          <w:u w:val="double"/>
          <w:lang w:eastAsia="zh-TW"/>
        </w:rPr>
        <w:t>課文中出現的專有名詞</w:t>
      </w:r>
      <w:r w:rsidRPr="003F4754">
        <w:rPr>
          <w:rFonts w:hint="eastAsia"/>
          <w:b/>
          <w:bCs/>
          <w:lang w:eastAsia="zh-TW"/>
        </w:rPr>
        <w:t>：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985"/>
        <w:gridCol w:w="4536"/>
      </w:tblGrid>
      <w:tr w:rsidR="00CA4D6D" w:rsidRPr="008E026E" w14:paraId="7281916B" w14:textId="77777777" w:rsidTr="00AB3277">
        <w:tc>
          <w:tcPr>
            <w:tcW w:w="1271" w:type="dxa"/>
          </w:tcPr>
          <w:p w14:paraId="42A6BC03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rPr>
                <w:lang w:eastAsia="zh-TW"/>
              </w:rPr>
            </w:pPr>
            <w:r w:rsidRPr="008E026E">
              <w:rPr>
                <w:lang w:eastAsia="zh-TW"/>
              </w:rPr>
              <w:t>封山育林</w:t>
            </w:r>
          </w:p>
          <w:p w14:paraId="11878AEC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rPr>
                <w:lang w:eastAsia="zh-TW"/>
              </w:rPr>
            </w:pPr>
            <w:r w:rsidRPr="008E026E">
              <w:rPr>
                <w:lang w:eastAsia="zh-TW"/>
              </w:rPr>
              <w:t>退耕還林</w:t>
            </w:r>
          </w:p>
          <w:p w14:paraId="17E92C52" w14:textId="55318B85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rPr>
                <w:lang w:eastAsia="zh-TW"/>
              </w:rPr>
            </w:pPr>
            <w:r w:rsidRPr="008E026E">
              <w:rPr>
                <w:lang w:eastAsia="zh-TW"/>
              </w:rPr>
              <w:t>阿</w:t>
            </w:r>
            <w:r w:rsidR="00806D49">
              <w:rPr>
                <w:rFonts w:hint="eastAsia"/>
              </w:rPr>
              <w:t>里</w:t>
            </w:r>
            <w:r w:rsidRPr="008E026E">
              <w:rPr>
                <w:lang w:eastAsia="zh-TW"/>
              </w:rPr>
              <w:t>巴巴</w:t>
            </w:r>
          </w:p>
          <w:p w14:paraId="6755FC2F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支付寶</w:t>
            </w:r>
          </w:p>
        </w:tc>
        <w:tc>
          <w:tcPr>
            <w:tcW w:w="1985" w:type="dxa"/>
          </w:tcPr>
          <w:p w14:paraId="68B89254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proofErr w:type="spellStart"/>
            <w:r w:rsidRPr="008E026E">
              <w:t>fēng</w:t>
            </w:r>
            <w:proofErr w:type="spellEnd"/>
            <w:r w:rsidRPr="008E026E">
              <w:t xml:space="preserve"> </w:t>
            </w:r>
            <w:proofErr w:type="spellStart"/>
            <w:r w:rsidRPr="008E026E">
              <w:t>shān</w:t>
            </w:r>
            <w:proofErr w:type="spellEnd"/>
            <w:r w:rsidRPr="008E026E">
              <w:t xml:space="preserve"> </w:t>
            </w:r>
            <w:proofErr w:type="spellStart"/>
            <w:r w:rsidRPr="008E026E">
              <w:t>yù</w:t>
            </w:r>
            <w:proofErr w:type="spellEnd"/>
            <w:r w:rsidRPr="008E026E">
              <w:t xml:space="preserve"> </w:t>
            </w:r>
            <w:proofErr w:type="spellStart"/>
            <w:r w:rsidRPr="008E026E">
              <w:t>lín</w:t>
            </w:r>
            <w:proofErr w:type="spellEnd"/>
          </w:p>
          <w:p w14:paraId="0BD29901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rPr>
                <w:lang w:val="es-ES"/>
              </w:rPr>
            </w:pPr>
            <w:proofErr w:type="spellStart"/>
            <w:r w:rsidRPr="008E026E">
              <w:rPr>
                <w:lang w:val="es-ES"/>
              </w:rPr>
              <w:t>tuì</w:t>
            </w:r>
            <w:proofErr w:type="spellEnd"/>
            <w:r w:rsidRPr="008E026E">
              <w:rPr>
                <w:lang w:val="es-ES"/>
              </w:rPr>
              <w:t xml:space="preserve"> </w:t>
            </w:r>
            <w:proofErr w:type="spellStart"/>
            <w:r w:rsidRPr="008E026E">
              <w:rPr>
                <w:lang w:val="es-ES"/>
              </w:rPr>
              <w:t>gēng</w:t>
            </w:r>
            <w:proofErr w:type="spellEnd"/>
            <w:r w:rsidRPr="008E026E">
              <w:rPr>
                <w:lang w:val="es-ES"/>
              </w:rPr>
              <w:t xml:space="preserve"> </w:t>
            </w:r>
            <w:proofErr w:type="spellStart"/>
            <w:r w:rsidRPr="008E026E">
              <w:rPr>
                <w:lang w:val="es-ES"/>
              </w:rPr>
              <w:t>huán</w:t>
            </w:r>
            <w:proofErr w:type="spellEnd"/>
            <w:r w:rsidRPr="008E026E">
              <w:rPr>
                <w:lang w:val="es-ES"/>
              </w:rPr>
              <w:t xml:space="preserve"> </w:t>
            </w:r>
            <w:proofErr w:type="spellStart"/>
            <w:r w:rsidRPr="008E026E">
              <w:rPr>
                <w:lang w:val="es-ES"/>
              </w:rPr>
              <w:t>lín</w:t>
            </w:r>
            <w:proofErr w:type="spellEnd"/>
          </w:p>
          <w:p w14:paraId="294471D6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rPr>
                <w:lang w:val="es-ES"/>
              </w:rPr>
            </w:pPr>
            <w:r w:rsidRPr="008E026E">
              <w:rPr>
                <w:lang w:val="es-ES"/>
              </w:rPr>
              <w:t xml:space="preserve">ā </w:t>
            </w:r>
            <w:proofErr w:type="spellStart"/>
            <w:r w:rsidRPr="008E026E">
              <w:rPr>
                <w:lang w:val="es-ES"/>
              </w:rPr>
              <w:t>lǐ</w:t>
            </w:r>
            <w:proofErr w:type="spellEnd"/>
            <w:r w:rsidRPr="008E026E">
              <w:rPr>
                <w:lang w:val="es-ES"/>
              </w:rPr>
              <w:t xml:space="preserve"> bā </w:t>
            </w:r>
            <w:proofErr w:type="spellStart"/>
            <w:r w:rsidRPr="008E026E">
              <w:rPr>
                <w:lang w:val="es-ES"/>
              </w:rPr>
              <w:t>bā</w:t>
            </w:r>
            <w:proofErr w:type="spellEnd"/>
          </w:p>
          <w:p w14:paraId="41CFFA9B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  <w:rPr>
                <w:lang w:val="es-ES"/>
              </w:rPr>
            </w:pPr>
            <w:proofErr w:type="spellStart"/>
            <w:r w:rsidRPr="008E026E">
              <w:rPr>
                <w:lang w:val="es-ES"/>
              </w:rPr>
              <w:t>zhī</w:t>
            </w:r>
            <w:proofErr w:type="spellEnd"/>
            <w:r w:rsidRPr="008E026E">
              <w:rPr>
                <w:lang w:val="es-ES"/>
              </w:rPr>
              <w:t xml:space="preserve"> </w:t>
            </w:r>
            <w:proofErr w:type="spellStart"/>
            <w:r w:rsidRPr="008E026E">
              <w:rPr>
                <w:lang w:val="es-ES"/>
              </w:rPr>
              <w:t>fù</w:t>
            </w:r>
            <w:proofErr w:type="spellEnd"/>
            <w:r w:rsidRPr="008E026E">
              <w:rPr>
                <w:lang w:val="es-ES"/>
              </w:rPr>
              <w:t xml:space="preserve"> </w:t>
            </w:r>
            <w:proofErr w:type="spellStart"/>
            <w:r w:rsidRPr="008E026E">
              <w:rPr>
                <w:lang w:val="es-ES"/>
              </w:rPr>
              <w:t>bǎo</w:t>
            </w:r>
            <w:proofErr w:type="spellEnd"/>
          </w:p>
        </w:tc>
        <w:tc>
          <w:tcPr>
            <w:tcW w:w="4536" w:type="dxa"/>
          </w:tcPr>
          <w:p w14:paraId="62CDDA4F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closing hillsides to facilitate afforestation</w:t>
            </w:r>
          </w:p>
          <w:p w14:paraId="0E3CE5EA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returning farmland to forest</w:t>
            </w:r>
          </w:p>
          <w:p w14:paraId="514CF3FC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Alibaba (an e-commerce company in China)</w:t>
            </w:r>
          </w:p>
          <w:p w14:paraId="1038EA4F" w14:textId="77777777" w:rsidR="00CA4D6D" w:rsidRPr="008E026E" w:rsidRDefault="00CA4D6D" w:rsidP="00AB3277">
            <w:pPr>
              <w:pStyle w:val="NoSpacing"/>
              <w:adjustRightInd w:val="0"/>
              <w:snapToGrid w:val="0"/>
              <w:spacing w:afterLines="0" w:after="0" w:line="400" w:lineRule="exact"/>
            </w:pPr>
            <w:r w:rsidRPr="008E026E">
              <w:t>Alipay, an online payment platform</w:t>
            </w:r>
          </w:p>
        </w:tc>
      </w:tr>
    </w:tbl>
    <w:p w14:paraId="6FB4A2F7" w14:textId="77777777" w:rsidR="00CA4D6D" w:rsidRPr="003F4754" w:rsidRDefault="00CA4D6D" w:rsidP="00CA4D6D">
      <w:pPr>
        <w:pStyle w:val="NoSpacing"/>
        <w:adjustRightInd w:val="0"/>
        <w:snapToGrid w:val="0"/>
        <w:spacing w:afterLines="0" w:after="0" w:line="480" w:lineRule="auto"/>
        <w:rPr>
          <w:b/>
          <w:bCs/>
          <w:u w:val="double"/>
        </w:rPr>
      </w:pPr>
    </w:p>
    <w:p w14:paraId="0AAF01C3" w14:textId="5F9B9E36" w:rsidR="00A07991" w:rsidRPr="00C019B3" w:rsidRDefault="00DF05DF" w:rsidP="000333E2">
      <w:pPr>
        <w:spacing w:line="480" w:lineRule="auto"/>
        <w:rPr>
          <w:rFonts w:ascii="SimSun" w:eastAsia="SimSun" w:hAnsi="SimSun"/>
          <w:b/>
          <w:bCs/>
          <w:sz w:val="24"/>
          <w:lang w:eastAsia="zh-TW"/>
        </w:rPr>
      </w:pPr>
      <w:r w:rsidRPr="00C019B3">
        <w:rPr>
          <w:rFonts w:ascii="SimSun" w:eastAsia="SimSun" w:hAnsi="SimSun" w:hint="eastAsia"/>
          <w:b/>
          <w:bCs/>
          <w:sz w:val="24"/>
          <w:lang w:eastAsia="zh-TW"/>
        </w:rPr>
        <w:t>對話 你玩兒螞蟻森林嗎？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10"/>
      </w:tblGrid>
      <w:tr w:rsidR="00DF05DF" w:rsidRPr="00E81BF3" w14:paraId="31684E10" w14:textId="77777777" w:rsidTr="00DF05DF">
        <w:tc>
          <w:tcPr>
            <w:tcW w:w="988" w:type="dxa"/>
            <w:tcMar>
              <w:right w:w="0" w:type="dxa"/>
            </w:tcMar>
          </w:tcPr>
          <w:p w14:paraId="5738AA6F" w14:textId="77777777" w:rsidR="00DF05DF" w:rsidRPr="00E81BF3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小張：</w:t>
            </w:r>
          </w:p>
          <w:p w14:paraId="33EF5B63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小李：</w:t>
            </w:r>
          </w:p>
          <w:p w14:paraId="0091B07F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小張：</w:t>
            </w:r>
          </w:p>
          <w:p w14:paraId="702CAF35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小李：</w:t>
            </w:r>
          </w:p>
          <w:p w14:paraId="7D4A717F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</w:p>
          <w:p w14:paraId="2BF11A70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</w:p>
          <w:p w14:paraId="5B8FF38F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小張：</w:t>
            </w:r>
          </w:p>
          <w:p w14:paraId="3C7F899E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小李：</w:t>
            </w:r>
          </w:p>
          <w:p w14:paraId="03CF55FB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小張：</w:t>
            </w:r>
          </w:p>
          <w:p w14:paraId="44224105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  <w:lang w:eastAsia="zh-TW"/>
              </w:rPr>
            </w:pPr>
            <w:r w:rsidRPr="00E81BF3">
              <w:rPr>
                <w:rFonts w:ascii="SimSun" w:eastAsia="SimSun" w:hAnsi="SimSun" w:hint="eastAsia"/>
                <w:sz w:val="24"/>
                <w:lang w:eastAsia="zh-TW"/>
              </w:rPr>
              <w:t>小李：</w:t>
            </w:r>
          </w:p>
          <w:p w14:paraId="7125378D" w14:textId="77777777" w:rsidR="00DF05DF" w:rsidRPr="00E81BF3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小張：</w:t>
            </w:r>
          </w:p>
          <w:p w14:paraId="3BD11B27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小李：</w:t>
            </w:r>
          </w:p>
          <w:p w14:paraId="600B759E" w14:textId="77777777" w:rsidR="00DF05DF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</w:p>
          <w:p w14:paraId="32AC0F0F" w14:textId="77777777" w:rsidR="00DF05DF" w:rsidRPr="00E81BF3" w:rsidRDefault="00DF05DF" w:rsidP="00DF05DF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 w:rsidRPr="00E81BF3">
              <w:rPr>
                <w:rFonts w:ascii="SimSun" w:eastAsia="SimSun" w:hAnsi="SimSun" w:hint="eastAsia"/>
                <w:sz w:val="24"/>
              </w:rPr>
              <w:t>小張：</w:t>
            </w:r>
          </w:p>
        </w:tc>
        <w:tc>
          <w:tcPr>
            <w:tcW w:w="8510" w:type="dxa"/>
            <w:tcMar>
              <w:right w:w="0" w:type="dxa"/>
            </w:tcMar>
          </w:tcPr>
          <w:p w14:paraId="0DCA7211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小李，你玩兒螞蟻森林嗎？</w:t>
            </w:r>
          </w:p>
          <w:p w14:paraId="2A86B1D2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玩兒呀！我已經種了三棵樹了！</w:t>
            </w:r>
          </w:p>
          <w:p w14:paraId="0C608F3F" w14:textId="283D038F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這麼厲害！我剛開始玩，綠色能量還很少</w:t>
            </w:r>
            <w:r w:rsidR="00830E7E">
              <w:rPr>
                <w:rFonts w:ascii="SimSun" w:eastAsia="SimSun" w:hAnsi="SimSun" w:hint="eastAsia"/>
                <w:sz w:val="24"/>
                <w:lang w:eastAsia="zh-TW"/>
              </w:rPr>
              <w:t>。</w:t>
            </w:r>
            <w:r>
              <w:rPr>
                <w:rFonts w:ascii="SimSun" w:eastAsia="SimSun" w:hAnsi="SimSun" w:hint="eastAsia"/>
                <w:sz w:val="24"/>
                <w:lang w:eastAsia="zh-TW"/>
              </w:rPr>
              <w:t>你平時怎麼積累綠色能量呢？</w:t>
            </w:r>
          </w:p>
          <w:p w14:paraId="6F642213" w14:textId="68259828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很簡單，買東西的時候用支付寶支付，每天多走路，常常騎共享單車，能坐地鐵就不打車，叫外賣的時候別要餐具</w:t>
            </w:r>
            <w:r w:rsidR="00830E7E">
              <w:rPr>
                <w:rFonts w:ascii="SimSun" w:eastAsia="SimSun" w:hAnsi="SimSun" w:hint="eastAsia"/>
                <w:sz w:val="24"/>
                <w:lang w:eastAsia="zh-TW"/>
              </w:rPr>
              <w:t>。</w:t>
            </w:r>
            <w:r>
              <w:rPr>
                <w:rFonts w:ascii="SimSun" w:eastAsia="SimSun" w:hAnsi="SimSun" w:hint="eastAsia"/>
                <w:sz w:val="24"/>
                <w:lang w:eastAsia="zh-TW"/>
              </w:rPr>
              <w:t>另外，每天別忘了要按時收自己得到的綠色能量，而且你還可以去偷好友的能量呢！</w:t>
            </w:r>
          </w:p>
          <w:p w14:paraId="6F7C29F6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什麼？還可以偷別人的？</w:t>
            </w:r>
          </w:p>
          <w:p w14:paraId="0962B456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對呀，要是你的朋友忘了收，你就可以偷他的！</w:t>
            </w:r>
          </w:p>
          <w:p w14:paraId="2AAD055C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那能防止別人偷自己的能量嗎？</w:t>
            </w:r>
          </w:p>
          <w:p w14:paraId="4AB36427" w14:textId="3C7AEB7C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你可以使用能量保護罩！這樣別人就偷不了了。</w:t>
            </w:r>
          </w:p>
          <w:p w14:paraId="5F15FBD1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哇，聽起來像玩兒遊戲一樣！</w:t>
            </w:r>
          </w:p>
          <w:p w14:paraId="30C136CA" w14:textId="7777777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是呀，玩兒的同時還可以跟朋友互動，而且還是在做公益，何樂而不為呢！</w:t>
            </w:r>
          </w:p>
          <w:p w14:paraId="696A5DFC" w14:textId="7B4C14A7" w:rsidR="00DF05DF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你看，這是我的樹的照片！每天我都可以即時看到它呢！</w:t>
            </w:r>
          </w:p>
          <w:p w14:paraId="30A47D51" w14:textId="77777777" w:rsidR="00DF05DF" w:rsidRPr="00671569" w:rsidRDefault="00DF05DF" w:rsidP="00DF05DF">
            <w:pPr>
              <w:spacing w:line="360" w:lineRule="auto"/>
              <w:jc w:val="left"/>
              <w:rPr>
                <w:rFonts w:ascii="SimSun" w:eastAsia="SimSun" w:hAnsi="SimSun"/>
                <w:sz w:val="24"/>
                <w:lang w:eastAsia="zh-TW"/>
              </w:rPr>
            </w:pPr>
            <w:r>
              <w:rPr>
                <w:rFonts w:ascii="SimSun" w:eastAsia="SimSun" w:hAnsi="SimSun" w:hint="eastAsia"/>
                <w:sz w:val="24"/>
                <w:lang w:eastAsia="zh-TW"/>
              </w:rPr>
              <w:t>看著真不錯，我也要努力積累能量，爭取早日種一棵真樹！</w:t>
            </w:r>
          </w:p>
        </w:tc>
      </w:tr>
    </w:tbl>
    <w:p w14:paraId="0907F54F" w14:textId="62FCBD42" w:rsidR="00045325" w:rsidRPr="00DF05DF" w:rsidRDefault="00045325" w:rsidP="0077589B">
      <w:pPr>
        <w:spacing w:line="360" w:lineRule="auto"/>
        <w:jc w:val="left"/>
        <w:rPr>
          <w:rFonts w:ascii="SimSun" w:eastAsia="SimSun" w:hAnsi="SimSun"/>
          <w:sz w:val="24"/>
          <w:lang w:eastAsia="zh-TW"/>
        </w:rPr>
      </w:pPr>
    </w:p>
    <w:sectPr w:rsidR="00045325" w:rsidRPr="00DF05DF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375F6"/>
    <w:multiLevelType w:val="hybridMultilevel"/>
    <w:tmpl w:val="71AE7C0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532C1C"/>
    <w:multiLevelType w:val="hybridMultilevel"/>
    <w:tmpl w:val="71AE7C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B9"/>
    <w:rsid w:val="0002424A"/>
    <w:rsid w:val="000333E2"/>
    <w:rsid w:val="00045325"/>
    <w:rsid w:val="00086A8A"/>
    <w:rsid w:val="00095456"/>
    <w:rsid w:val="000D0528"/>
    <w:rsid w:val="00176E00"/>
    <w:rsid w:val="00183B21"/>
    <w:rsid w:val="00195945"/>
    <w:rsid w:val="001B3BD7"/>
    <w:rsid w:val="001E1F55"/>
    <w:rsid w:val="00215E66"/>
    <w:rsid w:val="002979C9"/>
    <w:rsid w:val="002A034A"/>
    <w:rsid w:val="002E41F7"/>
    <w:rsid w:val="00447CC0"/>
    <w:rsid w:val="004B63D6"/>
    <w:rsid w:val="004F26B9"/>
    <w:rsid w:val="00532987"/>
    <w:rsid w:val="0056202C"/>
    <w:rsid w:val="00587553"/>
    <w:rsid w:val="005F54D9"/>
    <w:rsid w:val="00614CB5"/>
    <w:rsid w:val="00620866"/>
    <w:rsid w:val="00624C15"/>
    <w:rsid w:val="00641A39"/>
    <w:rsid w:val="00680CE0"/>
    <w:rsid w:val="00683DA4"/>
    <w:rsid w:val="00685B97"/>
    <w:rsid w:val="006C0B06"/>
    <w:rsid w:val="006C695D"/>
    <w:rsid w:val="007031E3"/>
    <w:rsid w:val="007038CE"/>
    <w:rsid w:val="0077589B"/>
    <w:rsid w:val="007F3998"/>
    <w:rsid w:val="00806D49"/>
    <w:rsid w:val="00830E7E"/>
    <w:rsid w:val="00840A0A"/>
    <w:rsid w:val="00841617"/>
    <w:rsid w:val="0084384A"/>
    <w:rsid w:val="00860A56"/>
    <w:rsid w:val="008B0CDF"/>
    <w:rsid w:val="008D7415"/>
    <w:rsid w:val="008E50E2"/>
    <w:rsid w:val="008F42D5"/>
    <w:rsid w:val="00910752"/>
    <w:rsid w:val="00916AE0"/>
    <w:rsid w:val="00972B8F"/>
    <w:rsid w:val="00975B57"/>
    <w:rsid w:val="00987B87"/>
    <w:rsid w:val="009C64E5"/>
    <w:rsid w:val="009D0E6A"/>
    <w:rsid w:val="009D556F"/>
    <w:rsid w:val="009D5C33"/>
    <w:rsid w:val="00A07991"/>
    <w:rsid w:val="00A24CA2"/>
    <w:rsid w:val="00A3305A"/>
    <w:rsid w:val="00A60899"/>
    <w:rsid w:val="00A9405C"/>
    <w:rsid w:val="00A96304"/>
    <w:rsid w:val="00AE2BB8"/>
    <w:rsid w:val="00AF4EC3"/>
    <w:rsid w:val="00B1757B"/>
    <w:rsid w:val="00BD2581"/>
    <w:rsid w:val="00BE0CD7"/>
    <w:rsid w:val="00C12302"/>
    <w:rsid w:val="00C42E64"/>
    <w:rsid w:val="00C75978"/>
    <w:rsid w:val="00C802D8"/>
    <w:rsid w:val="00CA4D6D"/>
    <w:rsid w:val="00CB0FD6"/>
    <w:rsid w:val="00CB730C"/>
    <w:rsid w:val="00CD1C26"/>
    <w:rsid w:val="00CD43D5"/>
    <w:rsid w:val="00CE7C55"/>
    <w:rsid w:val="00CF0917"/>
    <w:rsid w:val="00D43969"/>
    <w:rsid w:val="00D6517B"/>
    <w:rsid w:val="00D92337"/>
    <w:rsid w:val="00D94F9B"/>
    <w:rsid w:val="00DB35E7"/>
    <w:rsid w:val="00DF05DF"/>
    <w:rsid w:val="00E0293A"/>
    <w:rsid w:val="00EA3AFD"/>
    <w:rsid w:val="00ED3CF4"/>
    <w:rsid w:val="00ED70E8"/>
    <w:rsid w:val="00F012FA"/>
    <w:rsid w:val="00F1158D"/>
    <w:rsid w:val="00F64A52"/>
    <w:rsid w:val="00FC1605"/>
    <w:rsid w:val="00FC5BE9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857DE"/>
  <w15:chartTrackingRefBased/>
  <w15:docId w15:val="{7AB04B3C-5379-4140-B52C-2843E2C7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53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3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0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D6D"/>
    <w:pPr>
      <w:ind w:firstLineChars="200" w:firstLine="420"/>
    </w:pPr>
  </w:style>
  <w:style w:type="paragraph" w:styleId="NoSpacing">
    <w:name w:val="No Spacing"/>
    <w:aliases w:val="最后一行"/>
    <w:basedOn w:val="Normal"/>
    <w:uiPriority w:val="1"/>
    <w:qFormat/>
    <w:rsid w:val="00CA4D6D"/>
    <w:pPr>
      <w:widowControl/>
      <w:spacing w:afterLines="40" w:after="96" w:line="276" w:lineRule="auto"/>
      <w:jc w:val="left"/>
    </w:pPr>
    <w:rPr>
      <w:rFonts w:ascii="Times" w:eastAsia="SimSu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40A0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30E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2024-01-07T00:58:00Z</dcterms:created>
  <dcterms:modified xsi:type="dcterms:W3CDTF">2024-02-16T05:10:00Z</dcterms:modified>
</cp:coreProperties>
</file>