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5EB1" w14:textId="3F6E2CFC" w:rsidR="0052791D" w:rsidRPr="00F144FE" w:rsidRDefault="0052791D" w:rsidP="00F144FE">
      <w:pPr>
        <w:jc w:val="center"/>
        <w:rPr>
          <w:rFonts w:cs="Times New Roman"/>
          <w:b/>
          <w:bCs/>
          <w:szCs w:val="24"/>
        </w:rPr>
      </w:pPr>
      <w:r w:rsidRPr="00F144FE">
        <w:rPr>
          <w:rFonts w:cs="Times New Roman"/>
          <w:b/>
          <w:bCs/>
          <w:smallCaps/>
          <w:szCs w:val="24"/>
        </w:rPr>
        <w:t>PSCI 3281: Development of American Political Institutions</w:t>
      </w:r>
    </w:p>
    <w:p w14:paraId="0B4FC5D0" w14:textId="2874A8D9" w:rsidR="0052791D" w:rsidRPr="00F144FE" w:rsidRDefault="000D6CB8" w:rsidP="008B4EBC">
      <w:pPr>
        <w:spacing w:after="120"/>
        <w:jc w:val="center"/>
        <w:rPr>
          <w:rFonts w:cs="Times New Roman"/>
          <w:b/>
          <w:bCs/>
          <w:smallCaps/>
          <w:szCs w:val="24"/>
        </w:rPr>
      </w:pPr>
      <w:r w:rsidRPr="00F144FE">
        <w:rPr>
          <w:rFonts w:cs="Times New Roman"/>
          <w:b/>
          <w:bCs/>
          <w:smallCaps/>
          <w:szCs w:val="24"/>
        </w:rPr>
        <w:t>Spring</w:t>
      </w:r>
      <w:r w:rsidR="0052791D" w:rsidRPr="00F144FE">
        <w:rPr>
          <w:rFonts w:cs="Times New Roman"/>
          <w:b/>
          <w:bCs/>
          <w:smallCaps/>
          <w:szCs w:val="24"/>
        </w:rPr>
        <w:t xml:space="preserve"> Semester 202</w:t>
      </w:r>
      <w:r w:rsidRPr="00F144FE">
        <w:rPr>
          <w:rFonts w:cs="Times New Roman"/>
          <w:b/>
          <w:bCs/>
          <w:smallCaps/>
          <w:szCs w:val="24"/>
        </w:rPr>
        <w:t>1</w:t>
      </w:r>
      <w:r w:rsidR="0052791D" w:rsidRPr="00F144FE">
        <w:rPr>
          <w:rFonts w:cs="Times New Roman"/>
          <w:b/>
          <w:bCs/>
          <w:smallCaps/>
          <w:szCs w:val="24"/>
        </w:rPr>
        <w:t>, University of Colorado Boulder</w:t>
      </w:r>
    </w:p>
    <w:p w14:paraId="73A588E3" w14:textId="07BE2FC1" w:rsidR="008B4EBC" w:rsidRPr="002E7697" w:rsidRDefault="008B4EBC" w:rsidP="008B4EBC">
      <w:pPr>
        <w:spacing w:after="120"/>
        <w:rPr>
          <w:rFonts w:cs="Times New Roman"/>
          <w:b/>
          <w:bCs/>
          <w:smallCaps/>
          <w:szCs w:val="24"/>
        </w:rPr>
      </w:pPr>
      <w:r w:rsidRPr="002E7697">
        <w:rPr>
          <w:rFonts w:cs="Times New Roman"/>
          <w:b/>
          <w:bCs/>
          <w:smallCaps/>
          <w:szCs w:val="24"/>
        </w:rPr>
        <w:t xml:space="preserve">Course Description </w:t>
      </w:r>
    </w:p>
    <w:p w14:paraId="0F4B0136" w14:textId="3E483852" w:rsidR="0052791D" w:rsidRPr="002E7697" w:rsidRDefault="0052791D" w:rsidP="008B4EBC">
      <w:pPr>
        <w:spacing w:after="120"/>
        <w:rPr>
          <w:rFonts w:cs="Times New Roman"/>
          <w:b/>
          <w:bCs/>
          <w:szCs w:val="24"/>
        </w:rPr>
      </w:pPr>
      <w:r w:rsidRPr="002E7697">
        <w:rPr>
          <w:rFonts w:cs="Times New Roman"/>
          <w:szCs w:val="24"/>
        </w:rPr>
        <w:t>Learn about the evolution of major American political institutions including the presidency, Congress, the judiciary, the party system and the right to vote.</w:t>
      </w:r>
    </w:p>
    <w:p w14:paraId="7F15A428" w14:textId="263ABE48" w:rsidR="0052791D" w:rsidRPr="002E7697" w:rsidRDefault="0052791D" w:rsidP="0052791D">
      <w:pPr>
        <w:spacing w:after="120"/>
        <w:rPr>
          <w:rFonts w:cs="Times New Roman"/>
          <w:b/>
          <w:bCs/>
          <w:smallCaps/>
          <w:szCs w:val="24"/>
        </w:rPr>
      </w:pPr>
      <w:r w:rsidRPr="002E7697">
        <w:rPr>
          <w:rFonts w:cs="Times New Roman"/>
          <w:b/>
          <w:bCs/>
          <w:smallCaps/>
          <w:szCs w:val="24"/>
        </w:rPr>
        <w:t>Course Teacher</w:t>
      </w:r>
    </w:p>
    <w:p w14:paraId="7C479547" w14:textId="77777777" w:rsidR="0052791D" w:rsidRPr="002E7697" w:rsidRDefault="0052791D" w:rsidP="0052791D">
      <w:pPr>
        <w:rPr>
          <w:rFonts w:cs="Times New Roman"/>
          <w:szCs w:val="24"/>
        </w:rPr>
      </w:pPr>
      <w:r w:rsidRPr="002E7697">
        <w:rPr>
          <w:rFonts w:cs="Times New Roman"/>
          <w:szCs w:val="24"/>
        </w:rPr>
        <w:t>Elizabeth Eastman, Ph.D.</w:t>
      </w:r>
    </w:p>
    <w:p w14:paraId="6136C3A5" w14:textId="77777777" w:rsidR="0052791D" w:rsidRPr="002E7697" w:rsidRDefault="0052791D" w:rsidP="0052791D">
      <w:pPr>
        <w:rPr>
          <w:rFonts w:cs="Times New Roman"/>
          <w:szCs w:val="24"/>
        </w:rPr>
      </w:pPr>
      <w:r w:rsidRPr="002E7697">
        <w:rPr>
          <w:rFonts w:cs="Times New Roman"/>
          <w:szCs w:val="24"/>
        </w:rPr>
        <w:t>Senior Scholar, Benson Center for the Study of Western Civilization</w:t>
      </w:r>
    </w:p>
    <w:p w14:paraId="0CFC7EB7" w14:textId="77777777" w:rsidR="0052791D" w:rsidRPr="002E7697" w:rsidRDefault="0052791D" w:rsidP="0052791D">
      <w:pPr>
        <w:spacing w:after="120"/>
        <w:rPr>
          <w:rFonts w:cs="Times New Roman"/>
          <w:szCs w:val="24"/>
        </w:rPr>
      </w:pPr>
      <w:r w:rsidRPr="002E7697">
        <w:rPr>
          <w:rFonts w:cs="Times New Roman"/>
          <w:szCs w:val="24"/>
        </w:rPr>
        <w:t xml:space="preserve">Office: Kitt Central N223 Voice mail: (303) 492-0371 Email: </w:t>
      </w:r>
      <w:hyperlink r:id="rId5" w:history="1">
        <w:r w:rsidRPr="002E7697">
          <w:rPr>
            <w:rStyle w:val="Hyperlink"/>
            <w:rFonts w:cs="Times New Roman"/>
            <w:szCs w:val="24"/>
          </w:rPr>
          <w:t>Elizabeth.Eastman@colorado.edu</w:t>
        </w:r>
      </w:hyperlink>
    </w:p>
    <w:p w14:paraId="4D95E9ED" w14:textId="36A2885A" w:rsidR="0052791D" w:rsidRPr="002E7697" w:rsidRDefault="0052791D" w:rsidP="0052791D">
      <w:pPr>
        <w:spacing w:after="120"/>
        <w:rPr>
          <w:rFonts w:cs="Times New Roman"/>
          <w:b/>
          <w:bCs/>
          <w:smallCaps/>
          <w:szCs w:val="24"/>
        </w:rPr>
      </w:pPr>
      <w:r w:rsidRPr="002E7697">
        <w:rPr>
          <w:rFonts w:cs="Times New Roman"/>
          <w:b/>
          <w:bCs/>
          <w:smallCaps/>
          <w:szCs w:val="24"/>
        </w:rPr>
        <w:t>Course Information</w:t>
      </w:r>
    </w:p>
    <w:p w14:paraId="0B3C12D3" w14:textId="3D2E603E" w:rsidR="0052791D" w:rsidRPr="002E7697" w:rsidRDefault="0052791D" w:rsidP="0052791D">
      <w:pPr>
        <w:rPr>
          <w:rFonts w:cs="Times New Roman"/>
          <w:szCs w:val="24"/>
        </w:rPr>
      </w:pPr>
      <w:r w:rsidRPr="002E7697">
        <w:rPr>
          <w:rFonts w:cs="Times New Roman"/>
          <w:szCs w:val="24"/>
        </w:rPr>
        <w:t xml:space="preserve">Classroom Instruction: T/Th </w:t>
      </w:r>
      <w:r w:rsidR="00086439" w:rsidRPr="002E7697">
        <w:rPr>
          <w:rFonts w:cs="Times New Roman"/>
          <w:szCs w:val="24"/>
        </w:rPr>
        <w:t>9:35</w:t>
      </w:r>
      <w:r w:rsidRPr="002E7697">
        <w:rPr>
          <w:rFonts w:cs="Times New Roman"/>
          <w:szCs w:val="24"/>
        </w:rPr>
        <w:t xml:space="preserve"> am </w:t>
      </w:r>
      <w:r w:rsidR="00086439" w:rsidRPr="002E7697">
        <w:rPr>
          <w:rFonts w:cs="Times New Roman"/>
          <w:szCs w:val="24"/>
        </w:rPr>
        <w:t>– 10:50</w:t>
      </w:r>
      <w:r w:rsidRPr="002E7697">
        <w:rPr>
          <w:rFonts w:cs="Times New Roman"/>
          <w:szCs w:val="24"/>
        </w:rPr>
        <w:t xml:space="preserve"> </w:t>
      </w:r>
      <w:r w:rsidR="00086439" w:rsidRPr="002E7697">
        <w:rPr>
          <w:rFonts w:cs="Times New Roman"/>
          <w:szCs w:val="24"/>
        </w:rPr>
        <w:t>a</w:t>
      </w:r>
      <w:r w:rsidRPr="002E7697">
        <w:rPr>
          <w:rFonts w:cs="Times New Roman"/>
          <w:szCs w:val="24"/>
        </w:rPr>
        <w:t>m</w:t>
      </w:r>
      <w:r w:rsidR="00086439" w:rsidRPr="002E7697">
        <w:rPr>
          <w:rFonts w:cs="Times New Roman"/>
          <w:szCs w:val="24"/>
        </w:rPr>
        <w:t>, UMC 208</w:t>
      </w:r>
      <w:r w:rsidR="000D5957">
        <w:rPr>
          <w:rFonts w:cs="Times New Roman"/>
          <w:szCs w:val="24"/>
        </w:rPr>
        <w:t xml:space="preserve"> (or via zoom when university policy requires a remote format)</w:t>
      </w:r>
    </w:p>
    <w:p w14:paraId="1AAAE772" w14:textId="77777777" w:rsidR="0052791D" w:rsidRPr="002E7697" w:rsidRDefault="0052791D" w:rsidP="0052791D">
      <w:pPr>
        <w:rPr>
          <w:rFonts w:cs="Times New Roman"/>
          <w:szCs w:val="24"/>
        </w:rPr>
      </w:pPr>
      <w:r w:rsidRPr="002E7697">
        <w:rPr>
          <w:rFonts w:cs="Times New Roman"/>
          <w:szCs w:val="24"/>
        </w:rPr>
        <w:t xml:space="preserve">Office Hours: 1-4 T, by appointment </w:t>
      </w:r>
    </w:p>
    <w:p w14:paraId="297DBC22" w14:textId="71C85655" w:rsidR="0052791D" w:rsidRPr="002E7697" w:rsidRDefault="0052791D" w:rsidP="0052791D">
      <w:pPr>
        <w:rPr>
          <w:rFonts w:cs="Times New Roman"/>
          <w:szCs w:val="24"/>
        </w:rPr>
      </w:pPr>
      <w:r w:rsidRPr="002E7697">
        <w:rPr>
          <w:rFonts w:cs="Times New Roman"/>
          <w:szCs w:val="24"/>
        </w:rPr>
        <w:t xml:space="preserve">(NOTE: Due to UC Boulder </w:t>
      </w:r>
      <w:proofErr w:type="spellStart"/>
      <w:r w:rsidR="00C53FB0" w:rsidRPr="002E7697">
        <w:rPr>
          <w:rFonts w:cs="Times New Roman"/>
          <w:szCs w:val="24"/>
        </w:rPr>
        <w:t>covid</w:t>
      </w:r>
      <w:proofErr w:type="spellEnd"/>
      <w:r w:rsidR="00C53FB0" w:rsidRPr="002E7697">
        <w:rPr>
          <w:rFonts w:cs="Times New Roman"/>
          <w:szCs w:val="24"/>
        </w:rPr>
        <w:t xml:space="preserve"> restrictions</w:t>
      </w:r>
      <w:r w:rsidRPr="002E7697">
        <w:rPr>
          <w:rFonts w:cs="Times New Roman"/>
          <w:szCs w:val="24"/>
        </w:rPr>
        <w:t xml:space="preserve">, there are no in-person meetings. We can speak on the phone, by zoom, or exchange emails.) </w:t>
      </w:r>
    </w:p>
    <w:p w14:paraId="57A73546" w14:textId="77777777" w:rsidR="0052791D" w:rsidRPr="002E7697" w:rsidRDefault="0052791D" w:rsidP="0052791D">
      <w:pPr>
        <w:spacing w:after="120"/>
        <w:rPr>
          <w:rFonts w:cs="Times New Roman"/>
          <w:szCs w:val="24"/>
        </w:rPr>
      </w:pPr>
      <w:r w:rsidRPr="002E7697">
        <w:rPr>
          <w:rFonts w:cs="Times New Roman"/>
          <w:szCs w:val="24"/>
        </w:rPr>
        <w:t>The University required “Syllabus Statements” are included at the end of this syllabus.</w:t>
      </w:r>
    </w:p>
    <w:p w14:paraId="44B39EDD" w14:textId="54D39769" w:rsidR="0052791D" w:rsidRPr="002E7697" w:rsidRDefault="0052791D" w:rsidP="0052791D">
      <w:pPr>
        <w:spacing w:after="120"/>
        <w:rPr>
          <w:rFonts w:cs="Times New Roman"/>
          <w:szCs w:val="24"/>
        </w:rPr>
      </w:pPr>
      <w:r w:rsidRPr="002E7697">
        <w:rPr>
          <w:rFonts w:cs="Times New Roman"/>
          <w:bCs/>
          <w:szCs w:val="24"/>
        </w:rPr>
        <w:t xml:space="preserve">I post course updates, assignments, and </w:t>
      </w:r>
      <w:r w:rsidR="00086439" w:rsidRPr="002E7697">
        <w:rPr>
          <w:rFonts w:cs="Times New Roman"/>
          <w:bCs/>
          <w:szCs w:val="24"/>
        </w:rPr>
        <w:t>course readings</w:t>
      </w:r>
      <w:r w:rsidRPr="002E7697">
        <w:rPr>
          <w:rFonts w:cs="Times New Roman"/>
          <w:bCs/>
          <w:szCs w:val="24"/>
        </w:rPr>
        <w:t xml:space="preserve"> on Canvas.  Please check it frequently.</w:t>
      </w:r>
    </w:p>
    <w:p w14:paraId="39E2555C" w14:textId="1455C761" w:rsidR="0052791D" w:rsidRPr="002E7697" w:rsidRDefault="0052791D" w:rsidP="0052791D">
      <w:pPr>
        <w:spacing w:after="120"/>
        <w:rPr>
          <w:rFonts w:cs="Times New Roman"/>
          <w:b/>
          <w:bCs/>
          <w:smallCaps/>
          <w:szCs w:val="24"/>
        </w:rPr>
      </w:pPr>
      <w:r w:rsidRPr="002E7697">
        <w:rPr>
          <w:rFonts w:cs="Times New Roman"/>
          <w:b/>
          <w:bCs/>
          <w:smallCaps/>
          <w:szCs w:val="24"/>
        </w:rPr>
        <w:t>Course Book</w:t>
      </w:r>
      <w:r w:rsidR="007D7C7F" w:rsidRPr="002E7697">
        <w:rPr>
          <w:rFonts w:cs="Times New Roman"/>
          <w:b/>
          <w:bCs/>
          <w:smallCaps/>
          <w:szCs w:val="24"/>
        </w:rPr>
        <w:t xml:space="preserve"> and Readings</w:t>
      </w:r>
    </w:p>
    <w:p w14:paraId="4B7DF034" w14:textId="4490BA5E" w:rsidR="0052791D" w:rsidRPr="002E7697" w:rsidRDefault="00086439" w:rsidP="00F144FE">
      <w:pPr>
        <w:rPr>
          <w:rFonts w:cs="Times New Roman"/>
          <w:szCs w:val="24"/>
        </w:rPr>
      </w:pPr>
      <w:r w:rsidRPr="002E7697">
        <w:rPr>
          <w:rFonts w:cs="Times New Roman"/>
          <w:b/>
          <w:bCs/>
          <w:szCs w:val="24"/>
        </w:rPr>
        <w:tab/>
      </w:r>
      <w:r w:rsidRPr="002E7697">
        <w:rPr>
          <w:rFonts w:cs="Times New Roman"/>
          <w:i/>
          <w:iCs/>
          <w:szCs w:val="24"/>
        </w:rPr>
        <w:t>The U. S. Constitution, A Reader</w:t>
      </w:r>
      <w:r w:rsidRPr="002E7697">
        <w:rPr>
          <w:rFonts w:cs="Times New Roman"/>
          <w:szCs w:val="24"/>
        </w:rPr>
        <w:t xml:space="preserve"> </w:t>
      </w:r>
    </w:p>
    <w:p w14:paraId="2B88A087" w14:textId="013453D9" w:rsidR="0052791D" w:rsidRPr="002E7697" w:rsidRDefault="005B3D6D" w:rsidP="0052791D">
      <w:pPr>
        <w:spacing w:after="120"/>
        <w:ind w:firstLine="720"/>
        <w:rPr>
          <w:rFonts w:cs="Times New Roman"/>
          <w:szCs w:val="24"/>
        </w:rPr>
      </w:pPr>
      <w:r w:rsidRPr="002E7697">
        <w:rPr>
          <w:rFonts w:cs="Times New Roman"/>
          <w:szCs w:val="24"/>
        </w:rPr>
        <w:t>R</w:t>
      </w:r>
      <w:r w:rsidR="0052791D" w:rsidRPr="002E7697">
        <w:rPr>
          <w:rFonts w:cs="Times New Roman"/>
          <w:szCs w:val="24"/>
        </w:rPr>
        <w:t>eading selections posted on Canvas</w:t>
      </w:r>
      <w:r w:rsidR="005B32ED">
        <w:rPr>
          <w:rFonts w:cs="Times New Roman"/>
          <w:szCs w:val="24"/>
        </w:rPr>
        <w:t>: Files</w:t>
      </w:r>
    </w:p>
    <w:p w14:paraId="7877DDB3" w14:textId="39CE902E" w:rsidR="0052791D" w:rsidRPr="002E7697" w:rsidRDefault="0052791D" w:rsidP="0052791D">
      <w:pPr>
        <w:spacing w:after="120"/>
        <w:rPr>
          <w:rFonts w:cs="Times New Roman"/>
          <w:b/>
          <w:bCs/>
          <w:smallCaps/>
          <w:szCs w:val="24"/>
        </w:rPr>
      </w:pPr>
      <w:r w:rsidRPr="002E7697">
        <w:rPr>
          <w:rFonts w:cs="Times New Roman"/>
          <w:b/>
          <w:bCs/>
          <w:smallCaps/>
          <w:szCs w:val="24"/>
        </w:rPr>
        <w:t>General Course Requirements</w:t>
      </w:r>
    </w:p>
    <w:p w14:paraId="29810DFF" w14:textId="77777777" w:rsidR="0052791D" w:rsidRPr="002E7697" w:rsidRDefault="0052791D" w:rsidP="0052791D">
      <w:pPr>
        <w:spacing w:after="120"/>
        <w:rPr>
          <w:rFonts w:cs="Times New Roman"/>
          <w:szCs w:val="24"/>
        </w:rPr>
      </w:pPr>
      <w:r w:rsidRPr="002E7697">
        <w:rPr>
          <w:rFonts w:cs="Times New Roman"/>
          <w:b/>
          <w:bCs/>
          <w:szCs w:val="24"/>
        </w:rPr>
        <w:t>-</w:t>
      </w:r>
      <w:r w:rsidRPr="002E7697">
        <w:rPr>
          <w:rFonts w:cs="Times New Roman"/>
          <w:b/>
          <w:bCs/>
          <w:smallCaps/>
          <w:szCs w:val="24"/>
        </w:rPr>
        <w:t>Readings</w:t>
      </w:r>
      <w:r w:rsidRPr="002E7697">
        <w:rPr>
          <w:rFonts w:cs="Times New Roman"/>
          <w:szCs w:val="24"/>
        </w:rPr>
        <w:t xml:space="preserve"> Read the assigned material prior to class and be prepared to participate in class discussion by answering my questions, posing your own, and commenting on the readings.  Bring the assigned reading to class, as we will often consult specific passages. Our conversations throughout the semester will build upon previously read works to encourage comparisons and critical analysis. This is a seminar and the readings launch our discussions.</w:t>
      </w:r>
    </w:p>
    <w:p w14:paraId="78CF13AF" w14:textId="44F45E99" w:rsidR="0088660F" w:rsidRPr="002E7697" w:rsidRDefault="0052791D" w:rsidP="0088660F">
      <w:pPr>
        <w:pStyle w:val="NoSpacing"/>
        <w:spacing w:after="120"/>
        <w:rPr>
          <w:rFonts w:ascii="Times New Roman" w:hAnsi="Times New Roman" w:cs="Times New Roman"/>
          <w:sz w:val="24"/>
          <w:szCs w:val="24"/>
        </w:rPr>
      </w:pPr>
      <w:r w:rsidRPr="002E7697">
        <w:rPr>
          <w:rFonts w:ascii="Times New Roman" w:hAnsi="Times New Roman" w:cs="Times New Roman"/>
          <w:b/>
          <w:sz w:val="24"/>
          <w:szCs w:val="24"/>
        </w:rPr>
        <w:t>-</w:t>
      </w:r>
      <w:r w:rsidRPr="002E7697">
        <w:rPr>
          <w:rFonts w:ascii="Times New Roman" w:hAnsi="Times New Roman" w:cs="Times New Roman"/>
          <w:b/>
          <w:bCs/>
          <w:smallCaps/>
          <w:sz w:val="24"/>
          <w:szCs w:val="24"/>
        </w:rPr>
        <w:t>Attendance</w:t>
      </w:r>
      <w:r w:rsidRPr="002E7697">
        <w:rPr>
          <w:rFonts w:ascii="Times New Roman" w:hAnsi="Times New Roman" w:cs="Times New Roman"/>
          <w:sz w:val="24"/>
          <w:szCs w:val="24"/>
        </w:rPr>
        <w:t xml:space="preserve"> Students are expected to attend every class. </w:t>
      </w:r>
      <w:r w:rsidR="0088660F" w:rsidRPr="002E7697">
        <w:rPr>
          <w:rFonts w:ascii="Times New Roman" w:hAnsi="Times New Roman" w:cs="Times New Roman"/>
          <w:sz w:val="24"/>
          <w:szCs w:val="24"/>
        </w:rPr>
        <w:t>U</w:t>
      </w:r>
      <w:r w:rsidRPr="002E7697">
        <w:rPr>
          <w:rFonts w:ascii="Times New Roman" w:hAnsi="Times New Roman" w:cs="Times New Roman"/>
          <w:sz w:val="24"/>
          <w:szCs w:val="24"/>
        </w:rPr>
        <w:t>nexcused absence</w:t>
      </w:r>
      <w:r w:rsidR="000C32B9" w:rsidRPr="002E7697">
        <w:rPr>
          <w:rFonts w:ascii="Times New Roman" w:hAnsi="Times New Roman" w:cs="Times New Roman"/>
          <w:sz w:val="24"/>
          <w:szCs w:val="24"/>
        </w:rPr>
        <w:t>s</w:t>
      </w:r>
      <w:r w:rsidRPr="002E7697">
        <w:rPr>
          <w:rFonts w:ascii="Times New Roman" w:hAnsi="Times New Roman" w:cs="Times New Roman"/>
          <w:sz w:val="24"/>
          <w:szCs w:val="24"/>
        </w:rPr>
        <w:t xml:space="preserve"> may adversely affect a student’s final course grade. To request an excused absence, please provide an explanation </w:t>
      </w:r>
      <w:r w:rsidRPr="002E7697">
        <w:rPr>
          <w:rFonts w:ascii="Times New Roman" w:hAnsi="Times New Roman" w:cs="Times New Roman"/>
          <w:b/>
          <w:bCs/>
          <w:i/>
          <w:sz w:val="24"/>
          <w:szCs w:val="24"/>
        </w:rPr>
        <w:t xml:space="preserve">within </w:t>
      </w:r>
      <w:r w:rsidR="002370BE" w:rsidRPr="002E7697">
        <w:rPr>
          <w:rFonts w:ascii="Times New Roman" w:hAnsi="Times New Roman" w:cs="Times New Roman"/>
          <w:b/>
          <w:bCs/>
          <w:i/>
          <w:sz w:val="24"/>
          <w:szCs w:val="24"/>
        </w:rPr>
        <w:t>72</w:t>
      </w:r>
      <w:r w:rsidRPr="002E7697">
        <w:rPr>
          <w:rFonts w:ascii="Times New Roman" w:hAnsi="Times New Roman" w:cs="Times New Roman"/>
          <w:b/>
          <w:bCs/>
          <w:i/>
          <w:sz w:val="24"/>
          <w:szCs w:val="24"/>
        </w:rPr>
        <w:t xml:space="preserve"> hours</w:t>
      </w:r>
      <w:r w:rsidRPr="002E7697">
        <w:rPr>
          <w:rFonts w:ascii="Times New Roman" w:hAnsi="Times New Roman" w:cs="Times New Roman"/>
          <w:sz w:val="24"/>
          <w:szCs w:val="24"/>
        </w:rPr>
        <w:t xml:space="preserve"> (by email or speaking to me directly). Excused absences include illness, religious observances, work conflicts, personal or school obligations. Please see the </w:t>
      </w:r>
      <w:r w:rsidR="002370BE" w:rsidRPr="002E7697">
        <w:rPr>
          <w:rFonts w:ascii="Times New Roman" w:hAnsi="Times New Roman" w:cs="Times New Roman"/>
          <w:sz w:val="24"/>
          <w:szCs w:val="24"/>
        </w:rPr>
        <w:t xml:space="preserve">Spring 2021 University Required Syllabus Statements </w:t>
      </w:r>
      <w:r w:rsidRPr="002E7697">
        <w:rPr>
          <w:rFonts w:ascii="Times New Roman" w:hAnsi="Times New Roman" w:cs="Times New Roman"/>
          <w:sz w:val="24"/>
          <w:szCs w:val="24"/>
        </w:rPr>
        <w:t xml:space="preserve">for additional information on “Requirements for Covid-19.” Chronic tardiness or leaving early is counted as an absence. </w:t>
      </w:r>
      <w:r w:rsidRPr="002E7697">
        <w:rPr>
          <w:rFonts w:ascii="Times New Roman" w:hAnsi="Times New Roman" w:cs="Times New Roman"/>
          <w:i/>
          <w:sz w:val="24"/>
          <w:szCs w:val="24"/>
          <w:u w:val="single"/>
        </w:rPr>
        <w:t xml:space="preserve">Missing 20% of class meetings </w:t>
      </w:r>
      <w:r w:rsidR="007D7C7F" w:rsidRPr="002E7697">
        <w:rPr>
          <w:rFonts w:ascii="Times New Roman" w:hAnsi="Times New Roman" w:cs="Times New Roman"/>
          <w:i/>
          <w:sz w:val="24"/>
          <w:szCs w:val="24"/>
          <w:u w:val="single"/>
        </w:rPr>
        <w:t>may</w:t>
      </w:r>
      <w:r w:rsidRPr="002E7697">
        <w:rPr>
          <w:rFonts w:ascii="Times New Roman" w:hAnsi="Times New Roman" w:cs="Times New Roman"/>
          <w:i/>
          <w:sz w:val="24"/>
          <w:szCs w:val="24"/>
          <w:u w:val="single"/>
        </w:rPr>
        <w:t xml:space="preserve"> result in a failing grade.</w:t>
      </w:r>
      <w:r w:rsidRPr="002E7697">
        <w:rPr>
          <w:rFonts w:ascii="Times New Roman" w:hAnsi="Times New Roman" w:cs="Times New Roman"/>
          <w:i/>
          <w:sz w:val="24"/>
          <w:szCs w:val="24"/>
        </w:rPr>
        <w:t xml:space="preserve"> </w:t>
      </w:r>
      <w:r w:rsidRPr="002E7697">
        <w:rPr>
          <w:rFonts w:ascii="Times New Roman" w:hAnsi="Times New Roman" w:cs="Times New Roman"/>
          <w:iCs/>
          <w:sz w:val="24"/>
          <w:szCs w:val="24"/>
        </w:rPr>
        <w:t>If there is a special circumstance, please speak to me directly to arrange an accom</w:t>
      </w:r>
      <w:r w:rsidR="002370BE" w:rsidRPr="002E7697">
        <w:rPr>
          <w:rFonts w:ascii="Times New Roman" w:hAnsi="Times New Roman" w:cs="Times New Roman"/>
          <w:iCs/>
          <w:sz w:val="24"/>
          <w:szCs w:val="24"/>
        </w:rPr>
        <w:t>m</w:t>
      </w:r>
      <w:r w:rsidRPr="002E7697">
        <w:rPr>
          <w:rFonts w:ascii="Times New Roman" w:hAnsi="Times New Roman" w:cs="Times New Roman"/>
          <w:iCs/>
          <w:sz w:val="24"/>
          <w:szCs w:val="24"/>
        </w:rPr>
        <w:t>odation</w:t>
      </w:r>
      <w:r w:rsidR="0088660F" w:rsidRPr="002E7697">
        <w:rPr>
          <w:rFonts w:ascii="Times New Roman" w:hAnsi="Times New Roman" w:cs="Times New Roman"/>
          <w:iCs/>
          <w:sz w:val="24"/>
          <w:szCs w:val="24"/>
        </w:rPr>
        <w:t xml:space="preserve">. </w:t>
      </w:r>
      <w:r w:rsidR="0088660F" w:rsidRPr="002E7697">
        <w:rPr>
          <w:rFonts w:ascii="Times New Roman" w:hAnsi="Times New Roman" w:cs="Times New Roman"/>
          <w:b/>
          <w:bCs/>
          <w:i/>
          <w:iCs/>
          <w:sz w:val="24"/>
          <w:szCs w:val="24"/>
        </w:rPr>
        <w:t xml:space="preserve">Zoom </w:t>
      </w:r>
      <w:r w:rsidR="007E3357">
        <w:rPr>
          <w:rFonts w:ascii="Times New Roman" w:hAnsi="Times New Roman" w:cs="Times New Roman"/>
          <w:b/>
          <w:bCs/>
          <w:i/>
          <w:iCs/>
          <w:sz w:val="24"/>
          <w:szCs w:val="24"/>
        </w:rPr>
        <w:t xml:space="preserve">attendance </w:t>
      </w:r>
      <w:r w:rsidR="0088660F" w:rsidRPr="002E7697">
        <w:rPr>
          <w:rFonts w:ascii="Times New Roman" w:hAnsi="Times New Roman" w:cs="Times New Roman"/>
          <w:b/>
          <w:bCs/>
          <w:i/>
          <w:iCs/>
          <w:sz w:val="24"/>
          <w:szCs w:val="24"/>
        </w:rPr>
        <w:t>requirements</w:t>
      </w:r>
      <w:r w:rsidR="0088660F" w:rsidRPr="002E7697">
        <w:rPr>
          <w:rFonts w:ascii="Times New Roman" w:hAnsi="Times New Roman" w:cs="Times New Roman"/>
          <w:sz w:val="24"/>
          <w:szCs w:val="24"/>
        </w:rPr>
        <w:t xml:space="preserve">: to be deemed present a screen with a name only is </w:t>
      </w:r>
      <w:r w:rsidR="0088660F" w:rsidRPr="002E7697">
        <w:rPr>
          <w:rFonts w:ascii="Times New Roman" w:hAnsi="Times New Roman" w:cs="Times New Roman"/>
          <w:b/>
          <w:bCs/>
          <w:sz w:val="24"/>
          <w:szCs w:val="24"/>
        </w:rPr>
        <w:t>not</w:t>
      </w:r>
      <w:r w:rsidR="0088660F" w:rsidRPr="002E7697">
        <w:rPr>
          <w:rFonts w:ascii="Times New Roman" w:hAnsi="Times New Roman" w:cs="Times New Roman"/>
          <w:sz w:val="24"/>
          <w:szCs w:val="24"/>
        </w:rPr>
        <w:t xml:space="preserve"> </w:t>
      </w:r>
      <w:proofErr w:type="gramStart"/>
      <w:r w:rsidR="0088660F" w:rsidRPr="002E7697">
        <w:rPr>
          <w:rFonts w:ascii="Times New Roman" w:hAnsi="Times New Roman" w:cs="Times New Roman"/>
          <w:sz w:val="24"/>
          <w:szCs w:val="24"/>
        </w:rPr>
        <w:t>sufficient</w:t>
      </w:r>
      <w:proofErr w:type="gramEnd"/>
      <w:r w:rsidR="0088660F" w:rsidRPr="002E7697">
        <w:rPr>
          <w:rFonts w:ascii="Times New Roman" w:hAnsi="Times New Roman" w:cs="Times New Roman"/>
          <w:sz w:val="24"/>
          <w:szCs w:val="24"/>
        </w:rPr>
        <w:t>, students must be visually present and participating (e.g. lying in bed asleep does not count for class attendance).</w:t>
      </w:r>
    </w:p>
    <w:p w14:paraId="1CD08ED8" w14:textId="17B4DF30" w:rsidR="0052791D" w:rsidRPr="002E7697" w:rsidRDefault="0052791D" w:rsidP="0052791D">
      <w:pPr>
        <w:pStyle w:val="NoSpacing"/>
        <w:spacing w:after="120"/>
        <w:rPr>
          <w:rFonts w:ascii="Times New Roman" w:hAnsi="Times New Roman" w:cs="Times New Roman"/>
          <w:sz w:val="24"/>
          <w:szCs w:val="24"/>
        </w:rPr>
      </w:pPr>
      <w:r w:rsidRPr="002E7697">
        <w:rPr>
          <w:rFonts w:ascii="Times New Roman" w:hAnsi="Times New Roman" w:cs="Times New Roman"/>
          <w:b/>
          <w:bCs/>
          <w:sz w:val="24"/>
          <w:szCs w:val="24"/>
        </w:rPr>
        <w:t>-</w:t>
      </w:r>
      <w:r w:rsidRPr="002E7697">
        <w:rPr>
          <w:rFonts w:ascii="Times New Roman" w:hAnsi="Times New Roman" w:cs="Times New Roman"/>
          <w:b/>
          <w:bCs/>
          <w:smallCaps/>
          <w:sz w:val="24"/>
          <w:szCs w:val="24"/>
        </w:rPr>
        <w:t>Course work</w:t>
      </w:r>
      <w:r w:rsidRPr="002E7697">
        <w:rPr>
          <w:rFonts w:ascii="Times New Roman" w:hAnsi="Times New Roman" w:cs="Times New Roman"/>
          <w:b/>
          <w:bCs/>
          <w:sz w:val="24"/>
          <w:szCs w:val="24"/>
        </w:rPr>
        <w:t xml:space="preserve"> </w:t>
      </w:r>
      <w:r w:rsidRPr="007E3357">
        <w:rPr>
          <w:rFonts w:ascii="Times New Roman" w:hAnsi="Times New Roman" w:cs="Times New Roman"/>
          <w:sz w:val="24"/>
          <w:szCs w:val="24"/>
        </w:rPr>
        <w:t>Assignments include two essays,</w:t>
      </w:r>
      <w:r w:rsidR="007E3357" w:rsidRPr="007E3357">
        <w:rPr>
          <w:rFonts w:ascii="Times New Roman" w:hAnsi="Times New Roman" w:cs="Times New Roman"/>
          <w:sz w:val="24"/>
          <w:szCs w:val="24"/>
        </w:rPr>
        <w:t xml:space="preserve"> brief writing assignments,</w:t>
      </w:r>
      <w:r w:rsidRPr="007E3357">
        <w:rPr>
          <w:rFonts w:ascii="Times New Roman" w:hAnsi="Times New Roman" w:cs="Times New Roman"/>
          <w:sz w:val="24"/>
          <w:szCs w:val="24"/>
        </w:rPr>
        <w:t xml:space="preserve"> a research paper, and a final exam</w:t>
      </w:r>
      <w:bookmarkStart w:id="0" w:name="_Hlk49180864"/>
      <w:r w:rsidRPr="007E3357">
        <w:rPr>
          <w:rFonts w:ascii="Times New Roman" w:hAnsi="Times New Roman" w:cs="Times New Roman"/>
          <w:sz w:val="24"/>
          <w:szCs w:val="24"/>
        </w:rPr>
        <w:t>.</w:t>
      </w:r>
      <w:r w:rsidRPr="002E7697">
        <w:rPr>
          <w:rFonts w:ascii="Times New Roman" w:hAnsi="Times New Roman" w:cs="Times New Roman"/>
          <w:sz w:val="24"/>
          <w:szCs w:val="24"/>
        </w:rPr>
        <w:t xml:space="preserve"> </w:t>
      </w:r>
      <w:r w:rsidR="007E3357">
        <w:rPr>
          <w:rFonts w:ascii="Times New Roman" w:hAnsi="Times New Roman" w:cs="Times New Roman"/>
          <w:sz w:val="24"/>
          <w:szCs w:val="24"/>
        </w:rPr>
        <w:t>Full descriptions of requirements, topics, and guidelines are posted on Canvas: Assignments.</w:t>
      </w:r>
      <w:bookmarkEnd w:id="0"/>
    </w:p>
    <w:p w14:paraId="0804C41F" w14:textId="77777777" w:rsidR="0052791D" w:rsidRPr="002E7697" w:rsidRDefault="0052791D" w:rsidP="0052791D">
      <w:pPr>
        <w:pStyle w:val="NoSpacing"/>
        <w:rPr>
          <w:rFonts w:ascii="Times New Roman" w:hAnsi="Times New Roman" w:cs="Times New Roman"/>
          <w:sz w:val="24"/>
          <w:szCs w:val="24"/>
        </w:rPr>
      </w:pPr>
      <w:r w:rsidRPr="002E7697">
        <w:rPr>
          <w:rFonts w:ascii="Times New Roman" w:hAnsi="Times New Roman" w:cs="Times New Roman"/>
          <w:b/>
          <w:bCs/>
          <w:sz w:val="24"/>
          <w:szCs w:val="24"/>
        </w:rPr>
        <w:lastRenderedPageBreak/>
        <w:t>-</w:t>
      </w:r>
      <w:r w:rsidRPr="002E7697">
        <w:rPr>
          <w:rFonts w:ascii="Times New Roman" w:hAnsi="Times New Roman" w:cs="Times New Roman"/>
          <w:b/>
          <w:bCs/>
          <w:smallCaps/>
          <w:sz w:val="24"/>
          <w:szCs w:val="24"/>
        </w:rPr>
        <w:t>Grades</w:t>
      </w:r>
      <w:r w:rsidRPr="002E7697">
        <w:rPr>
          <w:rFonts w:ascii="Times New Roman" w:hAnsi="Times New Roman" w:cs="Times New Roman"/>
          <w:sz w:val="24"/>
          <w:szCs w:val="24"/>
        </w:rPr>
        <w:t xml:space="preserve"> Student evaluation is based on examinations, quizzes, written work, participation in class discussion, and attendance. Any violation of the Honor code will result in a failing grade.</w:t>
      </w:r>
    </w:p>
    <w:p w14:paraId="39E48FF6" w14:textId="77777777" w:rsidR="0052791D" w:rsidRPr="002E7697" w:rsidRDefault="0052791D" w:rsidP="0052791D">
      <w:pPr>
        <w:pStyle w:val="NoSpacing"/>
        <w:rPr>
          <w:rFonts w:ascii="Times New Roman" w:hAnsi="Times New Roman" w:cs="Times New Roman"/>
          <w:sz w:val="24"/>
          <w:szCs w:val="24"/>
        </w:rPr>
      </w:pPr>
      <w:r w:rsidRPr="002E7697">
        <w:rPr>
          <w:rFonts w:ascii="Times New Roman" w:hAnsi="Times New Roman" w:cs="Times New Roman"/>
          <w:sz w:val="24"/>
          <w:szCs w:val="24"/>
        </w:rPr>
        <w:t xml:space="preserve">Grades are </w:t>
      </w:r>
      <w:r w:rsidRPr="002E7697">
        <w:rPr>
          <w:rFonts w:ascii="Times New Roman" w:hAnsi="Times New Roman" w:cs="Times New Roman"/>
          <w:b/>
          <w:i/>
          <w:iCs/>
          <w:sz w:val="24"/>
          <w:szCs w:val="24"/>
        </w:rPr>
        <w:t>roughly</w:t>
      </w:r>
      <w:r w:rsidRPr="002E7697">
        <w:rPr>
          <w:rFonts w:ascii="Times New Roman" w:hAnsi="Times New Roman" w:cs="Times New Roman"/>
          <w:sz w:val="24"/>
          <w:szCs w:val="24"/>
        </w:rPr>
        <w:t xml:space="preserve"> determined according to the following proportions: </w:t>
      </w:r>
    </w:p>
    <w:p w14:paraId="10739AC6" w14:textId="64CDACD1" w:rsidR="0052791D" w:rsidRPr="007E3357" w:rsidRDefault="0052791D" w:rsidP="0052791D">
      <w:pPr>
        <w:pStyle w:val="NoSpacing"/>
        <w:ind w:left="432"/>
        <w:rPr>
          <w:rFonts w:ascii="Times New Roman" w:hAnsi="Times New Roman" w:cs="Times New Roman"/>
          <w:sz w:val="24"/>
          <w:szCs w:val="24"/>
        </w:rPr>
      </w:pPr>
      <w:r w:rsidRPr="007E3357">
        <w:rPr>
          <w:rFonts w:ascii="Times New Roman" w:hAnsi="Times New Roman" w:cs="Times New Roman"/>
          <w:sz w:val="24"/>
          <w:szCs w:val="24"/>
        </w:rPr>
        <w:t>Written work 6</w:t>
      </w:r>
      <w:r w:rsidR="006354F6">
        <w:rPr>
          <w:rFonts w:ascii="Times New Roman" w:hAnsi="Times New Roman" w:cs="Times New Roman"/>
          <w:sz w:val="24"/>
          <w:szCs w:val="24"/>
        </w:rPr>
        <w:t>0</w:t>
      </w:r>
      <w:r w:rsidRPr="007E3357">
        <w:rPr>
          <w:rFonts w:ascii="Times New Roman" w:hAnsi="Times New Roman" w:cs="Times New Roman"/>
          <w:sz w:val="24"/>
          <w:szCs w:val="24"/>
        </w:rPr>
        <w:t>% (2 short essays 15%</w:t>
      </w:r>
      <w:r w:rsidR="006354F6">
        <w:rPr>
          <w:rFonts w:ascii="Times New Roman" w:hAnsi="Times New Roman" w:cs="Times New Roman"/>
          <w:sz w:val="24"/>
          <w:szCs w:val="24"/>
        </w:rPr>
        <w:t xml:space="preserve"> each</w:t>
      </w:r>
      <w:r w:rsidR="007E3357">
        <w:rPr>
          <w:rFonts w:ascii="Times New Roman" w:hAnsi="Times New Roman" w:cs="Times New Roman"/>
          <w:sz w:val="24"/>
          <w:szCs w:val="24"/>
        </w:rPr>
        <w:t>,</w:t>
      </w:r>
      <w:r w:rsidRPr="007E3357">
        <w:rPr>
          <w:rFonts w:ascii="Times New Roman" w:hAnsi="Times New Roman" w:cs="Times New Roman"/>
          <w:sz w:val="24"/>
          <w:szCs w:val="24"/>
        </w:rPr>
        <w:t xml:space="preserve"> research paper 3</w:t>
      </w:r>
      <w:r w:rsidR="006354F6">
        <w:rPr>
          <w:rFonts w:ascii="Times New Roman" w:hAnsi="Times New Roman" w:cs="Times New Roman"/>
          <w:sz w:val="24"/>
          <w:szCs w:val="24"/>
        </w:rPr>
        <w:t>0</w:t>
      </w:r>
      <w:r w:rsidRPr="007E3357">
        <w:rPr>
          <w:rFonts w:ascii="Times New Roman" w:hAnsi="Times New Roman" w:cs="Times New Roman"/>
          <w:sz w:val="24"/>
          <w:szCs w:val="24"/>
        </w:rPr>
        <w:t>%</w:t>
      </w:r>
      <w:r w:rsidR="007E3357" w:rsidRPr="007E3357">
        <w:rPr>
          <w:rFonts w:ascii="Times New Roman" w:hAnsi="Times New Roman" w:cs="Times New Roman"/>
          <w:sz w:val="24"/>
          <w:szCs w:val="24"/>
        </w:rPr>
        <w:t>)</w:t>
      </w:r>
    </w:p>
    <w:p w14:paraId="3E055F91" w14:textId="0401D62C" w:rsidR="0052791D" w:rsidRPr="007E3357" w:rsidRDefault="0052791D" w:rsidP="0052791D">
      <w:pPr>
        <w:pStyle w:val="NoSpacing"/>
        <w:ind w:left="432"/>
        <w:rPr>
          <w:rFonts w:ascii="Times New Roman" w:hAnsi="Times New Roman" w:cs="Times New Roman"/>
          <w:sz w:val="24"/>
          <w:szCs w:val="24"/>
        </w:rPr>
      </w:pPr>
      <w:r w:rsidRPr="007E3357">
        <w:rPr>
          <w:rFonts w:ascii="Times New Roman" w:hAnsi="Times New Roman" w:cs="Times New Roman"/>
          <w:sz w:val="24"/>
          <w:szCs w:val="24"/>
        </w:rPr>
        <w:t xml:space="preserve">Examination 30% (final exam on </w:t>
      </w:r>
      <w:r w:rsidR="000C32B9" w:rsidRPr="007E3357">
        <w:rPr>
          <w:rFonts w:ascii="Times New Roman" w:hAnsi="Times New Roman" w:cs="Times New Roman"/>
          <w:sz w:val="24"/>
          <w:szCs w:val="24"/>
        </w:rPr>
        <w:t>May 3</w:t>
      </w:r>
      <w:r w:rsidRPr="007E3357">
        <w:rPr>
          <w:rFonts w:ascii="Times New Roman" w:hAnsi="Times New Roman" w:cs="Times New Roman"/>
          <w:sz w:val="24"/>
          <w:szCs w:val="24"/>
        </w:rPr>
        <w:t>, 4:30-7:00 pm)</w:t>
      </w:r>
    </w:p>
    <w:p w14:paraId="6F301C02" w14:textId="25B29027" w:rsidR="0052791D" w:rsidRPr="007E3357" w:rsidRDefault="0052791D" w:rsidP="0052791D">
      <w:pPr>
        <w:pStyle w:val="NoSpacing"/>
        <w:spacing w:after="120"/>
        <w:ind w:left="432"/>
        <w:rPr>
          <w:rFonts w:ascii="Times New Roman" w:hAnsi="Times New Roman" w:cs="Times New Roman"/>
          <w:sz w:val="24"/>
          <w:szCs w:val="24"/>
        </w:rPr>
      </w:pPr>
      <w:r w:rsidRPr="007E3357">
        <w:rPr>
          <w:rFonts w:ascii="Times New Roman" w:hAnsi="Times New Roman" w:cs="Times New Roman"/>
          <w:sz w:val="24"/>
          <w:szCs w:val="24"/>
        </w:rPr>
        <w:t xml:space="preserve">Class participation and </w:t>
      </w:r>
      <w:r w:rsidR="00C36715" w:rsidRPr="007E3357">
        <w:rPr>
          <w:rFonts w:ascii="Times New Roman" w:hAnsi="Times New Roman" w:cs="Times New Roman"/>
          <w:sz w:val="24"/>
          <w:szCs w:val="24"/>
        </w:rPr>
        <w:t>occasional brief writing assignments</w:t>
      </w:r>
      <w:r w:rsidRPr="007E3357">
        <w:rPr>
          <w:rFonts w:ascii="Times New Roman" w:hAnsi="Times New Roman" w:cs="Times New Roman"/>
          <w:sz w:val="24"/>
          <w:szCs w:val="24"/>
        </w:rPr>
        <w:t xml:space="preserve"> </w:t>
      </w:r>
      <w:r w:rsidR="006354F6">
        <w:rPr>
          <w:rFonts w:ascii="Times New Roman" w:hAnsi="Times New Roman" w:cs="Times New Roman"/>
          <w:sz w:val="24"/>
          <w:szCs w:val="24"/>
        </w:rPr>
        <w:t>10</w:t>
      </w:r>
      <w:r w:rsidRPr="007E3357">
        <w:rPr>
          <w:rFonts w:ascii="Times New Roman" w:hAnsi="Times New Roman" w:cs="Times New Roman"/>
          <w:sz w:val="24"/>
          <w:szCs w:val="24"/>
        </w:rPr>
        <w:t xml:space="preserve">%. </w:t>
      </w:r>
      <w:r w:rsidRPr="007E3357">
        <w:rPr>
          <w:rFonts w:ascii="Times New Roman" w:hAnsi="Times New Roman" w:cs="Times New Roman"/>
          <w:bCs/>
          <w:sz w:val="24"/>
          <w:szCs w:val="24"/>
        </w:rPr>
        <w:t xml:space="preserve">I track </w:t>
      </w:r>
      <w:r w:rsidR="006354F6" w:rsidRPr="007E3357">
        <w:rPr>
          <w:rFonts w:ascii="Times New Roman" w:hAnsi="Times New Roman" w:cs="Times New Roman"/>
          <w:bCs/>
          <w:sz w:val="24"/>
          <w:szCs w:val="24"/>
        </w:rPr>
        <w:t xml:space="preserve">class participation </w:t>
      </w:r>
      <w:r w:rsidRPr="007E3357">
        <w:rPr>
          <w:rFonts w:ascii="Times New Roman" w:hAnsi="Times New Roman" w:cs="Times New Roman"/>
          <w:bCs/>
          <w:sz w:val="24"/>
          <w:szCs w:val="24"/>
        </w:rPr>
        <w:t xml:space="preserve">weekly. </w:t>
      </w:r>
      <w:r w:rsidRPr="007E3357">
        <w:rPr>
          <w:rFonts w:ascii="Times New Roman" w:hAnsi="Times New Roman" w:cs="Times New Roman"/>
          <w:sz w:val="24"/>
          <w:szCs w:val="24"/>
        </w:rPr>
        <w:t xml:space="preserve">The grades will be </w:t>
      </w:r>
      <w:r w:rsidRPr="007E3357">
        <w:rPr>
          <w:rFonts w:ascii="Times New Roman" w:hAnsi="Times New Roman" w:cs="Times New Roman"/>
          <w:b/>
          <w:sz w:val="24"/>
          <w:szCs w:val="24"/>
        </w:rPr>
        <w:t>roughly</w:t>
      </w:r>
      <w:r w:rsidRPr="007E3357">
        <w:rPr>
          <w:rFonts w:ascii="Times New Roman" w:hAnsi="Times New Roman" w:cs="Times New Roman"/>
          <w:sz w:val="24"/>
          <w:szCs w:val="24"/>
        </w:rPr>
        <w:t xml:space="preserve"> determined as follows: 90-</w:t>
      </w:r>
      <w:r w:rsidR="00313ABB">
        <w:rPr>
          <w:rFonts w:ascii="Times New Roman" w:hAnsi="Times New Roman" w:cs="Times New Roman"/>
          <w:sz w:val="24"/>
          <w:szCs w:val="24"/>
        </w:rPr>
        <w:t>100</w:t>
      </w:r>
      <w:r w:rsidRPr="007E3357">
        <w:rPr>
          <w:rFonts w:ascii="Times New Roman" w:hAnsi="Times New Roman" w:cs="Times New Roman"/>
          <w:sz w:val="24"/>
          <w:szCs w:val="24"/>
        </w:rPr>
        <w:t>% good and substantive participation in class discussions</w:t>
      </w:r>
      <w:r w:rsidR="0047724E">
        <w:rPr>
          <w:rFonts w:ascii="Times New Roman" w:hAnsi="Times New Roman" w:cs="Times New Roman"/>
          <w:sz w:val="24"/>
          <w:szCs w:val="24"/>
        </w:rPr>
        <w:t>,</w:t>
      </w:r>
      <w:r w:rsidRPr="007E3357">
        <w:rPr>
          <w:rFonts w:ascii="Times New Roman" w:hAnsi="Times New Roman" w:cs="Times New Roman"/>
          <w:sz w:val="24"/>
          <w:szCs w:val="24"/>
        </w:rPr>
        <w:t xml:space="preserve"> 80-8</w:t>
      </w:r>
      <w:r w:rsidR="00313ABB">
        <w:rPr>
          <w:rFonts w:ascii="Times New Roman" w:hAnsi="Times New Roman" w:cs="Times New Roman"/>
          <w:sz w:val="24"/>
          <w:szCs w:val="24"/>
        </w:rPr>
        <w:t>9</w:t>
      </w:r>
      <w:r w:rsidRPr="007E3357">
        <w:rPr>
          <w:rFonts w:ascii="Times New Roman" w:hAnsi="Times New Roman" w:cs="Times New Roman"/>
          <w:sz w:val="24"/>
          <w:szCs w:val="24"/>
        </w:rPr>
        <w:t>% regular participation</w:t>
      </w:r>
      <w:r w:rsidR="0047724E">
        <w:rPr>
          <w:rFonts w:ascii="Times New Roman" w:hAnsi="Times New Roman" w:cs="Times New Roman"/>
          <w:sz w:val="24"/>
          <w:szCs w:val="24"/>
        </w:rPr>
        <w:t>,</w:t>
      </w:r>
      <w:r w:rsidRPr="007E3357">
        <w:rPr>
          <w:rFonts w:ascii="Times New Roman" w:hAnsi="Times New Roman" w:cs="Times New Roman"/>
          <w:sz w:val="24"/>
          <w:szCs w:val="24"/>
        </w:rPr>
        <w:t xml:space="preserve"> 70-7</w:t>
      </w:r>
      <w:r w:rsidR="00313ABB">
        <w:rPr>
          <w:rFonts w:ascii="Times New Roman" w:hAnsi="Times New Roman" w:cs="Times New Roman"/>
          <w:sz w:val="24"/>
          <w:szCs w:val="24"/>
        </w:rPr>
        <w:t>9</w:t>
      </w:r>
      <w:r w:rsidRPr="007E3357">
        <w:rPr>
          <w:rFonts w:ascii="Times New Roman" w:hAnsi="Times New Roman" w:cs="Times New Roman"/>
          <w:sz w:val="24"/>
          <w:szCs w:val="24"/>
        </w:rPr>
        <w:t>% occasional or infrequent participation.</w:t>
      </w:r>
    </w:p>
    <w:p w14:paraId="69CB30D8" w14:textId="00685198" w:rsidR="007D7C7F" w:rsidRPr="002E7697" w:rsidRDefault="007D7C7F" w:rsidP="007D7C7F">
      <w:pPr>
        <w:pStyle w:val="NoSpacing"/>
        <w:rPr>
          <w:rFonts w:ascii="Times New Roman" w:hAnsi="Times New Roman" w:cs="Times New Roman"/>
          <w:sz w:val="24"/>
          <w:szCs w:val="24"/>
        </w:rPr>
      </w:pPr>
      <w:r w:rsidRPr="002E7697">
        <w:rPr>
          <w:rFonts w:ascii="Times New Roman" w:hAnsi="Times New Roman" w:cs="Times New Roman"/>
          <w:sz w:val="24"/>
          <w:szCs w:val="24"/>
        </w:rPr>
        <w:t xml:space="preserve"> </w:t>
      </w:r>
    </w:p>
    <w:p w14:paraId="468DFF2E" w14:textId="77777777" w:rsidR="0013605B" w:rsidRDefault="0052791D" w:rsidP="0013605B">
      <w:pPr>
        <w:jc w:val="center"/>
        <w:rPr>
          <w:rFonts w:cs="Times New Roman"/>
          <w:b/>
          <w:bCs/>
          <w:smallCaps/>
          <w:szCs w:val="24"/>
        </w:rPr>
      </w:pPr>
      <w:bookmarkStart w:id="1" w:name="_Hlk61464984"/>
      <w:r w:rsidRPr="002E7697">
        <w:rPr>
          <w:rStyle w:val="Strong"/>
          <w:rFonts w:cs="Times New Roman"/>
          <w:smallCaps/>
          <w:szCs w:val="24"/>
        </w:rPr>
        <w:t>PSCI 3281: Development of American Political Institutions</w:t>
      </w:r>
      <w:r w:rsidR="0013605B" w:rsidRPr="0013605B">
        <w:rPr>
          <w:rFonts w:cs="Times New Roman"/>
          <w:b/>
          <w:bCs/>
          <w:smallCaps/>
          <w:szCs w:val="24"/>
        </w:rPr>
        <w:t xml:space="preserve"> </w:t>
      </w:r>
    </w:p>
    <w:p w14:paraId="095404CC" w14:textId="39577B8E" w:rsidR="0013605B" w:rsidRPr="002E7697" w:rsidRDefault="0013605B" w:rsidP="0013605B">
      <w:pPr>
        <w:spacing w:after="120"/>
        <w:jc w:val="center"/>
        <w:rPr>
          <w:rFonts w:cs="Times New Roman"/>
          <w:b/>
          <w:bCs/>
          <w:smallCaps/>
          <w:szCs w:val="24"/>
        </w:rPr>
      </w:pPr>
      <w:r w:rsidRPr="002E7697">
        <w:rPr>
          <w:rFonts w:cs="Times New Roman"/>
          <w:b/>
          <w:bCs/>
          <w:smallCaps/>
          <w:szCs w:val="24"/>
        </w:rPr>
        <w:t xml:space="preserve">Spring </w:t>
      </w:r>
      <w:r w:rsidR="00CC62DD" w:rsidRPr="00F144FE">
        <w:rPr>
          <w:rFonts w:cs="Times New Roman"/>
          <w:b/>
          <w:bCs/>
          <w:smallCaps/>
          <w:szCs w:val="24"/>
        </w:rPr>
        <w:t xml:space="preserve">Semester </w:t>
      </w:r>
      <w:r w:rsidRPr="002E7697">
        <w:rPr>
          <w:rFonts w:cs="Times New Roman"/>
          <w:b/>
          <w:bCs/>
          <w:smallCaps/>
          <w:szCs w:val="24"/>
        </w:rPr>
        <w:t>2021 Reading Schedule</w:t>
      </w:r>
    </w:p>
    <w:p w14:paraId="4CE34E53" w14:textId="0D74D044" w:rsidR="0052791D" w:rsidRPr="002E7697" w:rsidRDefault="0052791D" w:rsidP="005268A2">
      <w:pPr>
        <w:pStyle w:val="NoSpacing"/>
        <w:spacing w:after="120"/>
        <w:rPr>
          <w:rFonts w:ascii="Times New Roman" w:hAnsi="Times New Roman" w:cs="Times New Roman"/>
          <w:sz w:val="24"/>
          <w:szCs w:val="24"/>
        </w:rPr>
      </w:pPr>
      <w:r w:rsidRPr="002E7697">
        <w:rPr>
          <w:rFonts w:ascii="Times New Roman" w:hAnsi="Times New Roman" w:cs="Times New Roman"/>
          <w:sz w:val="24"/>
          <w:szCs w:val="24"/>
        </w:rPr>
        <w:t xml:space="preserve">This is a </w:t>
      </w:r>
      <w:r w:rsidRPr="002E7697">
        <w:rPr>
          <w:rFonts w:ascii="Times New Roman" w:hAnsi="Times New Roman" w:cs="Times New Roman"/>
          <w:b/>
          <w:i/>
          <w:sz w:val="24"/>
          <w:szCs w:val="24"/>
        </w:rPr>
        <w:t>tentative</w:t>
      </w:r>
      <w:r w:rsidRPr="002E7697">
        <w:rPr>
          <w:rFonts w:ascii="Times New Roman" w:hAnsi="Times New Roman" w:cs="Times New Roman"/>
          <w:sz w:val="24"/>
          <w:szCs w:val="24"/>
        </w:rPr>
        <w:t xml:space="preserve"> schedule of readings and </w:t>
      </w:r>
      <w:r w:rsidR="005B32ED">
        <w:rPr>
          <w:rFonts w:ascii="Times New Roman" w:hAnsi="Times New Roman" w:cs="Times New Roman"/>
          <w:sz w:val="24"/>
          <w:szCs w:val="24"/>
        </w:rPr>
        <w:t xml:space="preserve">will be </w:t>
      </w:r>
      <w:r w:rsidRPr="002E7697">
        <w:rPr>
          <w:rFonts w:ascii="Times New Roman" w:hAnsi="Times New Roman" w:cs="Times New Roman"/>
          <w:sz w:val="24"/>
          <w:szCs w:val="24"/>
        </w:rPr>
        <w:t>adjusted as needed throughout the semester. Check Canvas announcements page throughout the semester for updated reading schedules and c</w:t>
      </w:r>
      <w:r w:rsidR="0013605B">
        <w:rPr>
          <w:rFonts w:ascii="Times New Roman" w:hAnsi="Times New Roman" w:cs="Times New Roman"/>
          <w:sz w:val="24"/>
          <w:szCs w:val="24"/>
        </w:rPr>
        <w:t>lass</w:t>
      </w:r>
      <w:r w:rsidRPr="002E7697">
        <w:rPr>
          <w:rFonts w:ascii="Times New Roman" w:hAnsi="Times New Roman" w:cs="Times New Roman"/>
          <w:sz w:val="24"/>
          <w:szCs w:val="24"/>
        </w:rPr>
        <w:t xml:space="preserve"> announcements</w:t>
      </w:r>
      <w:r w:rsidR="00FF1366" w:rsidRPr="002E7697">
        <w:rPr>
          <w:rFonts w:ascii="Times New Roman" w:hAnsi="Times New Roman" w:cs="Times New Roman"/>
          <w:sz w:val="24"/>
          <w:szCs w:val="24"/>
        </w:rPr>
        <w:t>.</w:t>
      </w:r>
      <w:r w:rsidR="00313ABB">
        <w:rPr>
          <w:rFonts w:ascii="Times New Roman" w:hAnsi="Times New Roman" w:cs="Times New Roman"/>
          <w:sz w:val="24"/>
          <w:szCs w:val="24"/>
        </w:rPr>
        <w:t xml:space="preserve"> Additional readings are posted on Canvas: </w:t>
      </w:r>
      <w:r w:rsidR="006354F6">
        <w:rPr>
          <w:rFonts w:ascii="Times New Roman" w:hAnsi="Times New Roman" w:cs="Times New Roman"/>
          <w:sz w:val="24"/>
          <w:szCs w:val="24"/>
        </w:rPr>
        <w:t>Files.</w:t>
      </w:r>
    </w:p>
    <w:p w14:paraId="525C983E" w14:textId="4406D875" w:rsidR="0052791D" w:rsidRPr="002E7697" w:rsidRDefault="0052791D" w:rsidP="005268A2">
      <w:pPr>
        <w:rPr>
          <w:rFonts w:cs="Times New Roman"/>
          <w:szCs w:val="24"/>
        </w:rPr>
      </w:pPr>
      <w:r w:rsidRPr="002E7697">
        <w:rPr>
          <w:rFonts w:cs="Times New Roman"/>
          <w:szCs w:val="24"/>
        </w:rPr>
        <w:t>1/14</w:t>
      </w:r>
      <w:r w:rsidR="007573E1">
        <w:rPr>
          <w:rFonts w:cs="Times New Roman"/>
          <w:szCs w:val="24"/>
        </w:rPr>
        <w:t xml:space="preserve"> (wk 1)</w:t>
      </w:r>
    </w:p>
    <w:p w14:paraId="32A4748F" w14:textId="7DD12387" w:rsidR="00623390" w:rsidRPr="002E7697" w:rsidRDefault="00623390" w:rsidP="005268A2">
      <w:pPr>
        <w:spacing w:after="120"/>
        <w:rPr>
          <w:rFonts w:cs="Times New Roman"/>
          <w:szCs w:val="24"/>
        </w:rPr>
      </w:pPr>
      <w:r w:rsidRPr="002E7697">
        <w:rPr>
          <w:rFonts w:cs="Times New Roman"/>
          <w:szCs w:val="24"/>
        </w:rPr>
        <w:t>Introductions, “Civic Education” essay by Eva Brann (</w:t>
      </w:r>
      <w:r w:rsidR="002B4A87" w:rsidRPr="002E7697">
        <w:rPr>
          <w:rFonts w:cs="Times New Roman"/>
          <w:szCs w:val="24"/>
        </w:rPr>
        <w:t>C</w:t>
      </w:r>
      <w:r w:rsidRPr="002E7697">
        <w:rPr>
          <w:rFonts w:cs="Times New Roman"/>
          <w:szCs w:val="24"/>
        </w:rPr>
        <w:t>anvas posting</w:t>
      </w:r>
      <w:r w:rsidR="000D5957">
        <w:rPr>
          <w:rFonts w:cs="Times New Roman"/>
          <w:szCs w:val="24"/>
        </w:rPr>
        <w:t xml:space="preserve"> &amp; sent via email 1/11/21</w:t>
      </w:r>
      <w:r w:rsidRPr="002E7697">
        <w:rPr>
          <w:rFonts w:cs="Times New Roman"/>
          <w:szCs w:val="24"/>
        </w:rPr>
        <w:t>)</w:t>
      </w:r>
    </w:p>
    <w:p w14:paraId="56F25F5D" w14:textId="42A77A99" w:rsidR="00CD0235" w:rsidRPr="002E7697" w:rsidRDefault="00CD0235" w:rsidP="002E7697">
      <w:pPr>
        <w:spacing w:after="120"/>
        <w:jc w:val="center"/>
        <w:rPr>
          <w:rFonts w:cs="Times New Roman"/>
          <w:b/>
          <w:bCs/>
          <w:smallCaps/>
          <w:szCs w:val="24"/>
        </w:rPr>
      </w:pPr>
      <w:bookmarkStart w:id="2" w:name="_Hlk60163340"/>
      <w:r w:rsidRPr="002E7697">
        <w:rPr>
          <w:rFonts w:cs="Times New Roman"/>
          <w:b/>
          <w:bCs/>
          <w:smallCaps/>
          <w:szCs w:val="24"/>
        </w:rPr>
        <w:t>Foundations of American Political Institutions</w:t>
      </w:r>
      <w:bookmarkEnd w:id="2"/>
    </w:p>
    <w:p w14:paraId="5B80BFA2" w14:textId="457D7249" w:rsidR="0052791D" w:rsidRPr="002E7697" w:rsidRDefault="0052791D" w:rsidP="005268A2">
      <w:pPr>
        <w:rPr>
          <w:rFonts w:cs="Times New Roman"/>
          <w:szCs w:val="24"/>
        </w:rPr>
      </w:pPr>
      <w:r w:rsidRPr="002E7697">
        <w:rPr>
          <w:rFonts w:cs="Times New Roman"/>
          <w:szCs w:val="24"/>
        </w:rPr>
        <w:t>1/19</w:t>
      </w:r>
      <w:r w:rsidR="007573E1">
        <w:rPr>
          <w:rFonts w:cs="Times New Roman"/>
          <w:szCs w:val="24"/>
        </w:rPr>
        <w:t xml:space="preserve"> (wk 2)</w:t>
      </w:r>
    </w:p>
    <w:p w14:paraId="74EF1AD7" w14:textId="77777777" w:rsidR="00E26773" w:rsidRDefault="00AF6960" w:rsidP="00E26773">
      <w:pPr>
        <w:rPr>
          <w:rFonts w:cs="Times New Roman"/>
          <w:szCs w:val="24"/>
        </w:rPr>
      </w:pPr>
      <w:r w:rsidRPr="002E7697">
        <w:rPr>
          <w:rFonts w:cs="Times New Roman"/>
          <w:i/>
          <w:iCs/>
          <w:szCs w:val="24"/>
        </w:rPr>
        <w:t>Constitution Reader</w:t>
      </w:r>
      <w:r w:rsidRPr="002E7697">
        <w:rPr>
          <w:rFonts w:cs="Times New Roman"/>
          <w:szCs w:val="24"/>
        </w:rPr>
        <w:t xml:space="preserve"> </w:t>
      </w:r>
      <w:r w:rsidR="00353CFA" w:rsidRPr="002E7697">
        <w:rPr>
          <w:rFonts w:cs="Times New Roman"/>
          <w:szCs w:val="24"/>
        </w:rPr>
        <w:t>pp</w:t>
      </w:r>
      <w:r w:rsidR="00F144FE">
        <w:rPr>
          <w:rFonts w:cs="Times New Roman"/>
          <w:szCs w:val="24"/>
        </w:rPr>
        <w:t>. 11-45</w:t>
      </w:r>
      <w:r w:rsidR="00E26773">
        <w:rPr>
          <w:rFonts w:cs="Times New Roman"/>
          <w:szCs w:val="24"/>
        </w:rPr>
        <w:t>*</w:t>
      </w:r>
      <w:r w:rsidR="0013605B">
        <w:rPr>
          <w:rFonts w:cs="Times New Roman"/>
          <w:szCs w:val="24"/>
        </w:rPr>
        <w:t xml:space="preserve"> </w:t>
      </w:r>
      <w:r w:rsidR="00353CFA" w:rsidRPr="002E7697">
        <w:rPr>
          <w:rFonts w:cs="Times New Roman"/>
          <w:szCs w:val="24"/>
        </w:rPr>
        <w:t xml:space="preserve">Letter to Henry Lee, Aristotle excerpts from </w:t>
      </w:r>
      <w:r w:rsidR="00353CFA" w:rsidRPr="002E7697">
        <w:rPr>
          <w:rFonts w:cs="Times New Roman"/>
          <w:i/>
          <w:iCs/>
          <w:szCs w:val="24"/>
        </w:rPr>
        <w:t>Nicomachean</w:t>
      </w:r>
      <w:r w:rsidR="00353CFA" w:rsidRPr="002E7697">
        <w:rPr>
          <w:rFonts w:cs="Times New Roman"/>
          <w:szCs w:val="24"/>
        </w:rPr>
        <w:t xml:space="preserve"> </w:t>
      </w:r>
      <w:r w:rsidR="00353CFA" w:rsidRPr="002E7697">
        <w:rPr>
          <w:rFonts w:cs="Times New Roman"/>
          <w:i/>
          <w:iCs/>
          <w:szCs w:val="24"/>
        </w:rPr>
        <w:t>Ethics</w:t>
      </w:r>
      <w:r w:rsidR="00353CFA" w:rsidRPr="002E7697">
        <w:rPr>
          <w:rFonts w:cs="Times New Roman"/>
          <w:szCs w:val="24"/>
        </w:rPr>
        <w:t xml:space="preserve"> and </w:t>
      </w:r>
      <w:r w:rsidR="00353CFA" w:rsidRPr="002E7697">
        <w:rPr>
          <w:rFonts w:cs="Times New Roman"/>
          <w:i/>
          <w:iCs/>
          <w:szCs w:val="24"/>
        </w:rPr>
        <w:t>Politics</w:t>
      </w:r>
      <w:r w:rsidR="00353CFA" w:rsidRPr="002E7697">
        <w:rPr>
          <w:rFonts w:cs="Times New Roman"/>
          <w:szCs w:val="24"/>
        </w:rPr>
        <w:t xml:space="preserve">, Cicero excerpt </w:t>
      </w:r>
      <w:r w:rsidR="00353CFA" w:rsidRPr="002E7697">
        <w:rPr>
          <w:rFonts w:cs="Times New Roman"/>
          <w:i/>
          <w:iCs/>
          <w:szCs w:val="24"/>
        </w:rPr>
        <w:t>On the Commonwealth</w:t>
      </w:r>
      <w:r w:rsidR="00353CFA" w:rsidRPr="002E7697">
        <w:rPr>
          <w:rFonts w:cs="Times New Roman"/>
          <w:szCs w:val="24"/>
        </w:rPr>
        <w:t xml:space="preserve">, Locke excerpt </w:t>
      </w:r>
      <w:r w:rsidR="00353CFA" w:rsidRPr="002E7697">
        <w:rPr>
          <w:rFonts w:cs="Times New Roman"/>
          <w:i/>
          <w:iCs/>
          <w:szCs w:val="24"/>
        </w:rPr>
        <w:t>Second Treatise of Government</w:t>
      </w:r>
      <w:r w:rsidR="00353CFA" w:rsidRPr="002E7697">
        <w:rPr>
          <w:rFonts w:cs="Times New Roman"/>
          <w:szCs w:val="24"/>
        </w:rPr>
        <w:t xml:space="preserve">, Sidney excerpt </w:t>
      </w:r>
      <w:r w:rsidR="00353CFA" w:rsidRPr="002E7697">
        <w:rPr>
          <w:rFonts w:cs="Times New Roman"/>
          <w:i/>
          <w:iCs/>
          <w:szCs w:val="24"/>
        </w:rPr>
        <w:t>Discourses Concerning Government</w:t>
      </w:r>
      <w:r w:rsidR="0013605B">
        <w:rPr>
          <w:rFonts w:cs="Times New Roman"/>
          <w:szCs w:val="24"/>
        </w:rPr>
        <w:t xml:space="preserve"> </w:t>
      </w:r>
    </w:p>
    <w:p w14:paraId="1ABAA8A0" w14:textId="49F31F8C" w:rsidR="00353CFA" w:rsidRPr="0013605B" w:rsidRDefault="000D5957" w:rsidP="005268A2">
      <w:pPr>
        <w:spacing w:after="120"/>
        <w:rPr>
          <w:rFonts w:cs="Times New Roman"/>
          <w:szCs w:val="24"/>
        </w:rPr>
      </w:pPr>
      <w:r>
        <w:rPr>
          <w:rFonts w:cs="Times New Roman"/>
          <w:szCs w:val="24"/>
        </w:rPr>
        <w:t>(</w:t>
      </w:r>
      <w:r w:rsidR="00E26773">
        <w:rPr>
          <w:rFonts w:cs="Times New Roman"/>
          <w:szCs w:val="24"/>
        </w:rPr>
        <w:t>*</w:t>
      </w:r>
      <w:r w:rsidR="0013605B">
        <w:rPr>
          <w:rFonts w:cs="Times New Roman"/>
          <w:szCs w:val="24"/>
        </w:rPr>
        <w:t>See Canvas</w:t>
      </w:r>
      <w:r w:rsidR="009E60A5">
        <w:rPr>
          <w:rFonts w:cs="Times New Roman"/>
          <w:szCs w:val="24"/>
        </w:rPr>
        <w:t>:</w:t>
      </w:r>
      <w:r w:rsidR="0013605B">
        <w:rPr>
          <w:rFonts w:cs="Times New Roman"/>
          <w:szCs w:val="24"/>
        </w:rPr>
        <w:t xml:space="preserve"> </w:t>
      </w:r>
      <w:r>
        <w:rPr>
          <w:rFonts w:cs="Times New Roman"/>
          <w:szCs w:val="24"/>
        </w:rPr>
        <w:t>File</w:t>
      </w:r>
      <w:r w:rsidR="0013605B">
        <w:rPr>
          <w:rFonts w:cs="Times New Roman"/>
          <w:szCs w:val="24"/>
        </w:rPr>
        <w:t xml:space="preserve"> wk 2 for </w:t>
      </w:r>
      <w:r w:rsidR="00E26773">
        <w:rPr>
          <w:rFonts w:cs="Times New Roman"/>
          <w:szCs w:val="24"/>
        </w:rPr>
        <w:t>tips and guidance on t</w:t>
      </w:r>
      <w:r w:rsidR="0013605B">
        <w:rPr>
          <w:rFonts w:cs="Times New Roman"/>
          <w:szCs w:val="24"/>
        </w:rPr>
        <w:t>hese readings</w:t>
      </w:r>
      <w:r w:rsidR="00E26773">
        <w:rPr>
          <w:rFonts w:cs="Times New Roman"/>
          <w:szCs w:val="24"/>
        </w:rPr>
        <w:t>.</w:t>
      </w:r>
      <w:r>
        <w:rPr>
          <w:rFonts w:cs="Times New Roman"/>
          <w:szCs w:val="24"/>
        </w:rPr>
        <w:t>)</w:t>
      </w:r>
    </w:p>
    <w:p w14:paraId="6DDD1A19" w14:textId="22D3436D" w:rsidR="0052791D" w:rsidRPr="002E7697" w:rsidRDefault="0052791D" w:rsidP="005268A2">
      <w:pPr>
        <w:rPr>
          <w:rFonts w:cs="Times New Roman"/>
          <w:szCs w:val="24"/>
        </w:rPr>
      </w:pPr>
      <w:r w:rsidRPr="002E7697">
        <w:rPr>
          <w:rFonts w:cs="Times New Roman"/>
          <w:szCs w:val="24"/>
        </w:rPr>
        <w:t>1/21</w:t>
      </w:r>
      <w:r w:rsidR="007573E1">
        <w:rPr>
          <w:rFonts w:cs="Times New Roman"/>
          <w:szCs w:val="24"/>
        </w:rPr>
        <w:t xml:space="preserve"> (wk 2)</w:t>
      </w:r>
    </w:p>
    <w:p w14:paraId="747F01F4" w14:textId="0610764F" w:rsidR="00D94D05" w:rsidRDefault="00AF6960" w:rsidP="000D5957">
      <w:pPr>
        <w:rPr>
          <w:rFonts w:cs="Times New Roman"/>
          <w:szCs w:val="24"/>
        </w:rPr>
      </w:pPr>
      <w:bookmarkStart w:id="3" w:name="_Hlk61340233"/>
      <w:r w:rsidRPr="002E7697">
        <w:rPr>
          <w:rFonts w:cs="Times New Roman"/>
          <w:i/>
          <w:iCs/>
          <w:szCs w:val="24"/>
        </w:rPr>
        <w:t xml:space="preserve">Constitution Reader </w:t>
      </w:r>
      <w:bookmarkEnd w:id="3"/>
      <w:r w:rsidR="0013605B">
        <w:rPr>
          <w:rFonts w:cs="Times New Roman"/>
          <w:szCs w:val="24"/>
        </w:rPr>
        <w:t xml:space="preserve">pp. 67-68 </w:t>
      </w:r>
      <w:r w:rsidR="0013605B" w:rsidRPr="002E7697">
        <w:rPr>
          <w:rFonts w:cs="Times New Roman"/>
          <w:szCs w:val="24"/>
        </w:rPr>
        <w:t>Lincoln fragment on the Constitution and the Union</w:t>
      </w:r>
    </w:p>
    <w:p w14:paraId="4FAD641D" w14:textId="1A36D74F" w:rsidR="00D94D05" w:rsidRDefault="000A15F2" w:rsidP="000D5957">
      <w:pPr>
        <w:rPr>
          <w:rFonts w:cs="Times New Roman"/>
          <w:szCs w:val="24"/>
        </w:rPr>
      </w:pPr>
      <w:r>
        <w:rPr>
          <w:rFonts w:cs="Times New Roman"/>
          <w:szCs w:val="24"/>
        </w:rPr>
        <w:t xml:space="preserve">pp. 5-9 </w:t>
      </w:r>
      <w:r w:rsidR="002B4A87" w:rsidRPr="002E7697">
        <w:rPr>
          <w:rFonts w:cs="Times New Roman"/>
          <w:szCs w:val="24"/>
        </w:rPr>
        <w:t xml:space="preserve">Declaration of Independence </w:t>
      </w:r>
    </w:p>
    <w:p w14:paraId="6E135553" w14:textId="06FC5ADF" w:rsidR="00714431" w:rsidRDefault="00714431" w:rsidP="000D5957">
      <w:pPr>
        <w:rPr>
          <w:rFonts w:cs="Times New Roman"/>
          <w:szCs w:val="24"/>
        </w:rPr>
      </w:pPr>
      <w:r>
        <w:rPr>
          <w:rFonts w:cs="Times New Roman"/>
          <w:szCs w:val="24"/>
        </w:rPr>
        <w:t xml:space="preserve">pp. 71-72 Four Basic Principles of the American Revolution </w:t>
      </w:r>
    </w:p>
    <w:p w14:paraId="2EB1E089" w14:textId="263DE180" w:rsidR="00D94D05" w:rsidRDefault="00F144FE" w:rsidP="000D5957">
      <w:pPr>
        <w:rPr>
          <w:rFonts w:cs="Times New Roman"/>
          <w:szCs w:val="24"/>
        </w:rPr>
      </w:pPr>
      <w:r w:rsidRPr="002E7697">
        <w:rPr>
          <w:rFonts w:cs="Times New Roman"/>
          <w:szCs w:val="24"/>
        </w:rPr>
        <w:t>pp</w:t>
      </w:r>
      <w:r>
        <w:rPr>
          <w:rFonts w:cs="Times New Roman"/>
          <w:szCs w:val="24"/>
        </w:rPr>
        <w:t>.</w:t>
      </w:r>
      <w:r w:rsidRPr="002E7697">
        <w:rPr>
          <w:rFonts w:cs="Times New Roman"/>
          <w:szCs w:val="24"/>
        </w:rPr>
        <w:t xml:space="preserve"> 163-171</w:t>
      </w:r>
      <w:r>
        <w:rPr>
          <w:rFonts w:cs="Times New Roman"/>
          <w:szCs w:val="24"/>
        </w:rPr>
        <w:t>*</w:t>
      </w:r>
      <w:r w:rsidRPr="002E7697">
        <w:rPr>
          <w:rFonts w:cs="Times New Roman"/>
          <w:szCs w:val="24"/>
        </w:rPr>
        <w:t xml:space="preserve"> </w:t>
      </w:r>
      <w:r w:rsidR="002E4697" w:rsidRPr="002E7697">
        <w:rPr>
          <w:rFonts w:cs="Times New Roman"/>
          <w:szCs w:val="24"/>
        </w:rPr>
        <w:t>A</w:t>
      </w:r>
      <w:r w:rsidR="002B4A87" w:rsidRPr="002E7697">
        <w:rPr>
          <w:rFonts w:cs="Times New Roman"/>
          <w:szCs w:val="24"/>
        </w:rPr>
        <w:t>rticles of Confederation (</w:t>
      </w:r>
      <w:r>
        <w:rPr>
          <w:rFonts w:cs="Times New Roman"/>
          <w:szCs w:val="24"/>
        </w:rPr>
        <w:t>*</w:t>
      </w:r>
      <w:r w:rsidR="0047724E">
        <w:rPr>
          <w:rFonts w:cs="Times New Roman"/>
          <w:szCs w:val="24"/>
        </w:rPr>
        <w:t>R</w:t>
      </w:r>
      <w:r w:rsidR="002B4A87" w:rsidRPr="002E7697">
        <w:rPr>
          <w:rFonts w:cs="Times New Roman"/>
          <w:szCs w:val="24"/>
        </w:rPr>
        <w:t xml:space="preserve">ead </w:t>
      </w:r>
      <w:r w:rsidR="00703B28" w:rsidRPr="002E7697">
        <w:rPr>
          <w:rFonts w:cs="Times New Roman"/>
          <w:szCs w:val="24"/>
        </w:rPr>
        <w:t>Articles I-IV, pp 163-164</w:t>
      </w:r>
      <w:r w:rsidR="0047724E">
        <w:rPr>
          <w:rFonts w:cs="Times New Roman"/>
          <w:szCs w:val="24"/>
        </w:rPr>
        <w:t>. W</w:t>
      </w:r>
      <w:r w:rsidR="00703B28" w:rsidRPr="002E7697">
        <w:rPr>
          <w:rFonts w:cs="Times New Roman"/>
          <w:szCs w:val="24"/>
        </w:rPr>
        <w:t>e’ll discuss the remaining articles in class)</w:t>
      </w:r>
      <w:r w:rsidR="002E4697" w:rsidRPr="002E7697">
        <w:rPr>
          <w:rFonts w:cs="Times New Roman"/>
          <w:szCs w:val="24"/>
        </w:rPr>
        <w:t xml:space="preserve"> </w:t>
      </w:r>
    </w:p>
    <w:p w14:paraId="4941F843" w14:textId="3384C167" w:rsidR="00AF6960" w:rsidRDefault="00F144FE" w:rsidP="000D5957">
      <w:pPr>
        <w:spacing w:after="120"/>
        <w:rPr>
          <w:rFonts w:cs="Times New Roman"/>
          <w:szCs w:val="24"/>
        </w:rPr>
      </w:pPr>
      <w:r>
        <w:rPr>
          <w:rFonts w:cs="Times New Roman"/>
          <w:szCs w:val="24"/>
        </w:rPr>
        <w:t xml:space="preserve">pp. 47-58 </w:t>
      </w:r>
      <w:r w:rsidR="002E4697" w:rsidRPr="002E7697">
        <w:rPr>
          <w:rFonts w:cs="Times New Roman"/>
          <w:szCs w:val="24"/>
        </w:rPr>
        <w:t>C</w:t>
      </w:r>
      <w:r w:rsidR="002B4A87" w:rsidRPr="002E7697">
        <w:rPr>
          <w:rFonts w:cs="Times New Roman"/>
          <w:szCs w:val="24"/>
        </w:rPr>
        <w:t>onstitution</w:t>
      </w:r>
      <w:r>
        <w:rPr>
          <w:rFonts w:cs="Times New Roman"/>
          <w:szCs w:val="24"/>
        </w:rPr>
        <w:t xml:space="preserve"> of the United States of America</w:t>
      </w:r>
      <w:r w:rsidR="00C759CA">
        <w:rPr>
          <w:rFonts w:cs="Times New Roman"/>
          <w:szCs w:val="24"/>
        </w:rPr>
        <w:t xml:space="preserve"> (USC)</w:t>
      </w:r>
      <w:r w:rsidR="006C6741">
        <w:rPr>
          <w:rFonts w:cs="Times New Roman"/>
          <w:szCs w:val="24"/>
        </w:rPr>
        <w:t xml:space="preserve"> (we’ll return to specific Articles throughout the semester</w:t>
      </w:r>
      <w:r w:rsidR="00B03857">
        <w:rPr>
          <w:rFonts w:cs="Times New Roman"/>
          <w:szCs w:val="24"/>
        </w:rPr>
        <w:t xml:space="preserve"> and review the Amendments pp. 58-66 in class</w:t>
      </w:r>
      <w:r w:rsidR="006C6741">
        <w:rPr>
          <w:rFonts w:cs="Times New Roman"/>
          <w:szCs w:val="24"/>
        </w:rPr>
        <w:t>)</w:t>
      </w:r>
    </w:p>
    <w:p w14:paraId="7139592C" w14:textId="71079E2E" w:rsidR="00E35CDA" w:rsidRDefault="00E35CDA" w:rsidP="00AF1DA5">
      <w:pPr>
        <w:rPr>
          <w:rFonts w:cs="Times New Roman"/>
          <w:szCs w:val="24"/>
        </w:rPr>
      </w:pPr>
      <w:r>
        <w:rPr>
          <w:rFonts w:cs="Times New Roman"/>
          <w:szCs w:val="24"/>
        </w:rPr>
        <w:t>1/26</w:t>
      </w:r>
      <w:r w:rsidR="007573E1">
        <w:rPr>
          <w:rFonts w:cs="Times New Roman"/>
          <w:szCs w:val="24"/>
        </w:rPr>
        <w:t xml:space="preserve"> (wk 3)</w:t>
      </w:r>
    </w:p>
    <w:p w14:paraId="3DA0A5F4" w14:textId="1BA7FE86" w:rsidR="00714431" w:rsidRDefault="000D5957" w:rsidP="000D5957">
      <w:pPr>
        <w:rPr>
          <w:rFonts w:cs="Times New Roman"/>
          <w:szCs w:val="24"/>
        </w:rPr>
      </w:pPr>
      <w:r w:rsidRPr="002E7697">
        <w:rPr>
          <w:rFonts w:cs="Times New Roman"/>
          <w:i/>
          <w:iCs/>
          <w:szCs w:val="24"/>
        </w:rPr>
        <w:t xml:space="preserve">Constitution Reader </w:t>
      </w:r>
      <w:r w:rsidR="00714431">
        <w:rPr>
          <w:rFonts w:cs="Times New Roman"/>
          <w:szCs w:val="24"/>
        </w:rPr>
        <w:t xml:space="preserve">pp. 207-08 Nature of Union &amp; Structure of Government </w:t>
      </w:r>
    </w:p>
    <w:p w14:paraId="17CA6353" w14:textId="13211AAC" w:rsidR="00714431" w:rsidRDefault="00714431" w:rsidP="000D5957">
      <w:pPr>
        <w:rPr>
          <w:rFonts w:cs="Times New Roman"/>
          <w:szCs w:val="24"/>
        </w:rPr>
      </w:pPr>
      <w:r>
        <w:rPr>
          <w:rFonts w:cs="Times New Roman"/>
          <w:szCs w:val="24"/>
        </w:rPr>
        <w:t>pp. 209-10 Letter Transmitting the Constitution</w:t>
      </w:r>
    </w:p>
    <w:p w14:paraId="7808E91C" w14:textId="1EB4F104" w:rsidR="00035E4E" w:rsidRDefault="00035E4E" w:rsidP="000D5957">
      <w:pPr>
        <w:rPr>
          <w:rFonts w:cs="Times New Roman"/>
          <w:szCs w:val="24"/>
        </w:rPr>
      </w:pPr>
      <w:r>
        <w:rPr>
          <w:rFonts w:cs="Times New Roman"/>
          <w:szCs w:val="24"/>
        </w:rPr>
        <w:t>pp. 211-14 Fed</w:t>
      </w:r>
      <w:r w:rsidR="008B523E">
        <w:rPr>
          <w:rFonts w:cs="Times New Roman"/>
          <w:szCs w:val="24"/>
        </w:rPr>
        <w:t>.</w:t>
      </w:r>
      <w:r>
        <w:rPr>
          <w:rFonts w:cs="Times New Roman"/>
          <w:szCs w:val="24"/>
        </w:rPr>
        <w:t xml:space="preserve"> </w:t>
      </w:r>
      <w:r w:rsidR="008B523E">
        <w:rPr>
          <w:rFonts w:cs="Times New Roman"/>
          <w:szCs w:val="24"/>
        </w:rPr>
        <w:t>n</w:t>
      </w:r>
      <w:r>
        <w:rPr>
          <w:rFonts w:cs="Times New Roman"/>
          <w:szCs w:val="24"/>
        </w:rPr>
        <w:t xml:space="preserve">o. 1 </w:t>
      </w:r>
      <w:bookmarkStart w:id="4" w:name="_Hlk61457239"/>
      <w:r>
        <w:rPr>
          <w:rFonts w:cs="Times New Roman"/>
          <w:szCs w:val="24"/>
        </w:rPr>
        <w:t>(see Canvas</w:t>
      </w:r>
      <w:r w:rsidR="009E60A5">
        <w:rPr>
          <w:rFonts w:cs="Times New Roman"/>
          <w:szCs w:val="24"/>
        </w:rPr>
        <w:t>: Files</w:t>
      </w:r>
      <w:r>
        <w:rPr>
          <w:rFonts w:cs="Times New Roman"/>
          <w:szCs w:val="24"/>
        </w:rPr>
        <w:t xml:space="preserve"> wk 2 for an overview of all the Federalist Papers)</w:t>
      </w:r>
      <w:r w:rsidR="009E60A5">
        <w:rPr>
          <w:rFonts w:cs="Times New Roman"/>
          <w:szCs w:val="24"/>
        </w:rPr>
        <w:t xml:space="preserve"> </w:t>
      </w:r>
    </w:p>
    <w:bookmarkEnd w:id="4"/>
    <w:p w14:paraId="4AF5E021" w14:textId="37BDFA3A" w:rsidR="00714431" w:rsidRDefault="00D94D05" w:rsidP="000D5957">
      <w:pPr>
        <w:rPr>
          <w:rFonts w:cs="Times New Roman"/>
          <w:szCs w:val="24"/>
        </w:rPr>
      </w:pPr>
      <w:r>
        <w:rPr>
          <w:rFonts w:cs="Times New Roman"/>
          <w:szCs w:val="24"/>
        </w:rPr>
        <w:t>pp. 221-230 Essay I Brutus</w:t>
      </w:r>
      <w:r w:rsidR="00714431">
        <w:rPr>
          <w:rFonts w:cs="Times New Roman"/>
          <w:szCs w:val="24"/>
        </w:rPr>
        <w:t xml:space="preserve"> </w:t>
      </w:r>
      <w:r>
        <w:rPr>
          <w:rFonts w:cs="Times New Roman"/>
          <w:szCs w:val="24"/>
        </w:rPr>
        <w:t>10/18/1787</w:t>
      </w:r>
      <w:r w:rsidR="0047724E">
        <w:rPr>
          <w:rFonts w:cs="Times New Roman"/>
          <w:szCs w:val="24"/>
        </w:rPr>
        <w:t xml:space="preserve"> (</w:t>
      </w:r>
      <w:r>
        <w:rPr>
          <w:rFonts w:cs="Times New Roman"/>
          <w:szCs w:val="24"/>
        </w:rPr>
        <w:t>written one month after the Constitution was completed</w:t>
      </w:r>
      <w:r w:rsidR="0047724E">
        <w:rPr>
          <w:rFonts w:cs="Times New Roman"/>
          <w:szCs w:val="24"/>
        </w:rPr>
        <w:t>)</w:t>
      </w:r>
      <w:r>
        <w:rPr>
          <w:rFonts w:cs="Times New Roman"/>
          <w:szCs w:val="24"/>
        </w:rPr>
        <w:t xml:space="preserve"> </w:t>
      </w:r>
    </w:p>
    <w:p w14:paraId="271592C8" w14:textId="5821AB32" w:rsidR="00035E4E" w:rsidRDefault="00035E4E" w:rsidP="00035E4E">
      <w:pPr>
        <w:spacing w:after="120"/>
        <w:rPr>
          <w:rFonts w:cs="Times New Roman"/>
          <w:szCs w:val="24"/>
        </w:rPr>
      </w:pPr>
      <w:r>
        <w:rPr>
          <w:rFonts w:cs="Times New Roman"/>
          <w:szCs w:val="24"/>
        </w:rPr>
        <w:t>pp. 269-275 Fed</w:t>
      </w:r>
      <w:r w:rsidR="008B523E">
        <w:rPr>
          <w:rFonts w:cs="Times New Roman"/>
          <w:szCs w:val="24"/>
        </w:rPr>
        <w:t>.</w:t>
      </w:r>
      <w:r>
        <w:rPr>
          <w:rFonts w:cs="Times New Roman"/>
          <w:szCs w:val="24"/>
        </w:rPr>
        <w:t xml:space="preserve"> </w:t>
      </w:r>
      <w:r w:rsidR="008B523E">
        <w:rPr>
          <w:rFonts w:cs="Times New Roman"/>
          <w:szCs w:val="24"/>
        </w:rPr>
        <w:t>n</w:t>
      </w:r>
      <w:r>
        <w:rPr>
          <w:rFonts w:cs="Times New Roman"/>
          <w:szCs w:val="24"/>
        </w:rPr>
        <w:t>o. 47 On Separation of Powers</w:t>
      </w:r>
    </w:p>
    <w:p w14:paraId="3561CA45" w14:textId="4EB38FB6" w:rsidR="00E35CDA" w:rsidRDefault="00E35CDA" w:rsidP="00E35CDA">
      <w:pPr>
        <w:rPr>
          <w:rFonts w:cs="Times New Roman"/>
          <w:szCs w:val="24"/>
        </w:rPr>
      </w:pPr>
      <w:r w:rsidRPr="002E7697">
        <w:rPr>
          <w:rFonts w:cs="Times New Roman"/>
          <w:szCs w:val="24"/>
        </w:rPr>
        <w:t>1/2</w:t>
      </w:r>
      <w:r>
        <w:rPr>
          <w:rFonts w:cs="Times New Roman"/>
          <w:szCs w:val="24"/>
        </w:rPr>
        <w:t>8</w:t>
      </w:r>
      <w:r w:rsidR="007573E1">
        <w:rPr>
          <w:rFonts w:cs="Times New Roman"/>
          <w:szCs w:val="24"/>
        </w:rPr>
        <w:t xml:space="preserve"> (wk 3)</w:t>
      </w:r>
    </w:p>
    <w:p w14:paraId="03998F2A" w14:textId="3E625871" w:rsidR="00E35CDA" w:rsidRDefault="00E35CDA" w:rsidP="00E35CDA">
      <w:pPr>
        <w:spacing w:after="120"/>
        <w:rPr>
          <w:rFonts w:cs="Times New Roman"/>
          <w:szCs w:val="24"/>
        </w:rPr>
      </w:pPr>
      <w:r w:rsidRPr="002E7697">
        <w:rPr>
          <w:rFonts w:cs="Times New Roman"/>
          <w:i/>
          <w:iCs/>
          <w:szCs w:val="24"/>
        </w:rPr>
        <w:t xml:space="preserve">Constitution Reader </w:t>
      </w:r>
      <w:r>
        <w:rPr>
          <w:rFonts w:cs="Times New Roman"/>
          <w:szCs w:val="24"/>
        </w:rPr>
        <w:t xml:space="preserve">pp. 139-152 </w:t>
      </w:r>
      <w:r w:rsidRPr="002E7697">
        <w:rPr>
          <w:rFonts w:cs="Times New Roman"/>
          <w:szCs w:val="24"/>
        </w:rPr>
        <w:t>George Washington</w:t>
      </w:r>
      <w:r>
        <w:rPr>
          <w:rFonts w:cs="Times New Roman"/>
          <w:szCs w:val="24"/>
        </w:rPr>
        <w:t>’</w:t>
      </w:r>
      <w:r w:rsidRPr="002E7697">
        <w:rPr>
          <w:rFonts w:cs="Times New Roman"/>
          <w:szCs w:val="24"/>
        </w:rPr>
        <w:t>s “Farewell Address”</w:t>
      </w:r>
      <w:r>
        <w:rPr>
          <w:rFonts w:cs="Times New Roman"/>
          <w:szCs w:val="24"/>
        </w:rPr>
        <w:t xml:space="preserve"> 9/19/1796</w:t>
      </w:r>
      <w:r w:rsidR="0047724E">
        <w:rPr>
          <w:rFonts w:cs="Times New Roman"/>
          <w:szCs w:val="24"/>
        </w:rPr>
        <w:t xml:space="preserve"> (</w:t>
      </w:r>
      <w:r w:rsidR="000D5957">
        <w:rPr>
          <w:rFonts w:cs="Times New Roman"/>
          <w:szCs w:val="24"/>
        </w:rPr>
        <w:t>delivered</w:t>
      </w:r>
      <w:r>
        <w:rPr>
          <w:rFonts w:cs="Times New Roman"/>
          <w:szCs w:val="24"/>
        </w:rPr>
        <w:t xml:space="preserve"> at the end of his second presidential term</w:t>
      </w:r>
      <w:r w:rsidR="0047724E">
        <w:rPr>
          <w:rFonts w:cs="Times New Roman"/>
          <w:szCs w:val="24"/>
        </w:rPr>
        <w:t>)</w:t>
      </w:r>
    </w:p>
    <w:p w14:paraId="156AEB70" w14:textId="48BC1ABC" w:rsidR="000D5957" w:rsidRDefault="000D5957" w:rsidP="00E35CDA">
      <w:pPr>
        <w:spacing w:after="120"/>
        <w:rPr>
          <w:rFonts w:cs="Times New Roman"/>
          <w:szCs w:val="24"/>
        </w:rPr>
      </w:pPr>
    </w:p>
    <w:p w14:paraId="735A89AB" w14:textId="77777777" w:rsidR="000D5957" w:rsidRPr="002E7697" w:rsidRDefault="000D5957" w:rsidP="00E35CDA">
      <w:pPr>
        <w:spacing w:after="120"/>
        <w:rPr>
          <w:rFonts w:cs="Times New Roman"/>
          <w:szCs w:val="24"/>
        </w:rPr>
      </w:pPr>
    </w:p>
    <w:p w14:paraId="5B45FD93" w14:textId="77777777" w:rsidR="00F175CA" w:rsidRPr="002E7697" w:rsidRDefault="00F175CA" w:rsidP="002E7697">
      <w:pPr>
        <w:spacing w:after="120"/>
        <w:jc w:val="center"/>
        <w:rPr>
          <w:rFonts w:cs="Times New Roman"/>
          <w:b/>
          <w:bCs/>
          <w:smallCaps/>
          <w:szCs w:val="24"/>
        </w:rPr>
      </w:pPr>
      <w:bookmarkStart w:id="5" w:name="_Hlk60163415"/>
      <w:r w:rsidRPr="002E7697">
        <w:rPr>
          <w:rFonts w:cs="Times New Roman"/>
          <w:b/>
          <w:bCs/>
          <w:smallCaps/>
          <w:szCs w:val="24"/>
        </w:rPr>
        <w:lastRenderedPageBreak/>
        <w:t>Federalism: National, State, and Local Government</w:t>
      </w:r>
    </w:p>
    <w:bookmarkEnd w:id="5"/>
    <w:p w14:paraId="36C0A975" w14:textId="587F715F" w:rsidR="0052791D" w:rsidRDefault="00E35CDA" w:rsidP="005268A2">
      <w:pPr>
        <w:rPr>
          <w:rFonts w:cs="Times New Roman"/>
          <w:szCs w:val="24"/>
        </w:rPr>
      </w:pPr>
      <w:r>
        <w:rPr>
          <w:rFonts w:cs="Times New Roman"/>
          <w:szCs w:val="24"/>
        </w:rPr>
        <w:t>2/2</w:t>
      </w:r>
      <w:r w:rsidR="007573E1">
        <w:rPr>
          <w:rFonts w:cs="Times New Roman"/>
          <w:szCs w:val="24"/>
        </w:rPr>
        <w:t xml:space="preserve"> (wk 4)</w:t>
      </w:r>
    </w:p>
    <w:p w14:paraId="1D800210" w14:textId="4177D1DE" w:rsidR="00404F68" w:rsidRDefault="00404F68" w:rsidP="005268A2">
      <w:pPr>
        <w:rPr>
          <w:rFonts w:cs="Times New Roman"/>
          <w:szCs w:val="24"/>
        </w:rPr>
      </w:pPr>
      <w:r w:rsidRPr="00404F68">
        <w:rPr>
          <w:rFonts w:cs="Times New Roman"/>
          <w:szCs w:val="24"/>
        </w:rPr>
        <w:t>Brief writing assignment #</w:t>
      </w:r>
      <w:r>
        <w:rPr>
          <w:rFonts w:cs="Times New Roman"/>
          <w:szCs w:val="24"/>
        </w:rPr>
        <w:t>1</w:t>
      </w:r>
      <w:r w:rsidRPr="00404F68">
        <w:rPr>
          <w:rFonts w:cs="Times New Roman"/>
          <w:szCs w:val="24"/>
        </w:rPr>
        <w:t xml:space="preserve"> due </w:t>
      </w:r>
      <w:r w:rsidR="00CC62DD">
        <w:rPr>
          <w:rFonts w:cs="Times New Roman"/>
          <w:szCs w:val="24"/>
        </w:rPr>
        <w:t>before</w:t>
      </w:r>
      <w:r w:rsidRPr="00404F68">
        <w:rPr>
          <w:rFonts w:cs="Times New Roman"/>
          <w:szCs w:val="24"/>
        </w:rPr>
        <w:t xml:space="preserve"> the start of class.</w:t>
      </w:r>
    </w:p>
    <w:p w14:paraId="30ED94E5" w14:textId="40C00B43" w:rsidR="00611001" w:rsidRPr="002E7697" w:rsidRDefault="00611001" w:rsidP="008B523E">
      <w:pPr>
        <w:rPr>
          <w:rFonts w:cs="Times New Roman"/>
          <w:szCs w:val="24"/>
        </w:rPr>
      </w:pPr>
      <w:r>
        <w:rPr>
          <w:rFonts w:cs="Times New Roman"/>
          <w:szCs w:val="24"/>
        </w:rPr>
        <w:t>Review USC Articles IV, VI</w:t>
      </w:r>
    </w:p>
    <w:p w14:paraId="07EEE756" w14:textId="0AE89AE7" w:rsidR="00611001" w:rsidRDefault="00AF6960" w:rsidP="008B523E">
      <w:pPr>
        <w:rPr>
          <w:rFonts w:cs="Times New Roman"/>
          <w:szCs w:val="24"/>
        </w:rPr>
      </w:pPr>
      <w:r w:rsidRPr="002E7697">
        <w:rPr>
          <w:rFonts w:cs="Times New Roman"/>
          <w:i/>
          <w:iCs/>
          <w:szCs w:val="24"/>
        </w:rPr>
        <w:t>Constitution Reader</w:t>
      </w:r>
      <w:r w:rsidR="00C53FB0" w:rsidRPr="002E7697">
        <w:rPr>
          <w:rFonts w:cs="Times New Roman"/>
          <w:szCs w:val="24"/>
        </w:rPr>
        <w:t xml:space="preserve"> </w:t>
      </w:r>
      <w:r w:rsidR="000A15F2" w:rsidRPr="002E7697">
        <w:rPr>
          <w:rFonts w:cs="Times New Roman"/>
          <w:szCs w:val="24"/>
        </w:rPr>
        <w:t>p</w:t>
      </w:r>
      <w:r w:rsidR="000A15F2">
        <w:rPr>
          <w:rFonts w:cs="Times New Roman"/>
          <w:szCs w:val="24"/>
        </w:rPr>
        <w:t>p</w:t>
      </w:r>
      <w:r w:rsidR="000A15F2" w:rsidRPr="002E7697">
        <w:rPr>
          <w:rFonts w:cs="Times New Roman"/>
          <w:szCs w:val="24"/>
        </w:rPr>
        <w:t>. 251-256</w:t>
      </w:r>
      <w:r w:rsidR="000A15F2">
        <w:rPr>
          <w:rFonts w:cs="Times New Roman"/>
          <w:szCs w:val="24"/>
        </w:rPr>
        <w:t xml:space="preserve"> </w:t>
      </w:r>
      <w:r w:rsidR="00C53FB0" w:rsidRPr="002E7697">
        <w:rPr>
          <w:rFonts w:cs="Times New Roman"/>
          <w:szCs w:val="24"/>
        </w:rPr>
        <w:t>Fed</w:t>
      </w:r>
      <w:r w:rsidR="005268A2" w:rsidRPr="002E7697">
        <w:rPr>
          <w:rFonts w:cs="Times New Roman"/>
          <w:szCs w:val="24"/>
        </w:rPr>
        <w:t>. n</w:t>
      </w:r>
      <w:r w:rsidR="00C53FB0" w:rsidRPr="002E7697">
        <w:rPr>
          <w:rFonts w:cs="Times New Roman"/>
          <w:szCs w:val="24"/>
        </w:rPr>
        <w:t>o. 39</w:t>
      </w:r>
      <w:r w:rsidR="00AD3F51">
        <w:rPr>
          <w:rFonts w:cs="Times New Roman"/>
          <w:szCs w:val="24"/>
        </w:rPr>
        <w:t xml:space="preserve"> </w:t>
      </w:r>
    </w:p>
    <w:p w14:paraId="64F56B50" w14:textId="2A93ECC4" w:rsidR="00293991" w:rsidRDefault="00AD3F51" w:rsidP="008B523E">
      <w:pPr>
        <w:rPr>
          <w:rFonts w:cs="Times New Roman"/>
          <w:szCs w:val="24"/>
        </w:rPr>
      </w:pPr>
      <w:r>
        <w:rPr>
          <w:rFonts w:cs="Times New Roman"/>
          <w:szCs w:val="24"/>
        </w:rPr>
        <w:t>Bill of Rights 10</w:t>
      </w:r>
      <w:r w:rsidRPr="00AD3F51">
        <w:rPr>
          <w:rFonts w:cs="Times New Roman"/>
          <w:szCs w:val="24"/>
          <w:vertAlign w:val="superscript"/>
        </w:rPr>
        <w:t>th</w:t>
      </w:r>
      <w:r>
        <w:rPr>
          <w:rFonts w:cs="Times New Roman"/>
          <w:szCs w:val="24"/>
        </w:rPr>
        <w:t xml:space="preserve"> Amendment</w:t>
      </w:r>
      <w:r w:rsidR="00293991">
        <w:rPr>
          <w:rFonts w:cs="Times New Roman"/>
          <w:szCs w:val="24"/>
        </w:rPr>
        <w:t xml:space="preserve">: </w:t>
      </w:r>
      <w:hyperlink r:id="rId6" w:history="1">
        <w:r w:rsidR="00293991" w:rsidRPr="008D644D">
          <w:rPr>
            <w:rStyle w:val="Hyperlink"/>
            <w:rFonts w:cs="Times New Roman"/>
            <w:szCs w:val="24"/>
          </w:rPr>
          <w:t>https://tenthamendmentcenter.com/the-10th-amendment/</w:t>
        </w:r>
      </w:hyperlink>
      <w:r w:rsidR="00611001">
        <w:rPr>
          <w:rFonts w:cs="Times New Roman"/>
          <w:szCs w:val="24"/>
        </w:rPr>
        <w:t xml:space="preserve"> (1</w:t>
      </w:r>
      <w:r w:rsidR="00611001" w:rsidRPr="00611001">
        <w:rPr>
          <w:rFonts w:cs="Times New Roman"/>
          <w:szCs w:val="24"/>
          <w:vertAlign w:val="superscript"/>
        </w:rPr>
        <w:t>st</w:t>
      </w:r>
      <w:r w:rsidR="00611001">
        <w:rPr>
          <w:rFonts w:cs="Times New Roman"/>
          <w:szCs w:val="24"/>
        </w:rPr>
        <w:t xml:space="preserve"> page overview)</w:t>
      </w:r>
      <w:r w:rsidR="00293991">
        <w:rPr>
          <w:rFonts w:cs="Times New Roman"/>
          <w:szCs w:val="24"/>
        </w:rPr>
        <w:t xml:space="preserve"> </w:t>
      </w:r>
    </w:p>
    <w:p w14:paraId="3387B62A" w14:textId="2E6956A4" w:rsidR="00AF6960" w:rsidRDefault="00293991" w:rsidP="008B523E">
      <w:pPr>
        <w:rPr>
          <w:rFonts w:cs="Times New Roman"/>
          <w:szCs w:val="24"/>
        </w:rPr>
      </w:pPr>
      <w:r>
        <w:rPr>
          <w:rFonts w:cs="Times New Roman"/>
          <w:szCs w:val="24"/>
        </w:rPr>
        <w:t xml:space="preserve">Federal and State Courts: </w:t>
      </w:r>
      <w:hyperlink r:id="rId7" w:history="1">
        <w:r w:rsidR="00FF3CC2" w:rsidRPr="008D644D">
          <w:rPr>
            <w:rStyle w:val="Hyperlink"/>
            <w:rFonts w:cs="Times New Roman"/>
            <w:szCs w:val="24"/>
          </w:rPr>
          <w:t xml:space="preserve">https://www.uscourts.gov/about-federal-courts/court-role-and-structure/comparing-federal-state-courts </w:t>
        </w:r>
      </w:hyperlink>
      <w:r w:rsidR="00FF3CC2">
        <w:rPr>
          <w:rFonts w:cs="Times New Roman"/>
          <w:szCs w:val="24"/>
        </w:rPr>
        <w:t>(1</w:t>
      </w:r>
      <w:r w:rsidR="00FF3CC2" w:rsidRPr="00611001">
        <w:rPr>
          <w:rFonts w:cs="Times New Roman"/>
          <w:szCs w:val="24"/>
          <w:vertAlign w:val="superscript"/>
        </w:rPr>
        <w:t>st</w:t>
      </w:r>
      <w:r w:rsidR="00FF3CC2">
        <w:rPr>
          <w:rFonts w:cs="Times New Roman"/>
          <w:szCs w:val="24"/>
        </w:rPr>
        <w:t xml:space="preserve"> page overview) </w:t>
      </w:r>
    </w:p>
    <w:p w14:paraId="19BC98C3" w14:textId="5A269530" w:rsidR="00293991" w:rsidRDefault="00293991" w:rsidP="005268A2">
      <w:pPr>
        <w:spacing w:after="120"/>
        <w:rPr>
          <w:rFonts w:cs="Times New Roman"/>
          <w:szCs w:val="24"/>
        </w:rPr>
      </w:pPr>
      <w:r>
        <w:rPr>
          <w:rFonts w:cs="Times New Roman"/>
          <w:szCs w:val="24"/>
        </w:rPr>
        <w:t xml:space="preserve">State and Local Government: </w:t>
      </w:r>
      <w:hyperlink r:id="rId8" w:history="1">
        <w:r w:rsidRPr="008D644D">
          <w:rPr>
            <w:rStyle w:val="Hyperlink"/>
            <w:rFonts w:cs="Times New Roman"/>
            <w:szCs w:val="24"/>
          </w:rPr>
          <w:t>https://www.whitehouse.gov/about-the-white-house/state-local-government/</w:t>
        </w:r>
      </w:hyperlink>
      <w:r w:rsidR="00FF3CC2">
        <w:rPr>
          <w:rFonts w:cs="Times New Roman"/>
          <w:szCs w:val="24"/>
        </w:rPr>
        <w:t xml:space="preserve"> (1</w:t>
      </w:r>
      <w:r w:rsidR="00FF3CC2" w:rsidRPr="00611001">
        <w:rPr>
          <w:rFonts w:cs="Times New Roman"/>
          <w:szCs w:val="24"/>
          <w:vertAlign w:val="superscript"/>
        </w:rPr>
        <w:t>st</w:t>
      </w:r>
      <w:r w:rsidR="00FF3CC2">
        <w:rPr>
          <w:rFonts w:cs="Times New Roman"/>
          <w:szCs w:val="24"/>
        </w:rPr>
        <w:t xml:space="preserve"> page overview) </w:t>
      </w:r>
    </w:p>
    <w:p w14:paraId="29AC10C5" w14:textId="04583309" w:rsidR="00F175CA" w:rsidRPr="002E7697" w:rsidRDefault="00F175CA" w:rsidP="002E7697">
      <w:pPr>
        <w:spacing w:after="120"/>
        <w:jc w:val="center"/>
        <w:rPr>
          <w:rFonts w:cs="Times New Roman"/>
          <w:b/>
          <w:bCs/>
          <w:smallCaps/>
          <w:szCs w:val="24"/>
        </w:rPr>
      </w:pPr>
      <w:bookmarkStart w:id="6" w:name="_Hlk60163348"/>
      <w:r w:rsidRPr="002E7697">
        <w:rPr>
          <w:rFonts w:cs="Times New Roman"/>
          <w:b/>
          <w:bCs/>
          <w:smallCaps/>
          <w:szCs w:val="24"/>
        </w:rPr>
        <w:t>The Legislative Branch</w:t>
      </w:r>
      <w:r w:rsidR="00073378">
        <w:rPr>
          <w:rFonts w:cs="Times New Roman"/>
          <w:b/>
          <w:bCs/>
          <w:smallCaps/>
          <w:szCs w:val="24"/>
        </w:rPr>
        <w:t xml:space="preserve">: The House of Representatives &amp; </w:t>
      </w:r>
      <w:r w:rsidR="00E35CDA">
        <w:rPr>
          <w:rFonts w:cs="Times New Roman"/>
          <w:b/>
          <w:bCs/>
          <w:smallCaps/>
          <w:szCs w:val="24"/>
        </w:rPr>
        <w:t>T</w:t>
      </w:r>
      <w:r w:rsidR="00073378">
        <w:rPr>
          <w:rFonts w:cs="Times New Roman"/>
          <w:b/>
          <w:bCs/>
          <w:smallCaps/>
          <w:szCs w:val="24"/>
        </w:rPr>
        <w:t>he Senate</w:t>
      </w:r>
    </w:p>
    <w:bookmarkEnd w:id="6"/>
    <w:p w14:paraId="21B8F31B" w14:textId="3F82607C" w:rsidR="0052791D" w:rsidRDefault="00086439" w:rsidP="005268A2">
      <w:pPr>
        <w:rPr>
          <w:rFonts w:cs="Times New Roman"/>
          <w:szCs w:val="24"/>
        </w:rPr>
      </w:pPr>
      <w:r w:rsidRPr="002E7697">
        <w:rPr>
          <w:rFonts w:cs="Times New Roman"/>
          <w:szCs w:val="24"/>
        </w:rPr>
        <w:t>2/</w:t>
      </w:r>
      <w:r w:rsidR="00E35CDA">
        <w:rPr>
          <w:rFonts w:cs="Times New Roman"/>
          <w:szCs w:val="24"/>
        </w:rPr>
        <w:t>4</w:t>
      </w:r>
      <w:r w:rsidR="002920CF">
        <w:rPr>
          <w:rFonts w:cs="Times New Roman"/>
          <w:szCs w:val="24"/>
        </w:rPr>
        <w:t xml:space="preserve"> (wk 4)</w:t>
      </w:r>
    </w:p>
    <w:p w14:paraId="253734CC" w14:textId="62CB9D48" w:rsidR="00C759CA" w:rsidRPr="002E7697" w:rsidRDefault="00C759CA" w:rsidP="005268A2">
      <w:pPr>
        <w:rPr>
          <w:rFonts w:cs="Times New Roman"/>
          <w:szCs w:val="24"/>
        </w:rPr>
      </w:pPr>
      <w:r>
        <w:rPr>
          <w:rFonts w:cs="Times New Roman"/>
          <w:szCs w:val="24"/>
        </w:rPr>
        <w:t xml:space="preserve">Review USC Article </w:t>
      </w:r>
      <w:r w:rsidR="00611001">
        <w:rPr>
          <w:rFonts w:cs="Times New Roman"/>
          <w:szCs w:val="24"/>
        </w:rPr>
        <w:t>I</w:t>
      </w:r>
    </w:p>
    <w:p w14:paraId="0B9EFFFE" w14:textId="77777777" w:rsidR="00DE576E" w:rsidRDefault="00AF6960" w:rsidP="00DE576E">
      <w:pPr>
        <w:rPr>
          <w:rFonts w:cs="Times New Roman"/>
          <w:szCs w:val="24"/>
        </w:rPr>
      </w:pPr>
      <w:r w:rsidRPr="002E7697">
        <w:rPr>
          <w:rFonts w:cs="Times New Roman"/>
          <w:i/>
          <w:iCs/>
          <w:szCs w:val="24"/>
        </w:rPr>
        <w:t xml:space="preserve">Constitution Reader </w:t>
      </w:r>
      <w:r w:rsidR="00AD3F51">
        <w:rPr>
          <w:rFonts w:cs="Times New Roman"/>
          <w:szCs w:val="24"/>
        </w:rPr>
        <w:t>pp</w:t>
      </w:r>
      <w:r w:rsidR="000A15F2">
        <w:rPr>
          <w:rFonts w:cs="Times New Roman"/>
          <w:szCs w:val="24"/>
        </w:rPr>
        <w:t>.</w:t>
      </w:r>
      <w:r w:rsidR="00AD3F51">
        <w:rPr>
          <w:rFonts w:cs="Times New Roman"/>
          <w:szCs w:val="24"/>
        </w:rPr>
        <w:t xml:space="preserve"> 305-</w:t>
      </w:r>
      <w:r w:rsidR="00775EA9">
        <w:rPr>
          <w:rFonts w:cs="Times New Roman"/>
          <w:szCs w:val="24"/>
        </w:rPr>
        <w:t>3</w:t>
      </w:r>
      <w:r w:rsidR="003D2024">
        <w:rPr>
          <w:rFonts w:cs="Times New Roman"/>
          <w:szCs w:val="24"/>
        </w:rPr>
        <w:t>17</w:t>
      </w:r>
      <w:r w:rsidR="00AD3F51">
        <w:rPr>
          <w:rFonts w:cs="Times New Roman"/>
          <w:szCs w:val="24"/>
        </w:rPr>
        <w:t xml:space="preserve"> </w:t>
      </w:r>
      <w:r w:rsidR="00775EA9">
        <w:rPr>
          <w:rFonts w:cs="Times New Roman"/>
          <w:szCs w:val="24"/>
        </w:rPr>
        <w:t xml:space="preserve">Introduction, </w:t>
      </w:r>
      <w:r w:rsidR="00AD3F51">
        <w:rPr>
          <w:rFonts w:cs="Times New Roman"/>
          <w:szCs w:val="24"/>
        </w:rPr>
        <w:t>Fed</w:t>
      </w:r>
      <w:r w:rsidR="008B523E">
        <w:rPr>
          <w:rFonts w:cs="Times New Roman"/>
          <w:szCs w:val="24"/>
        </w:rPr>
        <w:t>.</w:t>
      </w:r>
      <w:r w:rsidR="00AD3F51">
        <w:rPr>
          <w:rFonts w:cs="Times New Roman"/>
          <w:szCs w:val="24"/>
        </w:rPr>
        <w:t xml:space="preserve"> nos. 52</w:t>
      </w:r>
      <w:r w:rsidR="00775EA9">
        <w:rPr>
          <w:rFonts w:cs="Times New Roman"/>
          <w:szCs w:val="24"/>
        </w:rPr>
        <w:t>, 53</w:t>
      </w:r>
    </w:p>
    <w:p w14:paraId="2222AC07" w14:textId="42991165" w:rsidR="00AF6960" w:rsidRPr="00AD3F51" w:rsidRDefault="00DE576E" w:rsidP="00DE576E">
      <w:pPr>
        <w:spacing w:after="120"/>
        <w:rPr>
          <w:rFonts w:cs="Times New Roman"/>
          <w:szCs w:val="24"/>
        </w:rPr>
      </w:pPr>
      <w:r>
        <w:rPr>
          <w:rFonts w:cs="Times New Roman"/>
          <w:szCs w:val="24"/>
        </w:rPr>
        <w:t>See Canvas: Files for additional readings</w:t>
      </w:r>
      <w:r w:rsidR="007573E1">
        <w:rPr>
          <w:rFonts w:cs="Times New Roman"/>
          <w:szCs w:val="24"/>
        </w:rPr>
        <w:t xml:space="preserve"> </w:t>
      </w:r>
    </w:p>
    <w:p w14:paraId="2969E7A3" w14:textId="1C520878" w:rsidR="00086439" w:rsidRPr="002E7697" w:rsidRDefault="00086439" w:rsidP="005268A2">
      <w:pPr>
        <w:rPr>
          <w:rFonts w:cs="Times New Roman"/>
          <w:szCs w:val="24"/>
        </w:rPr>
      </w:pPr>
      <w:r w:rsidRPr="002E7697">
        <w:rPr>
          <w:rFonts w:cs="Times New Roman"/>
          <w:szCs w:val="24"/>
        </w:rPr>
        <w:t>2/</w:t>
      </w:r>
      <w:r w:rsidR="00E35CDA">
        <w:rPr>
          <w:rFonts w:cs="Times New Roman"/>
          <w:szCs w:val="24"/>
        </w:rPr>
        <w:t>9</w:t>
      </w:r>
      <w:r w:rsidR="002920CF">
        <w:rPr>
          <w:rFonts w:cs="Times New Roman"/>
          <w:szCs w:val="24"/>
        </w:rPr>
        <w:t xml:space="preserve"> (wk 5)</w:t>
      </w:r>
    </w:p>
    <w:p w14:paraId="047FE14A" w14:textId="5D4B5A0D" w:rsidR="00AF6960" w:rsidRDefault="00AF6960" w:rsidP="00DE576E">
      <w:pPr>
        <w:rPr>
          <w:rFonts w:cs="Times New Roman"/>
          <w:szCs w:val="24"/>
        </w:rPr>
      </w:pPr>
      <w:r w:rsidRPr="002E7697">
        <w:rPr>
          <w:rFonts w:cs="Times New Roman"/>
          <w:i/>
          <w:iCs/>
          <w:szCs w:val="24"/>
        </w:rPr>
        <w:t>Constitution Reader</w:t>
      </w:r>
      <w:r w:rsidR="000A15F2">
        <w:rPr>
          <w:rFonts w:cs="Times New Roman"/>
          <w:szCs w:val="24"/>
        </w:rPr>
        <w:t xml:space="preserve"> </w:t>
      </w:r>
      <w:r w:rsidR="003D2024">
        <w:rPr>
          <w:rFonts w:cs="Times New Roman"/>
          <w:szCs w:val="24"/>
        </w:rPr>
        <w:t>pp. 319-329 Fed. nos. 55, 57 (House)</w:t>
      </w:r>
    </w:p>
    <w:p w14:paraId="2BA23240" w14:textId="77777777" w:rsidR="00DE576E" w:rsidRPr="00AD3F51" w:rsidRDefault="00DE576E" w:rsidP="00DE576E">
      <w:pPr>
        <w:spacing w:after="120"/>
        <w:rPr>
          <w:rFonts w:cs="Times New Roman"/>
          <w:szCs w:val="24"/>
        </w:rPr>
      </w:pPr>
      <w:r>
        <w:rPr>
          <w:rFonts w:cs="Times New Roman"/>
          <w:szCs w:val="24"/>
        </w:rPr>
        <w:t xml:space="preserve">See Canvas: Files for additional readings </w:t>
      </w:r>
    </w:p>
    <w:p w14:paraId="7950984B" w14:textId="0A56F0B9" w:rsidR="00086439" w:rsidRDefault="00086439" w:rsidP="005268A2">
      <w:pPr>
        <w:rPr>
          <w:rFonts w:cs="Times New Roman"/>
          <w:szCs w:val="24"/>
        </w:rPr>
      </w:pPr>
      <w:r w:rsidRPr="002E7697">
        <w:rPr>
          <w:rFonts w:cs="Times New Roman"/>
          <w:szCs w:val="24"/>
        </w:rPr>
        <w:t>2/</w:t>
      </w:r>
      <w:r w:rsidR="00E35CDA">
        <w:rPr>
          <w:rFonts w:cs="Times New Roman"/>
          <w:szCs w:val="24"/>
        </w:rPr>
        <w:t>11</w:t>
      </w:r>
      <w:r w:rsidR="002920CF">
        <w:rPr>
          <w:rFonts w:cs="Times New Roman"/>
          <w:szCs w:val="24"/>
        </w:rPr>
        <w:t xml:space="preserve"> (wk 5)</w:t>
      </w:r>
    </w:p>
    <w:p w14:paraId="0D464937" w14:textId="3C83EF21" w:rsidR="00E17777" w:rsidRPr="002E7697" w:rsidRDefault="00E17777" w:rsidP="005268A2">
      <w:pPr>
        <w:rPr>
          <w:rFonts w:cs="Times New Roman"/>
          <w:szCs w:val="24"/>
        </w:rPr>
      </w:pPr>
      <w:r>
        <w:rPr>
          <w:rFonts w:cs="Times New Roman"/>
          <w:szCs w:val="24"/>
        </w:rPr>
        <w:t>Review USC 17</w:t>
      </w:r>
      <w:r w:rsidRPr="00E17777">
        <w:rPr>
          <w:rFonts w:cs="Times New Roman"/>
          <w:szCs w:val="24"/>
          <w:vertAlign w:val="superscript"/>
        </w:rPr>
        <w:t>th</w:t>
      </w:r>
      <w:r>
        <w:rPr>
          <w:rFonts w:cs="Times New Roman"/>
          <w:szCs w:val="24"/>
        </w:rPr>
        <w:t xml:space="preserve"> Amendment </w:t>
      </w:r>
    </w:p>
    <w:p w14:paraId="28D3347C" w14:textId="40847E03" w:rsidR="00AF6960" w:rsidRDefault="00AF6960" w:rsidP="00DE576E">
      <w:pPr>
        <w:rPr>
          <w:rFonts w:cs="Times New Roman"/>
          <w:szCs w:val="24"/>
        </w:rPr>
      </w:pPr>
      <w:r w:rsidRPr="002E7697">
        <w:rPr>
          <w:rFonts w:cs="Times New Roman"/>
          <w:i/>
          <w:iCs/>
          <w:szCs w:val="24"/>
        </w:rPr>
        <w:t xml:space="preserve">Constitution Reader </w:t>
      </w:r>
      <w:r w:rsidR="000A15F2">
        <w:rPr>
          <w:rFonts w:cs="Times New Roman"/>
          <w:szCs w:val="24"/>
        </w:rPr>
        <w:t xml:space="preserve">pp. 331-343 </w:t>
      </w:r>
      <w:r w:rsidR="00AD3F51">
        <w:rPr>
          <w:rFonts w:cs="Times New Roman"/>
          <w:szCs w:val="24"/>
        </w:rPr>
        <w:t>Fed. nos. 6</w:t>
      </w:r>
      <w:r w:rsidR="00775EA9">
        <w:rPr>
          <w:rFonts w:cs="Times New Roman"/>
          <w:szCs w:val="24"/>
        </w:rPr>
        <w:t>2, 63 (Senate)</w:t>
      </w:r>
      <w:r w:rsidR="00C46475">
        <w:rPr>
          <w:rFonts w:cs="Times New Roman"/>
          <w:szCs w:val="24"/>
        </w:rPr>
        <w:t xml:space="preserve"> </w:t>
      </w:r>
    </w:p>
    <w:p w14:paraId="6396636A" w14:textId="77777777" w:rsidR="00DE576E" w:rsidRPr="00AD3F51" w:rsidRDefault="00DE576E" w:rsidP="00DE576E">
      <w:pPr>
        <w:spacing w:after="120"/>
        <w:rPr>
          <w:rFonts w:cs="Times New Roman"/>
          <w:szCs w:val="24"/>
        </w:rPr>
      </w:pPr>
      <w:r>
        <w:rPr>
          <w:rFonts w:cs="Times New Roman"/>
          <w:szCs w:val="24"/>
        </w:rPr>
        <w:t xml:space="preserve">See Canvas: Files for additional readings </w:t>
      </w:r>
    </w:p>
    <w:p w14:paraId="6C0FBAFC" w14:textId="2F17A6DE" w:rsidR="00FD76A7" w:rsidRPr="00DE576E" w:rsidRDefault="00FD76A7" w:rsidP="005268A2">
      <w:pPr>
        <w:spacing w:after="120"/>
        <w:rPr>
          <w:rFonts w:cs="Times New Roman"/>
          <w:b/>
          <w:bCs/>
          <w:szCs w:val="24"/>
        </w:rPr>
      </w:pPr>
      <w:r>
        <w:rPr>
          <w:rFonts w:cs="Times New Roman"/>
          <w:szCs w:val="24"/>
        </w:rPr>
        <w:tab/>
      </w:r>
      <w:r w:rsidRPr="00DE576E">
        <w:rPr>
          <w:rFonts w:cs="Times New Roman"/>
          <w:b/>
          <w:bCs/>
          <w:szCs w:val="24"/>
        </w:rPr>
        <w:t xml:space="preserve">2/15 in-person classes resume, University statement 1/13/2021 </w:t>
      </w:r>
    </w:p>
    <w:p w14:paraId="6AF4444F" w14:textId="2903C2FE" w:rsidR="00086439" w:rsidRPr="002E7697" w:rsidRDefault="00086439" w:rsidP="005268A2">
      <w:pPr>
        <w:rPr>
          <w:rFonts w:cs="Times New Roman"/>
          <w:szCs w:val="24"/>
        </w:rPr>
      </w:pPr>
      <w:r w:rsidRPr="002E7697">
        <w:rPr>
          <w:rFonts w:cs="Times New Roman"/>
          <w:szCs w:val="24"/>
        </w:rPr>
        <w:t>2/16</w:t>
      </w:r>
      <w:r w:rsidR="00AF6ACC">
        <w:rPr>
          <w:rFonts w:cs="Times New Roman"/>
          <w:szCs w:val="24"/>
        </w:rPr>
        <w:t xml:space="preserve"> </w:t>
      </w:r>
      <w:r w:rsidR="002920CF">
        <w:rPr>
          <w:rFonts w:cs="Times New Roman"/>
          <w:szCs w:val="24"/>
        </w:rPr>
        <w:t>(wk 6)</w:t>
      </w:r>
    </w:p>
    <w:p w14:paraId="1B70CF73" w14:textId="626E6006" w:rsidR="00DE576E" w:rsidRPr="00AD3F51" w:rsidRDefault="00DE576E" w:rsidP="00DE576E">
      <w:pPr>
        <w:spacing w:after="120"/>
        <w:rPr>
          <w:rFonts w:cs="Times New Roman"/>
          <w:szCs w:val="24"/>
        </w:rPr>
      </w:pPr>
      <w:r>
        <w:rPr>
          <w:rFonts w:cs="Times New Roman"/>
          <w:szCs w:val="24"/>
        </w:rPr>
        <w:t xml:space="preserve">See Canvas: Files for readings </w:t>
      </w:r>
    </w:p>
    <w:p w14:paraId="21450B90" w14:textId="600EEC50" w:rsidR="00086439" w:rsidRPr="002E7697" w:rsidRDefault="00086439" w:rsidP="005268A2">
      <w:pPr>
        <w:rPr>
          <w:rFonts w:cs="Times New Roman"/>
          <w:szCs w:val="24"/>
        </w:rPr>
      </w:pPr>
      <w:r w:rsidRPr="002E7697">
        <w:rPr>
          <w:rFonts w:cs="Times New Roman"/>
          <w:szCs w:val="24"/>
        </w:rPr>
        <w:t>2/18</w:t>
      </w:r>
      <w:r w:rsidR="002920CF">
        <w:rPr>
          <w:rFonts w:cs="Times New Roman"/>
          <w:szCs w:val="24"/>
        </w:rPr>
        <w:t xml:space="preserve"> (wk 6)</w:t>
      </w:r>
    </w:p>
    <w:p w14:paraId="2A130581" w14:textId="552B5458" w:rsidR="003163CC" w:rsidRDefault="00BF11C9" w:rsidP="003163CC">
      <w:pPr>
        <w:spacing w:after="120"/>
        <w:rPr>
          <w:rFonts w:cs="Times New Roman"/>
          <w:szCs w:val="24"/>
        </w:rPr>
      </w:pPr>
      <w:r>
        <w:rPr>
          <w:rFonts w:cs="Times New Roman"/>
          <w:szCs w:val="24"/>
        </w:rPr>
        <w:t>W</w:t>
      </w:r>
      <w:r w:rsidR="00913FAC">
        <w:rPr>
          <w:rFonts w:cs="Times New Roman"/>
          <w:szCs w:val="24"/>
        </w:rPr>
        <w:t xml:space="preserve">riting assignment due if writing on the Legislative Branch. </w:t>
      </w:r>
      <w:r w:rsidR="006C4627">
        <w:rPr>
          <w:rFonts w:cs="Times New Roman"/>
          <w:szCs w:val="24"/>
        </w:rPr>
        <w:t>Student presentations on assignment findings</w:t>
      </w:r>
      <w:r w:rsidR="00874763">
        <w:rPr>
          <w:rFonts w:cs="Times New Roman"/>
          <w:szCs w:val="24"/>
        </w:rPr>
        <w:t>.</w:t>
      </w:r>
    </w:p>
    <w:p w14:paraId="65AFEFB8" w14:textId="50AA2324" w:rsidR="003163CC" w:rsidRDefault="003163CC" w:rsidP="003163CC">
      <w:pPr>
        <w:rPr>
          <w:rFonts w:cs="Times New Roman"/>
          <w:szCs w:val="24"/>
        </w:rPr>
      </w:pPr>
      <w:r w:rsidRPr="003163CC">
        <w:rPr>
          <w:rFonts w:cs="Times New Roman"/>
          <w:szCs w:val="24"/>
        </w:rPr>
        <w:t xml:space="preserve"> </w:t>
      </w:r>
      <w:r w:rsidRPr="002E7697">
        <w:rPr>
          <w:rFonts w:cs="Times New Roman"/>
          <w:szCs w:val="24"/>
        </w:rPr>
        <w:t xml:space="preserve">2/23 </w:t>
      </w:r>
      <w:r>
        <w:rPr>
          <w:rFonts w:cs="Times New Roman"/>
          <w:szCs w:val="24"/>
        </w:rPr>
        <w:t>(wk 7)</w:t>
      </w:r>
    </w:p>
    <w:p w14:paraId="240251B6" w14:textId="00E2698F" w:rsidR="00874763" w:rsidRDefault="00874763" w:rsidP="00874763">
      <w:pPr>
        <w:rPr>
          <w:rFonts w:cs="Times New Roman"/>
          <w:szCs w:val="24"/>
        </w:rPr>
      </w:pPr>
      <w:r w:rsidRPr="002E7697">
        <w:rPr>
          <w:rFonts w:cs="Times New Roman"/>
          <w:i/>
          <w:iCs/>
          <w:szCs w:val="24"/>
        </w:rPr>
        <w:t xml:space="preserve">Constitution Reader </w:t>
      </w:r>
      <w:r>
        <w:rPr>
          <w:rFonts w:cs="Times New Roman"/>
          <w:szCs w:val="24"/>
        </w:rPr>
        <w:t>pp. 447-455 Daniel Webster “The Constitution and the Union”</w:t>
      </w:r>
    </w:p>
    <w:p w14:paraId="08F84754" w14:textId="3EFD7857" w:rsidR="00874763" w:rsidRDefault="00874763" w:rsidP="00874763">
      <w:pPr>
        <w:rPr>
          <w:rFonts w:cs="Times New Roman"/>
          <w:szCs w:val="24"/>
        </w:rPr>
      </w:pPr>
      <w:r w:rsidRPr="002E7697">
        <w:rPr>
          <w:rFonts w:cs="Times New Roman"/>
          <w:i/>
          <w:iCs/>
          <w:szCs w:val="24"/>
        </w:rPr>
        <w:t xml:space="preserve">Constitution Reader </w:t>
      </w:r>
      <w:r>
        <w:rPr>
          <w:rFonts w:cs="Times New Roman"/>
          <w:szCs w:val="24"/>
        </w:rPr>
        <w:t>pp. 581-584 Jefferson Davis “Farewell Address to the Senate”</w:t>
      </w:r>
    </w:p>
    <w:p w14:paraId="1CFE7CA5" w14:textId="4D39475C" w:rsidR="00874763" w:rsidRDefault="00874763" w:rsidP="003163CC">
      <w:pPr>
        <w:spacing w:after="120"/>
        <w:rPr>
          <w:rFonts w:cs="Times New Roman"/>
          <w:szCs w:val="24"/>
        </w:rPr>
      </w:pPr>
      <w:r>
        <w:rPr>
          <w:rFonts w:cs="Times New Roman"/>
          <w:szCs w:val="24"/>
        </w:rPr>
        <w:t>We</w:t>
      </w:r>
      <w:r w:rsidR="003163CC">
        <w:rPr>
          <w:rFonts w:cs="Times New Roman"/>
          <w:szCs w:val="24"/>
        </w:rPr>
        <w:t>’</w:t>
      </w:r>
      <w:r>
        <w:rPr>
          <w:rFonts w:cs="Times New Roman"/>
          <w:szCs w:val="24"/>
        </w:rPr>
        <w:t xml:space="preserve">ll review in class the </w:t>
      </w:r>
      <w:r w:rsidR="003163CC">
        <w:rPr>
          <w:rFonts w:cs="Times New Roman"/>
          <w:szCs w:val="24"/>
        </w:rPr>
        <w:t>SC</w:t>
      </w:r>
      <w:r>
        <w:rPr>
          <w:rFonts w:cs="Times New Roman"/>
          <w:szCs w:val="24"/>
        </w:rPr>
        <w:t xml:space="preserve"> Secession Declaration (</w:t>
      </w:r>
      <w:r w:rsidRPr="002E7697">
        <w:rPr>
          <w:rFonts w:cs="Times New Roman"/>
          <w:i/>
          <w:iCs/>
          <w:szCs w:val="24"/>
        </w:rPr>
        <w:t xml:space="preserve">Constitution Reader </w:t>
      </w:r>
      <w:r>
        <w:rPr>
          <w:rFonts w:cs="Times New Roman"/>
          <w:szCs w:val="24"/>
        </w:rPr>
        <w:t>pp. 569-</w:t>
      </w:r>
      <w:r w:rsidR="00616BDE">
        <w:rPr>
          <w:rFonts w:cs="Times New Roman"/>
          <w:szCs w:val="24"/>
        </w:rPr>
        <w:t>574)</w:t>
      </w:r>
    </w:p>
    <w:p w14:paraId="71333B53" w14:textId="33753391" w:rsidR="00AF6960" w:rsidRPr="002E7697" w:rsidRDefault="00F175CA" w:rsidP="002E7697">
      <w:pPr>
        <w:spacing w:after="120"/>
        <w:jc w:val="center"/>
        <w:rPr>
          <w:rFonts w:cs="Times New Roman"/>
          <w:b/>
          <w:bCs/>
          <w:smallCaps/>
          <w:szCs w:val="24"/>
        </w:rPr>
      </w:pPr>
      <w:r w:rsidRPr="002E7697">
        <w:rPr>
          <w:rFonts w:cs="Times New Roman"/>
          <w:b/>
          <w:bCs/>
          <w:smallCaps/>
          <w:szCs w:val="24"/>
        </w:rPr>
        <w:t>The Executive Branch</w:t>
      </w:r>
      <w:r w:rsidR="00073378">
        <w:rPr>
          <w:rFonts w:cs="Times New Roman"/>
          <w:b/>
          <w:bCs/>
          <w:smallCaps/>
          <w:szCs w:val="24"/>
        </w:rPr>
        <w:t>: The Presidency &amp; the Executive Offices</w:t>
      </w:r>
    </w:p>
    <w:p w14:paraId="14A8B2CC" w14:textId="0791C643" w:rsidR="00086439" w:rsidRDefault="00086439" w:rsidP="005268A2">
      <w:pPr>
        <w:rPr>
          <w:rFonts w:cs="Times New Roman"/>
          <w:szCs w:val="24"/>
        </w:rPr>
      </w:pPr>
      <w:r w:rsidRPr="002E7697">
        <w:rPr>
          <w:rFonts w:cs="Times New Roman"/>
          <w:szCs w:val="24"/>
        </w:rPr>
        <w:t>2/25</w:t>
      </w:r>
      <w:r w:rsidR="002920CF">
        <w:rPr>
          <w:rFonts w:cs="Times New Roman"/>
          <w:szCs w:val="24"/>
        </w:rPr>
        <w:t xml:space="preserve"> (wk 7)</w:t>
      </w:r>
    </w:p>
    <w:p w14:paraId="433D2391" w14:textId="3A7C7F38" w:rsidR="003163CC" w:rsidRPr="002E7697" w:rsidRDefault="003163CC" w:rsidP="00851721">
      <w:pPr>
        <w:rPr>
          <w:rFonts w:cs="Times New Roman"/>
          <w:szCs w:val="24"/>
        </w:rPr>
      </w:pPr>
      <w:r>
        <w:rPr>
          <w:rFonts w:cs="Times New Roman"/>
          <w:szCs w:val="24"/>
        </w:rPr>
        <w:t>Review USC Article II</w:t>
      </w:r>
      <w:r w:rsidR="00851721">
        <w:rPr>
          <w:rFonts w:cs="Times New Roman"/>
          <w:szCs w:val="24"/>
        </w:rPr>
        <w:t>, Amendment 22</w:t>
      </w:r>
    </w:p>
    <w:p w14:paraId="4728EE13" w14:textId="076D78F1" w:rsidR="00AF6960" w:rsidRPr="002E7697" w:rsidRDefault="00AF6960" w:rsidP="005268A2">
      <w:pPr>
        <w:spacing w:after="120"/>
        <w:rPr>
          <w:rFonts w:cs="Times New Roman"/>
          <w:szCs w:val="24"/>
        </w:rPr>
      </w:pPr>
      <w:r w:rsidRPr="002E7697">
        <w:rPr>
          <w:rFonts w:cs="Times New Roman"/>
          <w:i/>
          <w:iCs/>
          <w:szCs w:val="24"/>
        </w:rPr>
        <w:t xml:space="preserve">Constitution Reader </w:t>
      </w:r>
      <w:r w:rsidR="00775EA9">
        <w:rPr>
          <w:rFonts w:cs="Times New Roman"/>
          <w:szCs w:val="24"/>
        </w:rPr>
        <w:t>pp. 345-3</w:t>
      </w:r>
      <w:r w:rsidR="00851721">
        <w:rPr>
          <w:rFonts w:cs="Times New Roman"/>
          <w:szCs w:val="24"/>
        </w:rPr>
        <w:t>6</w:t>
      </w:r>
      <w:r w:rsidR="00775EA9">
        <w:rPr>
          <w:rFonts w:cs="Times New Roman"/>
          <w:szCs w:val="24"/>
        </w:rPr>
        <w:t xml:space="preserve">1 Fed. </w:t>
      </w:r>
      <w:r w:rsidR="00851721">
        <w:rPr>
          <w:rFonts w:cs="Times New Roman"/>
          <w:szCs w:val="24"/>
        </w:rPr>
        <w:t>n</w:t>
      </w:r>
      <w:r w:rsidR="00775EA9">
        <w:rPr>
          <w:rFonts w:cs="Times New Roman"/>
          <w:szCs w:val="24"/>
        </w:rPr>
        <w:t>os. 70, 71, 72</w:t>
      </w:r>
      <w:r w:rsidR="00193EC2">
        <w:rPr>
          <w:rFonts w:cs="Times New Roman"/>
          <w:szCs w:val="24"/>
        </w:rPr>
        <w:t xml:space="preserve"> </w:t>
      </w:r>
    </w:p>
    <w:p w14:paraId="03FA164B" w14:textId="13141CF8" w:rsidR="002920CF" w:rsidRDefault="00086439" w:rsidP="005268A2">
      <w:pPr>
        <w:rPr>
          <w:rFonts w:cs="Times New Roman"/>
          <w:szCs w:val="24"/>
        </w:rPr>
      </w:pPr>
      <w:r w:rsidRPr="002E7697">
        <w:rPr>
          <w:rFonts w:cs="Times New Roman"/>
          <w:szCs w:val="24"/>
        </w:rPr>
        <w:t>3/2</w:t>
      </w:r>
      <w:r w:rsidR="005736C0">
        <w:rPr>
          <w:rFonts w:cs="Times New Roman"/>
          <w:szCs w:val="24"/>
        </w:rPr>
        <w:t xml:space="preserve"> </w:t>
      </w:r>
      <w:r w:rsidR="002920CF">
        <w:rPr>
          <w:rFonts w:cs="Times New Roman"/>
          <w:szCs w:val="24"/>
        </w:rPr>
        <w:t>(wk 8)</w:t>
      </w:r>
    </w:p>
    <w:p w14:paraId="7DBC5A2F" w14:textId="157BF7CD" w:rsidR="00851721" w:rsidRDefault="00851721" w:rsidP="00BA38E8">
      <w:pPr>
        <w:rPr>
          <w:rFonts w:cs="Times New Roman"/>
          <w:szCs w:val="24"/>
        </w:rPr>
      </w:pPr>
      <w:r w:rsidRPr="002E7697">
        <w:rPr>
          <w:rFonts w:cs="Times New Roman"/>
          <w:i/>
          <w:iCs/>
          <w:szCs w:val="24"/>
        </w:rPr>
        <w:t xml:space="preserve">Constitution Reader </w:t>
      </w:r>
      <w:r>
        <w:rPr>
          <w:rFonts w:cs="Times New Roman"/>
          <w:szCs w:val="24"/>
        </w:rPr>
        <w:t>pp. 3</w:t>
      </w:r>
      <w:r w:rsidR="00BA38E8">
        <w:rPr>
          <w:rFonts w:cs="Times New Roman"/>
          <w:szCs w:val="24"/>
        </w:rPr>
        <w:t>63</w:t>
      </w:r>
      <w:r>
        <w:rPr>
          <w:rFonts w:cs="Times New Roman"/>
          <w:szCs w:val="24"/>
        </w:rPr>
        <w:t>-3</w:t>
      </w:r>
      <w:r w:rsidR="00BA38E8">
        <w:rPr>
          <w:rFonts w:cs="Times New Roman"/>
          <w:szCs w:val="24"/>
        </w:rPr>
        <w:t>71</w:t>
      </w:r>
      <w:r>
        <w:rPr>
          <w:rFonts w:cs="Times New Roman"/>
          <w:szCs w:val="24"/>
        </w:rPr>
        <w:t xml:space="preserve"> Fed. nos. 73, 74</w:t>
      </w:r>
    </w:p>
    <w:p w14:paraId="3E24930D" w14:textId="77777777" w:rsidR="00BA38E8" w:rsidRPr="00AD3F51" w:rsidRDefault="00BA38E8" w:rsidP="00BA38E8">
      <w:pPr>
        <w:spacing w:after="120"/>
        <w:rPr>
          <w:rFonts w:cs="Times New Roman"/>
          <w:szCs w:val="24"/>
        </w:rPr>
      </w:pPr>
      <w:r>
        <w:rPr>
          <w:rFonts w:cs="Times New Roman"/>
          <w:szCs w:val="24"/>
        </w:rPr>
        <w:t xml:space="preserve">See Canvas: Files for additional readings </w:t>
      </w:r>
    </w:p>
    <w:p w14:paraId="68E1EBEB" w14:textId="77777777" w:rsidR="00BA38E8" w:rsidRPr="002E7697" w:rsidRDefault="00BA38E8" w:rsidP="00BA38E8">
      <w:pPr>
        <w:spacing w:after="120"/>
        <w:rPr>
          <w:rFonts w:cs="Times New Roman"/>
          <w:szCs w:val="24"/>
        </w:rPr>
      </w:pPr>
    </w:p>
    <w:p w14:paraId="1E2F76BA" w14:textId="1A75985C" w:rsidR="000D6CB8" w:rsidRPr="002920CF" w:rsidRDefault="00086439" w:rsidP="005268A2">
      <w:pPr>
        <w:rPr>
          <w:rFonts w:cs="Times New Roman"/>
          <w:szCs w:val="24"/>
        </w:rPr>
      </w:pPr>
      <w:r w:rsidRPr="002E7697">
        <w:rPr>
          <w:rFonts w:cs="Times New Roman"/>
          <w:szCs w:val="24"/>
        </w:rPr>
        <w:lastRenderedPageBreak/>
        <w:t>3/4</w:t>
      </w:r>
      <w:r w:rsidR="00AF6960" w:rsidRPr="002E7697">
        <w:rPr>
          <w:rFonts w:cs="Times New Roman"/>
          <w:i/>
          <w:iCs/>
          <w:szCs w:val="24"/>
        </w:rPr>
        <w:t xml:space="preserve"> </w:t>
      </w:r>
      <w:r w:rsidR="002920CF">
        <w:rPr>
          <w:rFonts w:cs="Times New Roman"/>
          <w:szCs w:val="24"/>
        </w:rPr>
        <w:t>(wk 8)</w:t>
      </w:r>
    </w:p>
    <w:p w14:paraId="5E6D3ED7" w14:textId="39179FC6" w:rsidR="00BA38E8" w:rsidRPr="00AD3F51" w:rsidRDefault="00BA38E8" w:rsidP="00BA38E8">
      <w:pPr>
        <w:spacing w:after="120"/>
        <w:rPr>
          <w:rFonts w:cs="Times New Roman"/>
          <w:szCs w:val="24"/>
        </w:rPr>
      </w:pPr>
      <w:r>
        <w:rPr>
          <w:rFonts w:cs="Times New Roman"/>
          <w:szCs w:val="24"/>
        </w:rPr>
        <w:t xml:space="preserve">See Canvas: Files for readings </w:t>
      </w:r>
    </w:p>
    <w:p w14:paraId="5B22D076" w14:textId="2010A1B0" w:rsidR="00086439" w:rsidRPr="002E7697" w:rsidRDefault="00086439" w:rsidP="005268A2">
      <w:pPr>
        <w:rPr>
          <w:rFonts w:cs="Times New Roman"/>
          <w:szCs w:val="24"/>
        </w:rPr>
      </w:pPr>
      <w:r w:rsidRPr="002E7697">
        <w:rPr>
          <w:rFonts w:cs="Times New Roman"/>
          <w:szCs w:val="24"/>
        </w:rPr>
        <w:t>3/9</w:t>
      </w:r>
      <w:r w:rsidR="002920CF">
        <w:rPr>
          <w:rFonts w:cs="Times New Roman"/>
          <w:szCs w:val="24"/>
        </w:rPr>
        <w:t xml:space="preserve"> (wk 9)</w:t>
      </w:r>
      <w:r w:rsidR="00BA38E8">
        <w:rPr>
          <w:rFonts w:cs="Times New Roman"/>
          <w:szCs w:val="24"/>
        </w:rPr>
        <w:t xml:space="preserve"> </w:t>
      </w:r>
    </w:p>
    <w:p w14:paraId="63E11A44" w14:textId="3B6246FB" w:rsidR="00BA38E8" w:rsidRDefault="00AF6960" w:rsidP="00BA38E8">
      <w:pPr>
        <w:rPr>
          <w:rFonts w:cs="Times New Roman"/>
          <w:szCs w:val="24"/>
        </w:rPr>
      </w:pPr>
      <w:r w:rsidRPr="002E7697">
        <w:rPr>
          <w:rFonts w:cs="Times New Roman"/>
          <w:i/>
          <w:iCs/>
          <w:szCs w:val="24"/>
        </w:rPr>
        <w:t xml:space="preserve">Constitution Reader </w:t>
      </w:r>
      <w:r w:rsidR="00BA38E8">
        <w:rPr>
          <w:rFonts w:cs="Times New Roman"/>
          <w:szCs w:val="24"/>
        </w:rPr>
        <w:t xml:space="preserve">pp. 663-682 Woodrow Wilson “The Study of Administration” </w:t>
      </w:r>
    </w:p>
    <w:p w14:paraId="74226121" w14:textId="77777777" w:rsidR="00BA38E8" w:rsidRPr="00AD3F51" w:rsidRDefault="00BA38E8" w:rsidP="00BA38E8">
      <w:pPr>
        <w:spacing w:after="120"/>
        <w:rPr>
          <w:rFonts w:cs="Times New Roman"/>
          <w:szCs w:val="24"/>
        </w:rPr>
      </w:pPr>
      <w:r>
        <w:rPr>
          <w:rFonts w:cs="Times New Roman"/>
          <w:szCs w:val="24"/>
        </w:rPr>
        <w:t xml:space="preserve">See Canvas: Files for additional readings </w:t>
      </w:r>
    </w:p>
    <w:p w14:paraId="58506EB5" w14:textId="31D52DFA" w:rsidR="00086439" w:rsidRPr="002E7697" w:rsidRDefault="00086439" w:rsidP="005268A2">
      <w:pPr>
        <w:rPr>
          <w:rFonts w:cs="Times New Roman"/>
          <w:szCs w:val="24"/>
        </w:rPr>
      </w:pPr>
      <w:r w:rsidRPr="002E7697">
        <w:rPr>
          <w:rFonts w:cs="Times New Roman"/>
          <w:szCs w:val="24"/>
        </w:rPr>
        <w:t>3/11</w:t>
      </w:r>
      <w:r w:rsidR="002920CF">
        <w:rPr>
          <w:rFonts w:cs="Times New Roman"/>
          <w:szCs w:val="24"/>
        </w:rPr>
        <w:t xml:space="preserve"> (wk 9)</w:t>
      </w:r>
    </w:p>
    <w:p w14:paraId="7631603B" w14:textId="3144FA14" w:rsidR="00AF6960" w:rsidRDefault="00BF11C9" w:rsidP="005268A2">
      <w:pPr>
        <w:spacing w:after="120"/>
        <w:rPr>
          <w:rFonts w:cs="Times New Roman"/>
          <w:szCs w:val="24"/>
        </w:rPr>
      </w:pPr>
      <w:r>
        <w:rPr>
          <w:rFonts w:cs="Times New Roman"/>
          <w:szCs w:val="24"/>
        </w:rPr>
        <w:t xml:space="preserve">Writing assignment due if writing on the Executive Branch. </w:t>
      </w:r>
      <w:r w:rsidR="006C4627">
        <w:rPr>
          <w:rFonts w:cs="Times New Roman"/>
          <w:szCs w:val="24"/>
        </w:rPr>
        <w:t>Student presentations on assignment findings</w:t>
      </w:r>
      <w:r>
        <w:rPr>
          <w:rFonts w:cs="Times New Roman"/>
          <w:szCs w:val="24"/>
        </w:rPr>
        <w:t>.</w:t>
      </w:r>
    </w:p>
    <w:p w14:paraId="690EC1E5" w14:textId="230CFE99" w:rsidR="00AF6960" w:rsidRPr="002E7697" w:rsidRDefault="00F175CA" w:rsidP="002E7697">
      <w:pPr>
        <w:spacing w:after="120"/>
        <w:jc w:val="center"/>
        <w:rPr>
          <w:rFonts w:cs="Times New Roman"/>
          <w:b/>
          <w:bCs/>
          <w:smallCaps/>
          <w:szCs w:val="24"/>
        </w:rPr>
      </w:pPr>
      <w:r w:rsidRPr="002E7697">
        <w:rPr>
          <w:rFonts w:cs="Times New Roman"/>
          <w:b/>
          <w:bCs/>
          <w:smallCaps/>
          <w:szCs w:val="24"/>
        </w:rPr>
        <w:t>The Judiciary</w:t>
      </w:r>
      <w:r w:rsidR="00073378">
        <w:rPr>
          <w:rFonts w:cs="Times New Roman"/>
          <w:b/>
          <w:bCs/>
          <w:smallCaps/>
          <w:szCs w:val="24"/>
        </w:rPr>
        <w:t>: The Courts</w:t>
      </w:r>
    </w:p>
    <w:p w14:paraId="2554B647" w14:textId="3F77320D" w:rsidR="00086439" w:rsidRDefault="00086439" w:rsidP="005268A2">
      <w:pPr>
        <w:rPr>
          <w:rFonts w:cs="Times New Roman"/>
          <w:szCs w:val="24"/>
        </w:rPr>
      </w:pPr>
      <w:r w:rsidRPr="002E7697">
        <w:rPr>
          <w:rFonts w:cs="Times New Roman"/>
          <w:szCs w:val="24"/>
        </w:rPr>
        <w:t>3/16</w:t>
      </w:r>
      <w:r w:rsidR="002920CF">
        <w:rPr>
          <w:rFonts w:cs="Times New Roman"/>
          <w:szCs w:val="24"/>
        </w:rPr>
        <w:t xml:space="preserve"> (wk 10)</w:t>
      </w:r>
    </w:p>
    <w:p w14:paraId="47C9F082" w14:textId="0F6BEA28" w:rsidR="00C759CA" w:rsidRPr="002E7697" w:rsidRDefault="00C759CA" w:rsidP="005268A2">
      <w:pPr>
        <w:rPr>
          <w:rFonts w:cs="Times New Roman"/>
          <w:szCs w:val="24"/>
        </w:rPr>
      </w:pPr>
      <w:r>
        <w:rPr>
          <w:rFonts w:cs="Times New Roman"/>
          <w:szCs w:val="24"/>
        </w:rPr>
        <w:t>Review USC Article</w:t>
      </w:r>
      <w:r w:rsidR="00611001">
        <w:rPr>
          <w:rFonts w:cs="Times New Roman"/>
          <w:szCs w:val="24"/>
        </w:rPr>
        <w:t xml:space="preserve"> III</w:t>
      </w:r>
    </w:p>
    <w:p w14:paraId="0D4DF520" w14:textId="05240B29" w:rsidR="00AF6960" w:rsidRPr="00775EA9" w:rsidRDefault="00AF6960" w:rsidP="005268A2">
      <w:pPr>
        <w:spacing w:after="120"/>
        <w:rPr>
          <w:rFonts w:cs="Times New Roman"/>
          <w:szCs w:val="24"/>
        </w:rPr>
      </w:pPr>
      <w:r w:rsidRPr="002E7697">
        <w:rPr>
          <w:rFonts w:cs="Times New Roman"/>
          <w:i/>
          <w:iCs/>
          <w:szCs w:val="24"/>
        </w:rPr>
        <w:t xml:space="preserve">Constitution Reader </w:t>
      </w:r>
      <w:r w:rsidR="00775EA9">
        <w:rPr>
          <w:rFonts w:cs="Times New Roman"/>
          <w:szCs w:val="24"/>
        </w:rPr>
        <w:t>pp. 373-3</w:t>
      </w:r>
      <w:r w:rsidR="00BF11C9">
        <w:rPr>
          <w:rFonts w:cs="Times New Roman"/>
          <w:szCs w:val="24"/>
        </w:rPr>
        <w:t>85</w:t>
      </w:r>
      <w:r w:rsidR="00775EA9">
        <w:rPr>
          <w:rFonts w:cs="Times New Roman"/>
          <w:szCs w:val="24"/>
        </w:rPr>
        <w:t xml:space="preserve"> Essay XI Brutus, </w:t>
      </w:r>
      <w:r w:rsidR="00AD3F51">
        <w:rPr>
          <w:rFonts w:cs="Times New Roman"/>
          <w:szCs w:val="24"/>
        </w:rPr>
        <w:t>Fed. no. 78</w:t>
      </w:r>
      <w:r w:rsidR="00775EA9">
        <w:rPr>
          <w:rFonts w:cs="Times New Roman"/>
          <w:szCs w:val="24"/>
        </w:rPr>
        <w:t xml:space="preserve"> </w:t>
      </w:r>
    </w:p>
    <w:p w14:paraId="0B2E364F" w14:textId="053C23A7" w:rsidR="00086439" w:rsidRPr="002E7697" w:rsidRDefault="00086439" w:rsidP="005268A2">
      <w:pPr>
        <w:rPr>
          <w:rFonts w:cs="Times New Roman"/>
          <w:szCs w:val="24"/>
        </w:rPr>
      </w:pPr>
      <w:r w:rsidRPr="002E7697">
        <w:rPr>
          <w:rFonts w:cs="Times New Roman"/>
          <w:szCs w:val="24"/>
        </w:rPr>
        <w:t>3/18</w:t>
      </w:r>
      <w:r w:rsidR="002920CF">
        <w:rPr>
          <w:rFonts w:cs="Times New Roman"/>
          <w:szCs w:val="24"/>
        </w:rPr>
        <w:t xml:space="preserve"> (wk 10)</w:t>
      </w:r>
    </w:p>
    <w:p w14:paraId="5F20DA49" w14:textId="042619E7" w:rsidR="00AF6960" w:rsidRDefault="00AF6960" w:rsidP="00BF11C9">
      <w:pPr>
        <w:rPr>
          <w:rFonts w:cs="Times New Roman"/>
          <w:i/>
          <w:iCs/>
          <w:szCs w:val="24"/>
        </w:rPr>
      </w:pPr>
      <w:r w:rsidRPr="002E7697">
        <w:rPr>
          <w:rFonts w:cs="Times New Roman"/>
          <w:i/>
          <w:iCs/>
          <w:szCs w:val="24"/>
        </w:rPr>
        <w:t>Constitution Reader</w:t>
      </w:r>
      <w:r w:rsidR="00BF11C9">
        <w:rPr>
          <w:rFonts w:cs="Times New Roman"/>
          <w:szCs w:val="24"/>
        </w:rPr>
        <w:t xml:space="preserve"> pp. 387-392 </w:t>
      </w:r>
      <w:r w:rsidR="00BF11C9" w:rsidRPr="00BF11C9">
        <w:rPr>
          <w:rFonts w:cs="Times New Roman"/>
          <w:i/>
          <w:iCs/>
          <w:szCs w:val="24"/>
        </w:rPr>
        <w:t>Marbury v. Madison</w:t>
      </w:r>
      <w:r w:rsidR="00BF11C9">
        <w:rPr>
          <w:rFonts w:cs="Times New Roman"/>
          <w:i/>
          <w:iCs/>
          <w:szCs w:val="24"/>
        </w:rPr>
        <w:t xml:space="preserve"> </w:t>
      </w:r>
    </w:p>
    <w:p w14:paraId="2154B56B" w14:textId="77777777" w:rsidR="00BF11C9" w:rsidRPr="00AD3F51" w:rsidRDefault="00BF11C9" w:rsidP="00BF11C9">
      <w:pPr>
        <w:spacing w:after="120"/>
        <w:rPr>
          <w:rFonts w:cs="Times New Roman"/>
          <w:szCs w:val="24"/>
        </w:rPr>
      </w:pPr>
      <w:r>
        <w:rPr>
          <w:rFonts w:cs="Times New Roman"/>
          <w:szCs w:val="24"/>
        </w:rPr>
        <w:t xml:space="preserve">See Canvas: Files for additional readings </w:t>
      </w:r>
    </w:p>
    <w:p w14:paraId="14898CAD" w14:textId="2AC07432" w:rsidR="00086439" w:rsidRPr="002E7697" w:rsidRDefault="00086439" w:rsidP="005268A2">
      <w:pPr>
        <w:rPr>
          <w:rFonts w:cs="Times New Roman"/>
          <w:szCs w:val="24"/>
        </w:rPr>
      </w:pPr>
      <w:r w:rsidRPr="002E7697">
        <w:rPr>
          <w:rFonts w:cs="Times New Roman"/>
          <w:szCs w:val="24"/>
        </w:rPr>
        <w:t>3/23</w:t>
      </w:r>
      <w:r w:rsidR="002920CF">
        <w:rPr>
          <w:rFonts w:cs="Times New Roman"/>
          <w:szCs w:val="24"/>
        </w:rPr>
        <w:t xml:space="preserve"> (wk 11)</w:t>
      </w:r>
    </w:p>
    <w:p w14:paraId="551EE77F" w14:textId="7ECFFBA7" w:rsidR="00AF6960" w:rsidRDefault="00AF6960" w:rsidP="00A6613B">
      <w:pPr>
        <w:rPr>
          <w:rFonts w:cs="Times New Roman"/>
          <w:szCs w:val="24"/>
        </w:rPr>
      </w:pPr>
      <w:r w:rsidRPr="002E7697">
        <w:rPr>
          <w:rFonts w:cs="Times New Roman"/>
          <w:i/>
          <w:iCs/>
          <w:szCs w:val="24"/>
        </w:rPr>
        <w:t xml:space="preserve">Constitution Reader </w:t>
      </w:r>
      <w:r w:rsidR="00A6613B">
        <w:rPr>
          <w:rFonts w:cs="Times New Roman"/>
          <w:szCs w:val="24"/>
        </w:rPr>
        <w:t>pp. 503-510 Lincoln’s Speech on the Dred Scott Decision</w:t>
      </w:r>
    </w:p>
    <w:p w14:paraId="7F525F9F" w14:textId="7CD08ED9" w:rsidR="00A6613B" w:rsidRDefault="00A6613B" w:rsidP="00A6613B">
      <w:pPr>
        <w:spacing w:after="120"/>
        <w:rPr>
          <w:rFonts w:cs="Times New Roman"/>
          <w:szCs w:val="24"/>
        </w:rPr>
      </w:pPr>
      <w:r>
        <w:rPr>
          <w:rFonts w:cs="Times New Roman"/>
          <w:szCs w:val="24"/>
        </w:rPr>
        <w:t>We’ll review in class Taney’s decision in the Dred Scott case (</w:t>
      </w:r>
      <w:r w:rsidRPr="002E7697">
        <w:rPr>
          <w:rFonts w:cs="Times New Roman"/>
          <w:i/>
          <w:iCs/>
          <w:szCs w:val="24"/>
        </w:rPr>
        <w:t xml:space="preserve">Constitution Reader </w:t>
      </w:r>
      <w:r>
        <w:rPr>
          <w:rFonts w:cs="Times New Roman"/>
          <w:szCs w:val="24"/>
        </w:rPr>
        <w:t>pp. 485-501)</w:t>
      </w:r>
    </w:p>
    <w:p w14:paraId="5DC26355" w14:textId="77777777" w:rsidR="000A15F2" w:rsidRPr="00A6613B" w:rsidRDefault="00086439" w:rsidP="009108EF">
      <w:pPr>
        <w:ind w:left="720"/>
        <w:rPr>
          <w:rFonts w:cs="Times New Roman"/>
          <w:b/>
          <w:bCs/>
          <w:szCs w:val="24"/>
        </w:rPr>
      </w:pPr>
      <w:r w:rsidRPr="00A6613B">
        <w:rPr>
          <w:rFonts w:cs="Times New Roman"/>
          <w:b/>
          <w:bCs/>
          <w:szCs w:val="24"/>
        </w:rPr>
        <w:t xml:space="preserve">3/25 </w:t>
      </w:r>
    </w:p>
    <w:p w14:paraId="59C9173E" w14:textId="55DEC1EC" w:rsidR="00086439" w:rsidRPr="00A6613B" w:rsidRDefault="00086439" w:rsidP="009108EF">
      <w:pPr>
        <w:spacing w:after="120"/>
        <w:ind w:left="720"/>
        <w:rPr>
          <w:rFonts w:cs="Times New Roman"/>
          <w:b/>
          <w:bCs/>
          <w:szCs w:val="24"/>
        </w:rPr>
      </w:pPr>
      <w:r w:rsidRPr="00A6613B">
        <w:rPr>
          <w:rFonts w:cs="Times New Roman"/>
          <w:b/>
          <w:bCs/>
          <w:szCs w:val="24"/>
        </w:rPr>
        <w:t>University holiday, no class meeting</w:t>
      </w:r>
    </w:p>
    <w:p w14:paraId="19208A72" w14:textId="7DCB65B7" w:rsidR="00086439" w:rsidRDefault="00086439" w:rsidP="005268A2">
      <w:pPr>
        <w:rPr>
          <w:rFonts w:cs="Times New Roman"/>
          <w:szCs w:val="24"/>
        </w:rPr>
      </w:pPr>
      <w:r w:rsidRPr="002E7697">
        <w:rPr>
          <w:rFonts w:cs="Times New Roman"/>
          <w:szCs w:val="24"/>
        </w:rPr>
        <w:t>3/30</w:t>
      </w:r>
      <w:r w:rsidR="002920CF">
        <w:rPr>
          <w:rFonts w:cs="Times New Roman"/>
          <w:szCs w:val="24"/>
        </w:rPr>
        <w:t xml:space="preserve"> (wk 12)</w:t>
      </w:r>
    </w:p>
    <w:p w14:paraId="7F0A0806" w14:textId="2C3AC145" w:rsidR="001149FF" w:rsidRPr="002E7697" w:rsidRDefault="001149FF" w:rsidP="001149FF">
      <w:pPr>
        <w:spacing w:after="120"/>
        <w:rPr>
          <w:rFonts w:cs="Times New Roman"/>
          <w:szCs w:val="24"/>
        </w:rPr>
      </w:pPr>
      <w:r>
        <w:rPr>
          <w:rFonts w:cs="Times New Roman"/>
          <w:szCs w:val="24"/>
        </w:rPr>
        <w:t>Writing assignment due if writing on the Judicial Branch. Student presentations on assignment findings.</w:t>
      </w:r>
    </w:p>
    <w:p w14:paraId="7D8173F5" w14:textId="5E7FB69A" w:rsidR="000D6CB8" w:rsidRPr="002E7697" w:rsidRDefault="000D6CB8" w:rsidP="002E7697">
      <w:pPr>
        <w:spacing w:after="120"/>
        <w:jc w:val="center"/>
        <w:rPr>
          <w:rFonts w:cs="Times New Roman"/>
          <w:b/>
          <w:bCs/>
          <w:smallCaps/>
          <w:szCs w:val="24"/>
        </w:rPr>
      </w:pPr>
      <w:bookmarkStart w:id="7" w:name="_Hlk60163432"/>
      <w:r w:rsidRPr="002E7697">
        <w:rPr>
          <w:rFonts w:cs="Times New Roman"/>
          <w:b/>
          <w:bCs/>
          <w:smallCaps/>
          <w:szCs w:val="24"/>
        </w:rPr>
        <w:t>The Party System, Civic and Political Associations</w:t>
      </w:r>
    </w:p>
    <w:bookmarkEnd w:id="7"/>
    <w:p w14:paraId="3E88D366" w14:textId="65153B19" w:rsidR="001149FF" w:rsidRDefault="001149FF" w:rsidP="001149FF">
      <w:pPr>
        <w:rPr>
          <w:rFonts w:cs="Times New Roman"/>
          <w:szCs w:val="24"/>
        </w:rPr>
      </w:pPr>
      <w:r w:rsidRPr="002E7697">
        <w:rPr>
          <w:rFonts w:cs="Times New Roman"/>
          <w:szCs w:val="24"/>
        </w:rPr>
        <w:t>4/1</w:t>
      </w:r>
      <w:r>
        <w:rPr>
          <w:rFonts w:cs="Times New Roman"/>
          <w:szCs w:val="24"/>
        </w:rPr>
        <w:t xml:space="preserve"> (wk 12)</w:t>
      </w:r>
    </w:p>
    <w:p w14:paraId="47DB7A74" w14:textId="77777777" w:rsidR="001149FF" w:rsidRDefault="001149FF" w:rsidP="001149FF">
      <w:pPr>
        <w:rPr>
          <w:rFonts w:cs="Times New Roman"/>
          <w:szCs w:val="24"/>
        </w:rPr>
      </w:pPr>
      <w:r w:rsidRPr="002E7697">
        <w:rPr>
          <w:rFonts w:cs="Times New Roman"/>
          <w:szCs w:val="24"/>
        </w:rPr>
        <w:t xml:space="preserve">Historical Overview: </w:t>
      </w:r>
      <w:r>
        <w:rPr>
          <w:rFonts w:cs="Times New Roman"/>
          <w:szCs w:val="24"/>
        </w:rPr>
        <w:t>P</w:t>
      </w:r>
      <w:r w:rsidRPr="002E7697">
        <w:rPr>
          <w:rFonts w:cs="Times New Roman"/>
          <w:szCs w:val="24"/>
        </w:rPr>
        <w:t>arties in Americ</w:t>
      </w:r>
      <w:r>
        <w:rPr>
          <w:rFonts w:cs="Times New Roman"/>
          <w:szCs w:val="24"/>
        </w:rPr>
        <w:t>a</w:t>
      </w:r>
    </w:p>
    <w:p w14:paraId="49F589EF" w14:textId="77777777" w:rsidR="001149FF" w:rsidRPr="00AD3F51" w:rsidRDefault="001149FF" w:rsidP="001149FF">
      <w:pPr>
        <w:tabs>
          <w:tab w:val="left" w:pos="5846"/>
        </w:tabs>
        <w:spacing w:after="120"/>
        <w:rPr>
          <w:rFonts w:cs="Times New Roman"/>
          <w:szCs w:val="24"/>
        </w:rPr>
      </w:pPr>
      <w:r>
        <w:rPr>
          <w:rFonts w:cs="Times New Roman"/>
          <w:szCs w:val="24"/>
        </w:rPr>
        <w:t>See Canvas: Files for readings</w:t>
      </w:r>
    </w:p>
    <w:p w14:paraId="317DDAF5" w14:textId="41542F15" w:rsidR="002920CF" w:rsidRDefault="006E56B4" w:rsidP="002920CF">
      <w:pPr>
        <w:rPr>
          <w:rFonts w:cs="Times New Roman"/>
          <w:szCs w:val="24"/>
        </w:rPr>
      </w:pPr>
      <w:r w:rsidRPr="002E7697">
        <w:rPr>
          <w:rFonts w:cs="Times New Roman"/>
          <w:szCs w:val="24"/>
        </w:rPr>
        <w:t>4/6</w:t>
      </w:r>
      <w:r w:rsidRPr="006E56B4">
        <w:rPr>
          <w:rFonts w:cs="Times New Roman"/>
          <w:szCs w:val="24"/>
        </w:rPr>
        <w:t xml:space="preserve"> </w:t>
      </w:r>
      <w:r w:rsidR="002920CF">
        <w:rPr>
          <w:rFonts w:cs="Times New Roman"/>
          <w:szCs w:val="24"/>
        </w:rPr>
        <w:t>(wk 13)</w:t>
      </w:r>
    </w:p>
    <w:p w14:paraId="29FE8322" w14:textId="56074561" w:rsidR="004C5E3E" w:rsidRDefault="004C5E3E" w:rsidP="004C5E3E">
      <w:pPr>
        <w:tabs>
          <w:tab w:val="left" w:pos="5846"/>
        </w:tabs>
        <w:rPr>
          <w:rFonts w:cs="Times New Roman"/>
          <w:szCs w:val="24"/>
        </w:rPr>
      </w:pPr>
      <w:r>
        <w:rPr>
          <w:rFonts w:cs="Times New Roman"/>
          <w:szCs w:val="24"/>
        </w:rPr>
        <w:t>Brief writing assignment #2 due prior to the start of class</w:t>
      </w:r>
      <w:r w:rsidR="0047724E">
        <w:rPr>
          <w:rFonts w:cs="Times New Roman"/>
          <w:szCs w:val="24"/>
        </w:rPr>
        <w:t>.</w:t>
      </w:r>
      <w:r w:rsidR="00C97FDE">
        <w:rPr>
          <w:rFonts w:cs="Times New Roman"/>
          <w:szCs w:val="24"/>
        </w:rPr>
        <w:t xml:space="preserve"> </w:t>
      </w:r>
      <w:r w:rsidR="0047724E">
        <w:rPr>
          <w:rFonts w:cs="Times New Roman"/>
          <w:szCs w:val="24"/>
        </w:rPr>
        <w:t>W</w:t>
      </w:r>
      <w:r w:rsidR="00C97FDE">
        <w:rPr>
          <w:rFonts w:cs="Times New Roman"/>
          <w:szCs w:val="24"/>
        </w:rPr>
        <w:t>e’ll discuss assignment results in class so have a hard copy or access to it for reference.</w:t>
      </w:r>
    </w:p>
    <w:p w14:paraId="53049B79" w14:textId="5D294917" w:rsidR="00C97FDE" w:rsidRPr="00EB63C8" w:rsidRDefault="00C97FDE" w:rsidP="00C97FDE">
      <w:pPr>
        <w:rPr>
          <w:rFonts w:cs="Times New Roman"/>
          <w:szCs w:val="24"/>
        </w:rPr>
      </w:pPr>
      <w:r w:rsidRPr="002E7697">
        <w:rPr>
          <w:rFonts w:cs="Times New Roman"/>
          <w:i/>
          <w:iCs/>
          <w:szCs w:val="24"/>
        </w:rPr>
        <w:t xml:space="preserve">Constitution Reader </w:t>
      </w:r>
      <w:r>
        <w:rPr>
          <w:rFonts w:cs="Times New Roman"/>
          <w:szCs w:val="24"/>
        </w:rPr>
        <w:t>pp. 231-237 Fed. no. 10</w:t>
      </w:r>
      <w:r w:rsidR="007F0723">
        <w:rPr>
          <w:rFonts w:cs="Times New Roman"/>
          <w:szCs w:val="24"/>
        </w:rPr>
        <w:t>, pp. 511-516 Lincoln’s House Divided Speech</w:t>
      </w:r>
    </w:p>
    <w:p w14:paraId="62CC815D" w14:textId="1C6F7F33" w:rsidR="004C5E3E" w:rsidRDefault="004C5E3E" w:rsidP="004C5E3E">
      <w:pPr>
        <w:spacing w:after="120"/>
        <w:rPr>
          <w:rFonts w:cs="Times New Roman"/>
          <w:szCs w:val="24"/>
        </w:rPr>
      </w:pPr>
      <w:r>
        <w:rPr>
          <w:rFonts w:cs="Times New Roman"/>
          <w:szCs w:val="24"/>
        </w:rPr>
        <w:t xml:space="preserve">See Canvas: Files for </w:t>
      </w:r>
      <w:r w:rsidR="00C97FDE">
        <w:rPr>
          <w:rFonts w:cs="Times New Roman"/>
          <w:szCs w:val="24"/>
        </w:rPr>
        <w:t xml:space="preserve">additional </w:t>
      </w:r>
      <w:r>
        <w:rPr>
          <w:rFonts w:cs="Times New Roman"/>
          <w:szCs w:val="24"/>
        </w:rPr>
        <w:t xml:space="preserve">readings </w:t>
      </w:r>
    </w:p>
    <w:p w14:paraId="7751112C" w14:textId="7AE1655B" w:rsidR="00086439" w:rsidRDefault="00086439" w:rsidP="005268A2">
      <w:pPr>
        <w:rPr>
          <w:rFonts w:cs="Times New Roman"/>
          <w:szCs w:val="24"/>
        </w:rPr>
      </w:pPr>
      <w:r w:rsidRPr="002E7697">
        <w:rPr>
          <w:rFonts w:cs="Times New Roman"/>
          <w:szCs w:val="24"/>
        </w:rPr>
        <w:t>4/</w:t>
      </w:r>
      <w:r w:rsidR="007970F8">
        <w:rPr>
          <w:rFonts w:cs="Times New Roman"/>
          <w:szCs w:val="24"/>
        </w:rPr>
        <w:t>8</w:t>
      </w:r>
      <w:r w:rsidR="002920CF">
        <w:rPr>
          <w:rFonts w:cs="Times New Roman"/>
          <w:szCs w:val="24"/>
        </w:rPr>
        <w:t xml:space="preserve"> (wk 13)</w:t>
      </w:r>
    </w:p>
    <w:p w14:paraId="23269B31" w14:textId="77777777" w:rsidR="004C5E3E" w:rsidRDefault="004C5E3E" w:rsidP="004C5E3E">
      <w:pPr>
        <w:spacing w:after="120"/>
        <w:rPr>
          <w:rFonts w:cs="Times New Roman"/>
          <w:szCs w:val="24"/>
        </w:rPr>
      </w:pPr>
      <w:r>
        <w:rPr>
          <w:rFonts w:cs="Times New Roman"/>
          <w:szCs w:val="24"/>
        </w:rPr>
        <w:t xml:space="preserve">See Canvas: Files for readings </w:t>
      </w:r>
    </w:p>
    <w:p w14:paraId="0A465AE4" w14:textId="5B7CE98D" w:rsidR="000D6CB8" w:rsidRPr="002E7697" w:rsidRDefault="000D6CB8" w:rsidP="002E7697">
      <w:pPr>
        <w:spacing w:after="120"/>
        <w:jc w:val="center"/>
        <w:rPr>
          <w:rFonts w:cs="Times New Roman"/>
          <w:b/>
          <w:bCs/>
          <w:smallCaps/>
          <w:szCs w:val="24"/>
        </w:rPr>
      </w:pPr>
      <w:bookmarkStart w:id="8" w:name="_Hlk60163445"/>
      <w:r w:rsidRPr="002E7697">
        <w:rPr>
          <w:rFonts w:cs="Times New Roman"/>
          <w:b/>
          <w:bCs/>
          <w:smallCaps/>
          <w:szCs w:val="24"/>
        </w:rPr>
        <w:t>The Vote</w:t>
      </w:r>
    </w:p>
    <w:bookmarkEnd w:id="8"/>
    <w:p w14:paraId="0A5DA69F" w14:textId="0024B961" w:rsidR="009108EF" w:rsidRDefault="009108EF" w:rsidP="009108EF">
      <w:pPr>
        <w:rPr>
          <w:rFonts w:cs="Times New Roman"/>
          <w:szCs w:val="24"/>
        </w:rPr>
      </w:pPr>
      <w:r w:rsidRPr="002E7697">
        <w:rPr>
          <w:rFonts w:cs="Times New Roman"/>
          <w:szCs w:val="24"/>
        </w:rPr>
        <w:t>4/1</w:t>
      </w:r>
      <w:r>
        <w:rPr>
          <w:rFonts w:cs="Times New Roman"/>
          <w:szCs w:val="24"/>
        </w:rPr>
        <w:t>3</w:t>
      </w:r>
      <w:r w:rsidR="00C97FDE">
        <w:rPr>
          <w:rFonts w:cs="Times New Roman"/>
          <w:szCs w:val="24"/>
        </w:rPr>
        <w:t xml:space="preserve"> </w:t>
      </w:r>
      <w:r w:rsidR="002920CF">
        <w:rPr>
          <w:rFonts w:cs="Times New Roman"/>
          <w:szCs w:val="24"/>
        </w:rPr>
        <w:t>(wk 14)</w:t>
      </w:r>
      <w:r w:rsidR="00C97FDE">
        <w:rPr>
          <w:rFonts w:cs="Times New Roman"/>
          <w:szCs w:val="24"/>
        </w:rPr>
        <w:t xml:space="preserve"> </w:t>
      </w:r>
    </w:p>
    <w:p w14:paraId="6CB0C859" w14:textId="1B81634D" w:rsidR="007F0723" w:rsidRDefault="00CC62DD" w:rsidP="007F0723">
      <w:pPr>
        <w:rPr>
          <w:rFonts w:cs="Times New Roman"/>
          <w:szCs w:val="24"/>
        </w:rPr>
      </w:pPr>
      <w:r>
        <w:rPr>
          <w:rFonts w:cs="Times New Roman"/>
          <w:szCs w:val="24"/>
        </w:rPr>
        <w:t>Review USC Article I, sec 4</w:t>
      </w:r>
      <w:r w:rsidR="0047724E">
        <w:rPr>
          <w:rFonts w:cs="Times New Roman"/>
          <w:szCs w:val="24"/>
        </w:rPr>
        <w:t>,</w:t>
      </w:r>
      <w:r>
        <w:rPr>
          <w:rFonts w:cs="Times New Roman"/>
          <w:szCs w:val="24"/>
        </w:rPr>
        <w:t xml:space="preserve"> Amendments 15, 19, 24, 26</w:t>
      </w:r>
    </w:p>
    <w:p w14:paraId="0C6FBD92" w14:textId="77777777" w:rsidR="007F0723" w:rsidRPr="00AD3F51" w:rsidRDefault="007F0723" w:rsidP="007F0723">
      <w:pPr>
        <w:spacing w:after="120"/>
        <w:rPr>
          <w:rFonts w:cs="Times New Roman"/>
          <w:szCs w:val="24"/>
        </w:rPr>
      </w:pPr>
      <w:r>
        <w:rPr>
          <w:rFonts w:cs="Times New Roman"/>
          <w:szCs w:val="24"/>
        </w:rPr>
        <w:t xml:space="preserve">See Canvas: Files for additional readings </w:t>
      </w:r>
    </w:p>
    <w:p w14:paraId="22CCE131" w14:textId="1FA68E62" w:rsidR="009108EF" w:rsidRDefault="009108EF" w:rsidP="009108EF">
      <w:pPr>
        <w:rPr>
          <w:rFonts w:cs="Times New Roman"/>
          <w:smallCaps/>
          <w:szCs w:val="24"/>
        </w:rPr>
      </w:pPr>
      <w:r w:rsidRPr="007970F8">
        <w:rPr>
          <w:rFonts w:cs="Times New Roman"/>
          <w:smallCaps/>
          <w:szCs w:val="24"/>
        </w:rPr>
        <w:t>4/15</w:t>
      </w:r>
      <w:r w:rsidR="002920CF">
        <w:rPr>
          <w:rFonts w:cs="Times New Roman"/>
          <w:smallCaps/>
          <w:szCs w:val="24"/>
        </w:rPr>
        <w:t xml:space="preserve"> </w:t>
      </w:r>
      <w:r w:rsidR="002920CF">
        <w:rPr>
          <w:rFonts w:cs="Times New Roman"/>
          <w:szCs w:val="24"/>
        </w:rPr>
        <w:t>(wk 14)</w:t>
      </w:r>
      <w:bookmarkStart w:id="9" w:name="_GoBack"/>
      <w:bookmarkEnd w:id="9"/>
    </w:p>
    <w:p w14:paraId="48C0D7C9" w14:textId="29230B8B" w:rsidR="00404F68" w:rsidRPr="007970F8" w:rsidRDefault="009108EF" w:rsidP="00404F68">
      <w:pPr>
        <w:spacing w:after="120"/>
        <w:rPr>
          <w:rFonts w:cs="Times New Roman"/>
          <w:szCs w:val="24"/>
        </w:rPr>
      </w:pPr>
      <w:r w:rsidRPr="007970F8">
        <w:rPr>
          <w:rFonts w:cs="Times New Roman"/>
          <w:szCs w:val="24"/>
        </w:rPr>
        <w:lastRenderedPageBreak/>
        <w:t>Research Papers due</w:t>
      </w:r>
      <w:r>
        <w:rPr>
          <w:rFonts w:cs="Times New Roman"/>
          <w:szCs w:val="24"/>
        </w:rPr>
        <w:t xml:space="preserve">. No assigned reading. Students will give a 3-minute presentation on their topic. </w:t>
      </w:r>
    </w:p>
    <w:p w14:paraId="588271A3" w14:textId="35C846BB" w:rsidR="00086439" w:rsidRDefault="00086439" w:rsidP="005268A2">
      <w:pPr>
        <w:rPr>
          <w:rFonts w:cs="Times New Roman"/>
          <w:szCs w:val="24"/>
        </w:rPr>
      </w:pPr>
      <w:r w:rsidRPr="002E7697">
        <w:rPr>
          <w:rFonts w:cs="Times New Roman"/>
          <w:szCs w:val="24"/>
        </w:rPr>
        <w:t>4/20</w:t>
      </w:r>
      <w:r w:rsidR="002920CF">
        <w:rPr>
          <w:rFonts w:cs="Times New Roman"/>
          <w:szCs w:val="24"/>
        </w:rPr>
        <w:t xml:space="preserve"> (wk 15)</w:t>
      </w:r>
    </w:p>
    <w:p w14:paraId="51C3FDB3" w14:textId="66E89D22" w:rsidR="007F0723" w:rsidRPr="00AD3F51" w:rsidRDefault="007F0723" w:rsidP="007F0723">
      <w:pPr>
        <w:spacing w:after="120"/>
        <w:rPr>
          <w:rFonts w:cs="Times New Roman"/>
          <w:szCs w:val="24"/>
        </w:rPr>
      </w:pPr>
      <w:r>
        <w:rPr>
          <w:rFonts w:cs="Times New Roman"/>
          <w:szCs w:val="24"/>
        </w:rPr>
        <w:t xml:space="preserve">See Canvas: Files for readings </w:t>
      </w:r>
    </w:p>
    <w:p w14:paraId="1FD6CBA7" w14:textId="68DE6578" w:rsidR="00AF6960" w:rsidRPr="002E7697" w:rsidRDefault="002E4697" w:rsidP="002E7697">
      <w:pPr>
        <w:spacing w:after="120"/>
        <w:jc w:val="center"/>
        <w:rPr>
          <w:rFonts w:cs="Times New Roman"/>
          <w:b/>
          <w:bCs/>
          <w:smallCaps/>
          <w:szCs w:val="24"/>
        </w:rPr>
      </w:pPr>
      <w:bookmarkStart w:id="10" w:name="_Hlk60163565"/>
      <w:r w:rsidRPr="002E7697">
        <w:rPr>
          <w:rFonts w:cs="Times New Roman"/>
          <w:b/>
          <w:bCs/>
          <w:smallCaps/>
          <w:szCs w:val="24"/>
        </w:rPr>
        <w:t>Changes over 245 years: 1776 – 2021</w:t>
      </w:r>
    </w:p>
    <w:bookmarkEnd w:id="10"/>
    <w:p w14:paraId="456F9542" w14:textId="3C767758" w:rsidR="009108EF" w:rsidRPr="002E7697" w:rsidRDefault="009108EF" w:rsidP="009108EF">
      <w:pPr>
        <w:rPr>
          <w:rFonts w:cs="Times New Roman"/>
          <w:szCs w:val="24"/>
        </w:rPr>
      </w:pPr>
      <w:r w:rsidRPr="002E7697">
        <w:rPr>
          <w:rFonts w:cs="Times New Roman"/>
          <w:szCs w:val="24"/>
        </w:rPr>
        <w:t>4/22</w:t>
      </w:r>
      <w:r w:rsidR="002920CF">
        <w:rPr>
          <w:rFonts w:cs="Times New Roman"/>
          <w:szCs w:val="24"/>
        </w:rPr>
        <w:t xml:space="preserve"> (wk 15)</w:t>
      </w:r>
    </w:p>
    <w:p w14:paraId="64BDD4EC" w14:textId="58720B83" w:rsidR="009108EF" w:rsidRDefault="009108EF" w:rsidP="00A30129">
      <w:pPr>
        <w:spacing w:after="120"/>
        <w:rPr>
          <w:rFonts w:cs="Times New Roman"/>
          <w:szCs w:val="24"/>
        </w:rPr>
      </w:pPr>
      <w:r w:rsidRPr="002E7697">
        <w:rPr>
          <w:rFonts w:cs="Times New Roman"/>
          <w:i/>
          <w:iCs/>
          <w:szCs w:val="24"/>
        </w:rPr>
        <w:t xml:space="preserve">Constitution Reader </w:t>
      </w:r>
      <w:r w:rsidR="007F0723">
        <w:rPr>
          <w:rFonts w:cs="Times New Roman"/>
          <w:szCs w:val="24"/>
        </w:rPr>
        <w:t>pp. 287-291 Fed. no. 51</w:t>
      </w:r>
      <w:r w:rsidR="00A30129">
        <w:rPr>
          <w:rFonts w:cs="Times New Roman"/>
          <w:szCs w:val="24"/>
        </w:rPr>
        <w:t>, pp. 617-618, pp 629-634 The American Conception of Liberty</w:t>
      </w:r>
    </w:p>
    <w:p w14:paraId="3311B8E9" w14:textId="0CB5772D" w:rsidR="00086439" w:rsidRPr="002E7697" w:rsidRDefault="00086439" w:rsidP="005268A2">
      <w:pPr>
        <w:rPr>
          <w:rFonts w:cs="Times New Roman"/>
          <w:szCs w:val="24"/>
        </w:rPr>
      </w:pPr>
      <w:r w:rsidRPr="002E7697">
        <w:rPr>
          <w:rFonts w:cs="Times New Roman"/>
          <w:szCs w:val="24"/>
        </w:rPr>
        <w:t>4/27</w:t>
      </w:r>
      <w:r w:rsidR="002920CF">
        <w:rPr>
          <w:rFonts w:cs="Times New Roman"/>
          <w:szCs w:val="24"/>
        </w:rPr>
        <w:t xml:space="preserve"> (wk 16)</w:t>
      </w:r>
    </w:p>
    <w:p w14:paraId="66C1E293" w14:textId="4A7BDB40" w:rsidR="00AF6960" w:rsidRPr="00A30129" w:rsidRDefault="00AF6960" w:rsidP="005268A2">
      <w:pPr>
        <w:spacing w:after="120"/>
        <w:rPr>
          <w:rFonts w:cs="Times New Roman"/>
          <w:szCs w:val="24"/>
        </w:rPr>
      </w:pPr>
      <w:r w:rsidRPr="002E7697">
        <w:rPr>
          <w:rFonts w:cs="Times New Roman"/>
          <w:i/>
          <w:iCs/>
          <w:szCs w:val="24"/>
        </w:rPr>
        <w:t xml:space="preserve">Constitution Reader </w:t>
      </w:r>
      <w:r w:rsidR="00A30129">
        <w:rPr>
          <w:rFonts w:cs="Times New Roman"/>
          <w:szCs w:val="24"/>
        </w:rPr>
        <w:t xml:space="preserve">pp. 693-704 Progressive Democracy, pp 717-718, </w:t>
      </w:r>
      <w:r w:rsidR="00B75535">
        <w:rPr>
          <w:rFonts w:cs="Times New Roman"/>
          <w:szCs w:val="24"/>
        </w:rPr>
        <w:t xml:space="preserve">pp. </w:t>
      </w:r>
      <w:r w:rsidR="00A30129">
        <w:rPr>
          <w:rFonts w:cs="Times New Roman"/>
          <w:szCs w:val="24"/>
        </w:rPr>
        <w:t>719-729 Commonwealth Club Address</w:t>
      </w:r>
    </w:p>
    <w:p w14:paraId="6EC6A28C" w14:textId="70BE6AAB" w:rsidR="00086439" w:rsidRPr="002E7697" w:rsidRDefault="00086439" w:rsidP="005268A2">
      <w:pPr>
        <w:rPr>
          <w:rFonts w:cs="Times New Roman"/>
          <w:szCs w:val="24"/>
        </w:rPr>
      </w:pPr>
      <w:r w:rsidRPr="002E7697">
        <w:rPr>
          <w:rFonts w:cs="Times New Roman"/>
          <w:szCs w:val="24"/>
        </w:rPr>
        <w:t xml:space="preserve">4/29 </w:t>
      </w:r>
      <w:r w:rsidR="002920CF">
        <w:rPr>
          <w:rFonts w:cs="Times New Roman"/>
          <w:szCs w:val="24"/>
        </w:rPr>
        <w:t>(wk 16)</w:t>
      </w:r>
    </w:p>
    <w:p w14:paraId="0741656B" w14:textId="1D2568AD" w:rsidR="00086439" w:rsidRPr="002E7697" w:rsidRDefault="00086439" w:rsidP="005268A2">
      <w:pPr>
        <w:spacing w:after="120"/>
        <w:rPr>
          <w:rFonts w:cs="Times New Roman"/>
          <w:szCs w:val="24"/>
        </w:rPr>
      </w:pPr>
      <w:r w:rsidRPr="002E7697">
        <w:rPr>
          <w:rFonts w:eastAsia="Times New Roman" w:cs="Times New Roman"/>
          <w:szCs w:val="24"/>
        </w:rPr>
        <w:t>Our fin</w:t>
      </w:r>
      <w:r w:rsidRPr="002E7697">
        <w:rPr>
          <w:rFonts w:cs="Times New Roman"/>
          <w:szCs w:val="24"/>
        </w:rPr>
        <w:t>al class discussion review</w:t>
      </w:r>
      <w:r w:rsidR="00193EC2">
        <w:rPr>
          <w:rFonts w:cs="Times New Roman"/>
          <w:szCs w:val="24"/>
        </w:rPr>
        <w:t>s</w:t>
      </w:r>
      <w:r w:rsidRPr="002E7697">
        <w:rPr>
          <w:rFonts w:cs="Times New Roman"/>
          <w:szCs w:val="24"/>
        </w:rPr>
        <w:t xml:space="preserve"> the semester readings and serve</w:t>
      </w:r>
      <w:r w:rsidR="00193EC2">
        <w:rPr>
          <w:rFonts w:cs="Times New Roman"/>
          <w:szCs w:val="24"/>
        </w:rPr>
        <w:t>s</w:t>
      </w:r>
      <w:r w:rsidRPr="002E7697">
        <w:rPr>
          <w:rFonts w:cs="Times New Roman"/>
          <w:szCs w:val="24"/>
        </w:rPr>
        <w:t xml:space="preserve"> as a review session</w:t>
      </w:r>
      <w:r w:rsidR="00193EC2">
        <w:rPr>
          <w:rFonts w:cs="Times New Roman"/>
          <w:szCs w:val="24"/>
        </w:rPr>
        <w:t xml:space="preserve"> </w:t>
      </w:r>
    </w:p>
    <w:p w14:paraId="74A4C8F6" w14:textId="052353DA" w:rsidR="002920CF" w:rsidRDefault="00F611B1" w:rsidP="002920CF">
      <w:pPr>
        <w:rPr>
          <w:rFonts w:cs="Times New Roman"/>
          <w:szCs w:val="24"/>
        </w:rPr>
      </w:pPr>
      <w:r w:rsidRPr="002E7697">
        <w:rPr>
          <w:rFonts w:cs="Times New Roman"/>
          <w:szCs w:val="24"/>
        </w:rPr>
        <w:t xml:space="preserve">5/3 </w:t>
      </w:r>
      <w:r w:rsidR="002920CF">
        <w:rPr>
          <w:rFonts w:cs="Times New Roman"/>
          <w:szCs w:val="24"/>
        </w:rPr>
        <w:t>(wk 17)</w:t>
      </w:r>
    </w:p>
    <w:p w14:paraId="3B455684" w14:textId="1C013040" w:rsidR="00086439" w:rsidRPr="002E7697" w:rsidRDefault="00F611B1" w:rsidP="005268A2">
      <w:pPr>
        <w:spacing w:after="120"/>
        <w:rPr>
          <w:rFonts w:cs="Times New Roman"/>
          <w:szCs w:val="24"/>
        </w:rPr>
      </w:pPr>
      <w:r w:rsidRPr="002E7697">
        <w:rPr>
          <w:rFonts w:cs="Times New Roman"/>
          <w:szCs w:val="24"/>
        </w:rPr>
        <w:t>(Monday) 4:30 pm - 7:00 pm</w:t>
      </w:r>
      <w:r w:rsidR="00086439" w:rsidRPr="002E7697">
        <w:rPr>
          <w:rFonts w:cs="Times New Roman"/>
          <w:szCs w:val="24"/>
        </w:rPr>
        <w:t xml:space="preserve"> Final Exam</w:t>
      </w:r>
      <w:bookmarkEnd w:id="1"/>
    </w:p>
    <w:p w14:paraId="0F39C08A" w14:textId="77777777" w:rsidR="0052791D" w:rsidRPr="002E7697" w:rsidRDefault="0052791D" w:rsidP="0052791D">
      <w:pPr>
        <w:spacing w:after="120"/>
        <w:rPr>
          <w:rFonts w:cs="Times New Roman"/>
          <w:szCs w:val="24"/>
        </w:rPr>
      </w:pPr>
    </w:p>
    <w:p w14:paraId="160D7444" w14:textId="5E148A33" w:rsidR="008B4EBC" w:rsidRPr="00AD3F51" w:rsidRDefault="008B4EBC" w:rsidP="008B4EBC">
      <w:pPr>
        <w:pStyle w:val="Title"/>
        <w:jc w:val="center"/>
        <w:rPr>
          <w:rFonts w:ascii="Times New Roman" w:hAnsi="Times New Roman" w:cs="Times New Roman"/>
          <w:sz w:val="24"/>
          <w:szCs w:val="24"/>
          <w:u w:val="single"/>
        </w:rPr>
      </w:pPr>
      <w:bookmarkStart w:id="11" w:name="_Hlk60904012"/>
      <w:r w:rsidRPr="00AD3F51">
        <w:rPr>
          <w:rFonts w:ascii="Times New Roman" w:hAnsi="Times New Roman" w:cs="Times New Roman"/>
          <w:sz w:val="24"/>
          <w:szCs w:val="24"/>
          <w:u w:val="single"/>
        </w:rPr>
        <w:t>University Required Syllabus Statements – Spring 2021</w:t>
      </w:r>
    </w:p>
    <w:bookmarkEnd w:id="11"/>
    <w:p w14:paraId="1D320183" w14:textId="77777777" w:rsidR="008B4EBC" w:rsidRPr="002E7697" w:rsidRDefault="008B4EBC" w:rsidP="008B4EBC">
      <w:pPr>
        <w:pStyle w:val="Heading1"/>
        <w:rPr>
          <w:rFonts w:ascii="Times New Roman" w:hAnsi="Times New Roman" w:cs="Times New Roman"/>
          <w:sz w:val="24"/>
          <w:szCs w:val="24"/>
        </w:rPr>
      </w:pPr>
      <w:r w:rsidRPr="002E7697">
        <w:rPr>
          <w:rFonts w:ascii="Times New Roman" w:hAnsi="Times New Roman" w:cs="Times New Roman"/>
          <w:sz w:val="24"/>
          <w:szCs w:val="24"/>
        </w:rPr>
        <w:t>Classroom Behavior</w:t>
      </w:r>
    </w:p>
    <w:p w14:paraId="2270C9E5" w14:textId="77777777" w:rsidR="008B4EBC" w:rsidRPr="002E7697" w:rsidRDefault="002936D2" w:rsidP="008B4EBC">
      <w:pPr>
        <w:rPr>
          <w:rFonts w:cs="Times New Roman"/>
          <w:szCs w:val="24"/>
        </w:rPr>
      </w:pPr>
      <w:sdt>
        <w:sdtPr>
          <w:rPr>
            <w:rFonts w:cs="Times New Roman"/>
            <w:szCs w:val="24"/>
          </w:rPr>
          <w:tag w:val="goog_rdk_2"/>
          <w:id w:val="-998114582"/>
        </w:sdtPr>
        <w:sdtEndPr/>
        <w:sdtContent>
          <w:r w:rsidR="008B4EBC" w:rsidRPr="002E7697">
            <w:rPr>
              <w:rFonts w:cs="Times New Roman"/>
              <w:szCs w:val="24"/>
            </w:rPr>
            <w:t xml:space="preserve">Both </w:t>
          </w:r>
        </w:sdtContent>
      </w:sdt>
      <w:r w:rsidR="008B4EBC" w:rsidRPr="002E7697">
        <w:rPr>
          <w:rFonts w:cs="Times New Roman"/>
          <w:szCs w:val="24"/>
        </w:rPr>
        <w:t xml:space="preserve">students and faculty </w:t>
      </w:r>
      <w:sdt>
        <w:sdtPr>
          <w:rPr>
            <w:rFonts w:cs="Times New Roman"/>
            <w:szCs w:val="24"/>
          </w:rPr>
          <w:tag w:val="goog_rdk_3"/>
          <w:id w:val="1508172897"/>
        </w:sdtPr>
        <w:sdtEndPr/>
        <w:sdtContent>
          <w:r w:rsidR="008B4EBC" w:rsidRPr="002E7697">
            <w:rPr>
              <w:rFonts w:cs="Times New Roman"/>
              <w:szCs w:val="24"/>
            </w:rPr>
            <w:t>are responsible</w:t>
          </w:r>
        </w:sdtContent>
      </w:sdt>
      <w:r w:rsidR="008B4EBC" w:rsidRPr="002E7697">
        <w:rPr>
          <w:rFonts w:cs="Times New Roman"/>
          <w:szCs w:val="24"/>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9">
        <w:r w:rsidR="008B4EBC" w:rsidRPr="002E7697">
          <w:rPr>
            <w:rFonts w:cs="Times New Roman"/>
            <w:color w:val="0563C1"/>
            <w:szCs w:val="24"/>
            <w:u w:val="single"/>
          </w:rPr>
          <w:t>classroom behavior</w:t>
        </w:r>
      </w:hyperlink>
      <w:r w:rsidR="008B4EBC" w:rsidRPr="002E7697">
        <w:rPr>
          <w:rFonts w:cs="Times New Roman"/>
          <w:szCs w:val="24"/>
        </w:rPr>
        <w:t xml:space="preserve"> and the </w:t>
      </w:r>
      <w:hyperlink r:id="rId10">
        <w:r w:rsidR="008B4EBC" w:rsidRPr="002E7697">
          <w:rPr>
            <w:rFonts w:cs="Times New Roman"/>
            <w:color w:val="0563C1"/>
            <w:szCs w:val="24"/>
            <w:u w:val="single"/>
          </w:rPr>
          <w:t>Student Code of Conduct</w:t>
        </w:r>
      </w:hyperlink>
      <w:r w:rsidR="008B4EBC" w:rsidRPr="002E7697">
        <w:rPr>
          <w:rFonts w:cs="Times New Roman"/>
          <w:szCs w:val="24"/>
        </w:rPr>
        <w:t xml:space="preserve">. </w:t>
      </w:r>
    </w:p>
    <w:p w14:paraId="5BFE1EB8" w14:textId="77777777" w:rsidR="008B4EBC" w:rsidRPr="002E7697" w:rsidRDefault="008B4EBC" w:rsidP="008B4EBC">
      <w:pPr>
        <w:pStyle w:val="Heading1"/>
        <w:rPr>
          <w:rFonts w:ascii="Times New Roman" w:hAnsi="Times New Roman" w:cs="Times New Roman"/>
          <w:sz w:val="24"/>
          <w:szCs w:val="24"/>
        </w:rPr>
      </w:pPr>
      <w:r w:rsidRPr="002E7697">
        <w:rPr>
          <w:rFonts w:ascii="Times New Roman" w:hAnsi="Times New Roman" w:cs="Times New Roman"/>
          <w:sz w:val="24"/>
          <w:szCs w:val="24"/>
        </w:rPr>
        <w:t>Requirements for COVID-19</w:t>
      </w:r>
    </w:p>
    <w:p w14:paraId="3EED7274" w14:textId="77777777" w:rsidR="008B4EBC" w:rsidRPr="002E7697" w:rsidRDefault="008B4EBC" w:rsidP="008B4EBC">
      <w:pPr>
        <w:rPr>
          <w:rFonts w:cs="Times New Roman"/>
          <w:color w:val="111111"/>
          <w:szCs w:val="24"/>
        </w:rPr>
      </w:pPr>
      <w:r w:rsidRPr="002E7697">
        <w:rPr>
          <w:rFonts w:cs="Times New Roman"/>
          <w:szCs w:val="24"/>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2E7697">
        <w:rPr>
          <w:rFonts w:cs="Times New Roman"/>
          <w:color w:val="111111"/>
          <w:szCs w:val="24"/>
        </w:rPr>
        <w:t xml:space="preserve"> safety measures at CU Boulder relevant to the classroom setting include:</w:t>
      </w:r>
    </w:p>
    <w:p w14:paraId="364C9E6A" w14:textId="77777777" w:rsidR="008B4EBC" w:rsidRPr="002E7697" w:rsidRDefault="008B4EBC" w:rsidP="008B4EBC">
      <w:pPr>
        <w:numPr>
          <w:ilvl w:val="0"/>
          <w:numId w:val="1"/>
        </w:numPr>
        <w:shd w:val="clear" w:color="auto" w:fill="FFFFFF"/>
        <w:spacing w:after="150" w:line="276" w:lineRule="auto"/>
        <w:ind w:left="360"/>
        <w:rPr>
          <w:rFonts w:cs="Times New Roman"/>
          <w:color w:val="111111"/>
          <w:szCs w:val="24"/>
        </w:rPr>
      </w:pPr>
      <w:r w:rsidRPr="002E7697">
        <w:rPr>
          <w:rFonts w:cs="Times New Roman"/>
          <w:color w:val="111111"/>
          <w:szCs w:val="24"/>
        </w:rPr>
        <w:t>maintain 6-foot distancing when possible,</w:t>
      </w:r>
    </w:p>
    <w:p w14:paraId="34660CEB" w14:textId="77777777" w:rsidR="008B4EBC" w:rsidRPr="002E7697" w:rsidRDefault="008B4EBC" w:rsidP="008B4EBC">
      <w:pPr>
        <w:numPr>
          <w:ilvl w:val="0"/>
          <w:numId w:val="1"/>
        </w:numPr>
        <w:shd w:val="clear" w:color="auto" w:fill="FFFFFF"/>
        <w:spacing w:after="150" w:line="276" w:lineRule="auto"/>
        <w:ind w:left="360"/>
        <w:rPr>
          <w:rFonts w:cs="Times New Roman"/>
          <w:color w:val="111111"/>
          <w:szCs w:val="24"/>
        </w:rPr>
      </w:pPr>
      <w:r w:rsidRPr="002E7697">
        <w:rPr>
          <w:rFonts w:cs="Times New Roman"/>
          <w:color w:val="111111"/>
          <w:szCs w:val="24"/>
        </w:rPr>
        <w:t>wear a face covering in public indoor spaces and outdoors while on campus consistent with state and county health orders,</w:t>
      </w:r>
    </w:p>
    <w:p w14:paraId="4A0A66FE" w14:textId="77777777" w:rsidR="008B4EBC" w:rsidRPr="002E7697" w:rsidRDefault="008B4EBC" w:rsidP="008B4EBC">
      <w:pPr>
        <w:numPr>
          <w:ilvl w:val="0"/>
          <w:numId w:val="1"/>
        </w:numPr>
        <w:shd w:val="clear" w:color="auto" w:fill="FFFFFF"/>
        <w:spacing w:after="150" w:line="276" w:lineRule="auto"/>
        <w:ind w:left="360"/>
        <w:rPr>
          <w:rFonts w:cs="Times New Roman"/>
          <w:color w:val="111111"/>
          <w:szCs w:val="24"/>
        </w:rPr>
      </w:pPr>
      <w:r w:rsidRPr="002E7697">
        <w:rPr>
          <w:rFonts w:cs="Times New Roman"/>
          <w:color w:val="111111"/>
          <w:szCs w:val="24"/>
        </w:rPr>
        <w:t> clean local work area,</w:t>
      </w:r>
    </w:p>
    <w:p w14:paraId="0C1DED07" w14:textId="77777777" w:rsidR="008B4EBC" w:rsidRPr="002E7697" w:rsidRDefault="008B4EBC" w:rsidP="008B4EBC">
      <w:pPr>
        <w:numPr>
          <w:ilvl w:val="0"/>
          <w:numId w:val="1"/>
        </w:numPr>
        <w:shd w:val="clear" w:color="auto" w:fill="FFFFFF"/>
        <w:spacing w:after="150" w:line="276" w:lineRule="auto"/>
        <w:ind w:left="360"/>
        <w:rPr>
          <w:rFonts w:cs="Times New Roman"/>
          <w:color w:val="111111"/>
          <w:szCs w:val="24"/>
        </w:rPr>
      </w:pPr>
      <w:r w:rsidRPr="002E7697">
        <w:rPr>
          <w:rFonts w:cs="Times New Roman"/>
          <w:color w:val="111111"/>
          <w:szCs w:val="24"/>
        </w:rPr>
        <w:t> practice hand hygiene,</w:t>
      </w:r>
    </w:p>
    <w:p w14:paraId="731AD558" w14:textId="77777777" w:rsidR="008B4EBC" w:rsidRPr="002E7697" w:rsidRDefault="008B4EBC" w:rsidP="008B4EBC">
      <w:pPr>
        <w:numPr>
          <w:ilvl w:val="0"/>
          <w:numId w:val="1"/>
        </w:numPr>
        <w:shd w:val="clear" w:color="auto" w:fill="FFFFFF"/>
        <w:spacing w:after="150" w:line="276" w:lineRule="auto"/>
        <w:ind w:left="360"/>
        <w:rPr>
          <w:rFonts w:cs="Times New Roman"/>
          <w:color w:val="111111"/>
          <w:szCs w:val="24"/>
        </w:rPr>
      </w:pPr>
      <w:r w:rsidRPr="002E7697">
        <w:rPr>
          <w:rFonts w:cs="Times New Roman"/>
          <w:color w:val="111111"/>
          <w:szCs w:val="24"/>
        </w:rPr>
        <w:t> follow public health orders, and</w:t>
      </w:r>
    </w:p>
    <w:p w14:paraId="67778CD3" w14:textId="77777777" w:rsidR="008B4EBC" w:rsidRPr="002E7697" w:rsidRDefault="008B4EBC" w:rsidP="008B4EBC">
      <w:pPr>
        <w:numPr>
          <w:ilvl w:val="0"/>
          <w:numId w:val="1"/>
        </w:numPr>
        <w:shd w:val="clear" w:color="auto" w:fill="FFFFFF"/>
        <w:spacing w:after="150" w:line="276" w:lineRule="auto"/>
        <w:ind w:left="360"/>
        <w:rPr>
          <w:rFonts w:cs="Times New Roman"/>
          <w:color w:val="111111"/>
          <w:szCs w:val="24"/>
        </w:rPr>
      </w:pPr>
      <w:r w:rsidRPr="002E7697">
        <w:rPr>
          <w:rFonts w:cs="Times New Roman"/>
          <w:color w:val="111111"/>
          <w:szCs w:val="24"/>
        </w:rPr>
        <w:lastRenderedPageBreak/>
        <w:t xml:space="preserve">if sick and you live off campus, do not come onto campus (unless instructed by a CU Healthcare professional), or if you live on-campus, please alert </w:t>
      </w:r>
      <w:hyperlink r:id="rId11" w:history="1">
        <w:r w:rsidRPr="002E7697">
          <w:rPr>
            <w:rStyle w:val="Hyperlink"/>
            <w:rFonts w:cs="Times New Roman"/>
            <w:szCs w:val="24"/>
          </w:rPr>
          <w:t>CU Boulder Medical Services</w:t>
        </w:r>
      </w:hyperlink>
      <w:r w:rsidRPr="002E7697">
        <w:rPr>
          <w:rFonts w:cs="Times New Roman"/>
          <w:color w:val="111111"/>
          <w:szCs w:val="24"/>
        </w:rPr>
        <w:t>.</w:t>
      </w:r>
    </w:p>
    <w:p w14:paraId="70625E3B" w14:textId="77777777" w:rsidR="008B4EBC" w:rsidRPr="002E7697" w:rsidRDefault="008B4EBC" w:rsidP="008B4EBC">
      <w:pPr>
        <w:rPr>
          <w:rFonts w:cs="Times New Roman"/>
          <w:color w:val="111111"/>
          <w:szCs w:val="24"/>
        </w:rPr>
      </w:pPr>
      <w:r w:rsidRPr="002E7697">
        <w:rPr>
          <w:rFonts w:cs="Times New Roman"/>
          <w:szCs w:val="24"/>
        </w:rPr>
        <w:t xml:space="preserve">Students who fail to adhere to these requirements will be asked to leave class, and students who do not leave class when asked or who refuse to comply with these requirements will be referred to </w:t>
      </w:r>
      <w:hyperlink r:id="rId12" w:history="1">
        <w:r w:rsidRPr="002E7697">
          <w:rPr>
            <w:rStyle w:val="Hyperlink"/>
            <w:rFonts w:cs="Times New Roman"/>
            <w:szCs w:val="24"/>
          </w:rPr>
          <w:t>Student Conduct and Conflict Resolution</w:t>
        </w:r>
      </w:hyperlink>
      <w:r w:rsidRPr="002E7697">
        <w:rPr>
          <w:rFonts w:cs="Times New Roman"/>
          <w:szCs w:val="24"/>
        </w:rPr>
        <w:t xml:space="preserve">. For more information, see the policies on </w:t>
      </w:r>
      <w:hyperlink r:id="rId13">
        <w:r w:rsidRPr="002E7697">
          <w:rPr>
            <w:rFonts w:cs="Times New Roman"/>
            <w:color w:val="0563C1"/>
            <w:szCs w:val="24"/>
            <w:u w:val="single"/>
          </w:rPr>
          <w:t>COVID-19 Health and Safety</w:t>
        </w:r>
      </w:hyperlink>
      <w:r w:rsidRPr="002E7697">
        <w:rPr>
          <w:rFonts w:cs="Times New Roman"/>
          <w:szCs w:val="24"/>
        </w:rPr>
        <w:t xml:space="preserve"> and </w:t>
      </w:r>
      <w:hyperlink r:id="rId14">
        <w:r w:rsidRPr="002E7697">
          <w:rPr>
            <w:rFonts w:cs="Times New Roman"/>
            <w:color w:val="0563C1"/>
            <w:szCs w:val="24"/>
            <w:u w:val="single"/>
          </w:rPr>
          <w:t>classroom behavior</w:t>
        </w:r>
      </w:hyperlink>
      <w:r w:rsidRPr="002E7697">
        <w:rPr>
          <w:rFonts w:cs="Times New Roman"/>
          <w:szCs w:val="24"/>
        </w:rPr>
        <w:t xml:space="preserve"> and the </w:t>
      </w:r>
      <w:hyperlink r:id="rId15">
        <w:r w:rsidRPr="002E7697">
          <w:rPr>
            <w:rFonts w:cs="Times New Roman"/>
            <w:color w:val="0563C1"/>
            <w:szCs w:val="24"/>
            <w:u w:val="single"/>
          </w:rPr>
          <w:t>Student Code of Conduct</w:t>
        </w:r>
      </w:hyperlink>
      <w:r w:rsidRPr="002E7697">
        <w:rPr>
          <w:rFonts w:cs="Times New Roman"/>
          <w:szCs w:val="24"/>
        </w:rPr>
        <w:t xml:space="preserve">. </w:t>
      </w:r>
      <w:r w:rsidRPr="002E7697">
        <w:rPr>
          <w:rFonts w:cs="Times New Roman"/>
          <w:color w:val="111111"/>
          <w:szCs w:val="24"/>
        </w:rPr>
        <w:t>If you require accommodation because a disability prevents you from fulfilling these safety measures, please see the “Accommodation for Disabilities” statement on this syllabus.</w:t>
      </w:r>
    </w:p>
    <w:p w14:paraId="08C5E6A3" w14:textId="77777777" w:rsidR="008B4EBC" w:rsidRPr="002E7697" w:rsidRDefault="008B4EBC" w:rsidP="008B4EBC">
      <w:pPr>
        <w:rPr>
          <w:rFonts w:cs="Times New Roman"/>
          <w:color w:val="111111"/>
          <w:szCs w:val="24"/>
        </w:rPr>
      </w:pPr>
      <w:r w:rsidRPr="002E7697">
        <w:rPr>
          <w:rFonts w:cs="Times New Roman"/>
          <w:iCs/>
          <w:color w:val="111111"/>
          <w:szCs w:val="24"/>
        </w:rPr>
        <w:t>All students who are new to campus must complete the </w:t>
      </w:r>
      <w:hyperlink r:id="rId16" w:anchor="anchor1" w:tgtFrame="_blank" w:tooltip="https://www.colorado.edu/protect-our-herd/how#anchor1" w:history="1">
        <w:r w:rsidRPr="002E7697">
          <w:rPr>
            <w:rStyle w:val="Hyperlink"/>
            <w:rFonts w:cs="Times New Roman"/>
            <w:iCs/>
            <w:szCs w:val="24"/>
          </w:rPr>
          <w:t>COVID-19 Student Health and Expectations Course</w:t>
        </w:r>
      </w:hyperlink>
      <w:r w:rsidRPr="002E7697">
        <w:rPr>
          <w:rFonts w:cs="Times New Roman"/>
          <w:iCs/>
          <w:color w:val="111111"/>
          <w:szCs w:val="24"/>
        </w:rPr>
        <w:t>. Before coming to campus each day, all students are required to complete the </w:t>
      </w:r>
      <w:hyperlink r:id="rId17" w:tgtFrame="_blank" w:tooltip="https://pass.colorado.edu/login" w:history="1">
        <w:r w:rsidRPr="002E7697">
          <w:rPr>
            <w:rStyle w:val="Hyperlink"/>
            <w:rFonts w:cs="Times New Roman"/>
            <w:iCs/>
            <w:szCs w:val="24"/>
          </w:rPr>
          <w:t>Buff Pass</w:t>
        </w:r>
      </w:hyperlink>
      <w:r w:rsidRPr="002E7697">
        <w:rPr>
          <w:rFonts w:cs="Times New Roman"/>
          <w:iCs/>
          <w:color w:val="111111"/>
          <w:szCs w:val="24"/>
        </w:rPr>
        <w:t xml:space="preserve">. </w:t>
      </w:r>
      <w:r w:rsidRPr="002E7697">
        <w:rPr>
          <w:rFonts w:cs="Times New Roman"/>
          <w:bCs/>
          <w:color w:val="111111"/>
          <w:szCs w:val="24"/>
        </w:rPr>
        <w:t>In this class, you may be reminded of the responsibility to complete the Buff Pass and given time during class to complete it.</w:t>
      </w:r>
    </w:p>
    <w:p w14:paraId="2B2DAF97" w14:textId="77777777" w:rsidR="008B4EBC" w:rsidRPr="002E7697" w:rsidRDefault="008B4EBC" w:rsidP="008B4EBC">
      <w:pPr>
        <w:rPr>
          <w:rFonts w:cs="Times New Roman"/>
          <w:color w:val="111111"/>
          <w:szCs w:val="24"/>
        </w:rPr>
      </w:pPr>
      <w:r w:rsidRPr="002E7697">
        <w:rPr>
          <w:rFonts w:cs="Times New Roman"/>
          <w:color w:val="111111"/>
          <w:szCs w:val="24"/>
        </w:rPr>
        <w:t> </w:t>
      </w:r>
    </w:p>
    <w:p w14:paraId="12B60C6C" w14:textId="77777777" w:rsidR="008B4EBC" w:rsidRPr="002E7697" w:rsidRDefault="008B4EBC" w:rsidP="008B4EBC">
      <w:pPr>
        <w:rPr>
          <w:rFonts w:cs="Times New Roman"/>
          <w:iCs/>
          <w:color w:val="111111"/>
          <w:szCs w:val="24"/>
        </w:rPr>
      </w:pPr>
      <w:r w:rsidRPr="002E7697">
        <w:rPr>
          <w:rFonts w:cs="Times New Roman"/>
          <w:iCs/>
          <w:color w:val="111111"/>
          <w:szCs w:val="24"/>
        </w:rPr>
        <w:t xml:space="preserve">Students who have tested positive for COVID-19, have symptoms of COVID-19, or have had close contact with someone who has tested positive for or had symptoms of COVID-19 must stay home. In this class, if you are sick or quarantined, </w:t>
      </w:r>
      <w:r w:rsidRPr="002E7697">
        <w:rPr>
          <w:rFonts w:cs="Times New Roman"/>
          <w:color w:val="111111"/>
          <w:szCs w:val="24"/>
        </w:rPr>
        <w:t>, please let me know via email (</w:t>
      </w:r>
      <w:hyperlink r:id="rId18" w:history="1">
        <w:r w:rsidRPr="002E7697">
          <w:rPr>
            <w:rStyle w:val="Hyperlink"/>
            <w:rFonts w:cs="Times New Roman"/>
            <w:szCs w:val="24"/>
          </w:rPr>
          <w:t>Elizabeth.Eastman@colorado.edu</w:t>
        </w:r>
      </w:hyperlink>
      <w:r w:rsidRPr="002E7697">
        <w:rPr>
          <w:rFonts w:cs="Times New Roman"/>
          <w:color w:val="111111"/>
          <w:szCs w:val="24"/>
        </w:rPr>
        <w:t xml:space="preserve">) at your earliest possible convenience. University policy states that FERPA student privacy laws do not require students to state the nature of their illness when notifying faculty. [If a student is quarantined but still able to do class work, I will try to find a way for the student to participate remotely and/or do makeup work for in-person sessions. Students will also </w:t>
      </w:r>
      <w:proofErr w:type="gramStart"/>
      <w:r w:rsidRPr="002E7697">
        <w:rPr>
          <w:rFonts w:cs="Times New Roman"/>
          <w:color w:val="111111"/>
          <w:szCs w:val="24"/>
        </w:rPr>
        <w:t>have the opportunity to</w:t>
      </w:r>
      <w:proofErr w:type="gramEnd"/>
      <w:r w:rsidRPr="002E7697">
        <w:rPr>
          <w:rFonts w:cs="Times New Roman"/>
          <w:color w:val="111111"/>
          <w:szCs w:val="24"/>
        </w:rPr>
        <w:t xml:space="preserve"> make up work missed. University policy requires the following: “if a student discloses to [me] that they have tested positive for COVID-19 or are having symptoms of COVID-19 or have had close contact with someone who has tested positive for COVID-19, [I] will submit that information to the Medical Services Public Health Office for the purposes of contact tracing (contacttracing@colorado.edu and/or 303-492-2937).”]</w:t>
      </w:r>
    </w:p>
    <w:p w14:paraId="6D075988" w14:textId="77777777" w:rsidR="008B4EBC" w:rsidRPr="002E7697" w:rsidRDefault="008B4EBC" w:rsidP="008B4EBC">
      <w:pPr>
        <w:pStyle w:val="Heading1"/>
        <w:rPr>
          <w:rFonts w:ascii="Times New Roman" w:hAnsi="Times New Roman" w:cs="Times New Roman"/>
          <w:sz w:val="24"/>
          <w:szCs w:val="24"/>
        </w:rPr>
      </w:pPr>
      <w:r w:rsidRPr="002E7697">
        <w:rPr>
          <w:rFonts w:ascii="Times New Roman" w:hAnsi="Times New Roman" w:cs="Times New Roman"/>
          <w:sz w:val="24"/>
          <w:szCs w:val="24"/>
        </w:rPr>
        <w:t>Accommodation for Disabilities</w:t>
      </w:r>
    </w:p>
    <w:p w14:paraId="4E02AF7D" w14:textId="77777777" w:rsidR="008B4EBC" w:rsidRPr="002E7697" w:rsidRDefault="008B4EBC" w:rsidP="008B4EBC">
      <w:pPr>
        <w:rPr>
          <w:rFonts w:cs="Times New Roman"/>
          <w:szCs w:val="24"/>
        </w:rPr>
      </w:pPr>
      <w:r w:rsidRPr="002E7697">
        <w:rPr>
          <w:rFonts w:cs="Times New Roman"/>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9" w:history="1">
        <w:r w:rsidRPr="002E7697">
          <w:rPr>
            <w:rStyle w:val="Hyperlink"/>
            <w:rFonts w:cs="Times New Roman"/>
            <w:szCs w:val="24"/>
          </w:rPr>
          <w:t>Disability Services website</w:t>
        </w:r>
      </w:hyperlink>
      <w:r w:rsidRPr="002E7697">
        <w:rPr>
          <w:rFonts w:cs="Times New Roman"/>
          <w:szCs w:val="24"/>
        </w:rPr>
        <w:t xml:space="preserve">. Contact Disability Services at 303-492-8671 or </w:t>
      </w:r>
      <w:hyperlink r:id="rId20" w:history="1">
        <w:r w:rsidRPr="002E7697">
          <w:rPr>
            <w:rStyle w:val="Hyperlink"/>
            <w:rFonts w:cs="Times New Roman"/>
            <w:szCs w:val="24"/>
          </w:rPr>
          <w:t>dsinfo@colorado.edu</w:t>
        </w:r>
      </w:hyperlink>
      <w:r w:rsidRPr="002E7697">
        <w:rPr>
          <w:rFonts w:cs="Times New Roman"/>
          <w:szCs w:val="24"/>
        </w:rPr>
        <w:t xml:space="preserve"> for further assistance.  If you have a temporary medical condition, see </w:t>
      </w:r>
      <w:hyperlink r:id="rId21" w:history="1">
        <w:r w:rsidRPr="002E7697">
          <w:rPr>
            <w:rStyle w:val="Hyperlink"/>
            <w:rFonts w:cs="Times New Roman"/>
            <w:szCs w:val="24"/>
          </w:rPr>
          <w:t>Temporary Medical Conditions</w:t>
        </w:r>
      </w:hyperlink>
      <w:r w:rsidRPr="002E7697">
        <w:rPr>
          <w:rFonts w:cs="Times New Roman"/>
          <w:szCs w:val="24"/>
        </w:rPr>
        <w:t xml:space="preserve"> on the Disability Services website.</w:t>
      </w:r>
    </w:p>
    <w:p w14:paraId="58133CA1" w14:textId="77777777" w:rsidR="008B4EBC" w:rsidRPr="002E7697" w:rsidRDefault="008B4EBC" w:rsidP="008B4EBC">
      <w:pPr>
        <w:pStyle w:val="Heading1"/>
        <w:rPr>
          <w:rFonts w:ascii="Times New Roman" w:hAnsi="Times New Roman" w:cs="Times New Roman"/>
          <w:sz w:val="24"/>
          <w:szCs w:val="24"/>
        </w:rPr>
      </w:pPr>
      <w:r w:rsidRPr="002E7697">
        <w:rPr>
          <w:rFonts w:ascii="Times New Roman" w:hAnsi="Times New Roman" w:cs="Times New Roman"/>
          <w:sz w:val="24"/>
          <w:szCs w:val="24"/>
        </w:rPr>
        <w:t>Preferred Student Names and Pronouns</w:t>
      </w:r>
    </w:p>
    <w:p w14:paraId="7509CDBE" w14:textId="77777777" w:rsidR="008B4EBC" w:rsidRPr="002E7697" w:rsidRDefault="008B4EBC" w:rsidP="008B4EBC">
      <w:pPr>
        <w:rPr>
          <w:rFonts w:cs="Times New Roman"/>
          <w:szCs w:val="24"/>
        </w:rPr>
      </w:pPr>
      <w:r w:rsidRPr="002E7697">
        <w:rPr>
          <w:rFonts w:cs="Times New Roman"/>
          <w:szCs w:val="2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1426E963" w14:textId="77777777" w:rsidR="008B4EBC" w:rsidRPr="002E7697" w:rsidRDefault="008B4EBC" w:rsidP="008B4EBC">
      <w:pPr>
        <w:pStyle w:val="Heading1"/>
        <w:rPr>
          <w:rFonts w:ascii="Times New Roman" w:hAnsi="Times New Roman" w:cs="Times New Roman"/>
          <w:sz w:val="24"/>
          <w:szCs w:val="24"/>
        </w:rPr>
      </w:pPr>
      <w:r w:rsidRPr="002E7697">
        <w:rPr>
          <w:rFonts w:ascii="Times New Roman" w:hAnsi="Times New Roman" w:cs="Times New Roman"/>
          <w:sz w:val="24"/>
          <w:szCs w:val="24"/>
        </w:rPr>
        <w:t>Honor Code</w:t>
      </w:r>
    </w:p>
    <w:p w14:paraId="33D43C14" w14:textId="77777777" w:rsidR="008B4EBC" w:rsidRPr="002E7697" w:rsidRDefault="008B4EBC" w:rsidP="008B4EBC">
      <w:pPr>
        <w:rPr>
          <w:rFonts w:cs="Times New Roman"/>
          <w:szCs w:val="24"/>
        </w:rPr>
      </w:pPr>
      <w:r w:rsidRPr="002E7697">
        <w:rPr>
          <w:rFonts w:cs="Times New Roman"/>
          <w:szCs w:val="24"/>
        </w:rPr>
        <w:t xml:space="preserve">All students enrolled in a University of Colorado Boulder course are responsible for knowing and adhering to the Honor Code. Violations of the policy may include: plagiarism, cheating, fabrication, lying, bribery, threat, unauthorized access to academic materials, clicker fraud, </w:t>
      </w:r>
      <w:r w:rsidRPr="002E7697">
        <w:rPr>
          <w:rFonts w:cs="Times New Roman"/>
          <w:szCs w:val="24"/>
        </w:rPr>
        <w:lastRenderedPageBreak/>
        <w:t>submitting the same or similar work in more than one course without permission from all course instructors involved, and aiding academic dishonesty. All incidents of academic misconduct will be reported to the Honor Code (</w:t>
      </w:r>
      <w:hyperlink r:id="rId22" w:tgtFrame="_blank" w:history="1">
        <w:r w:rsidRPr="001970C8">
          <w:rPr>
            <w:rStyle w:val="Hyperlink"/>
            <w:rFonts w:cs="Times New Roman"/>
            <w:color w:val="2F5496" w:themeColor="accent1" w:themeShade="BF"/>
            <w:szCs w:val="24"/>
          </w:rPr>
          <w:t>honor@colorado.edu</w:t>
        </w:r>
      </w:hyperlink>
      <w:r w:rsidRPr="002E7697">
        <w:rPr>
          <w:rFonts w:cs="Times New Roman"/>
          <w:color w:val="000000" w:themeColor="text1"/>
          <w:szCs w:val="24"/>
        </w:rPr>
        <w:t>); </w:t>
      </w:r>
      <w:r w:rsidRPr="002E7697">
        <w:rPr>
          <w:rFonts w:cs="Times New Roman"/>
          <w:szCs w:val="24"/>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3" w:tgtFrame="_blank" w:history="1">
        <w:r w:rsidRPr="002E7697">
          <w:rPr>
            <w:rStyle w:val="Hyperlink"/>
            <w:rFonts w:cs="Times New Roman"/>
            <w:szCs w:val="24"/>
          </w:rPr>
          <w:t>Honor Code Office website</w:t>
        </w:r>
      </w:hyperlink>
      <w:r w:rsidRPr="002E7697">
        <w:rPr>
          <w:rFonts w:cs="Times New Roman"/>
          <w:szCs w:val="24"/>
        </w:rPr>
        <w:t>.</w:t>
      </w:r>
    </w:p>
    <w:p w14:paraId="70119F2F" w14:textId="77777777" w:rsidR="008B4EBC" w:rsidRPr="002E7697" w:rsidRDefault="008B4EBC" w:rsidP="008B4EBC">
      <w:pPr>
        <w:pStyle w:val="Heading1"/>
        <w:rPr>
          <w:rFonts w:ascii="Times New Roman" w:hAnsi="Times New Roman" w:cs="Times New Roman"/>
          <w:sz w:val="24"/>
          <w:szCs w:val="24"/>
        </w:rPr>
      </w:pPr>
      <w:r w:rsidRPr="002E7697">
        <w:rPr>
          <w:rFonts w:ascii="Times New Roman" w:hAnsi="Times New Roman" w:cs="Times New Roman"/>
          <w:sz w:val="24"/>
          <w:szCs w:val="24"/>
        </w:rPr>
        <w:t>Sexual Misconduct, Discrimination, Harassment and/or Related Retaliation</w:t>
      </w:r>
    </w:p>
    <w:p w14:paraId="6F14B8B2" w14:textId="77777777" w:rsidR="008B4EBC" w:rsidRPr="002E7697" w:rsidRDefault="008B4EBC" w:rsidP="008B4EBC">
      <w:pPr>
        <w:rPr>
          <w:rFonts w:cs="Times New Roman"/>
          <w:color w:val="1F497D"/>
          <w:szCs w:val="24"/>
        </w:rPr>
      </w:pPr>
      <w:r w:rsidRPr="002E7697">
        <w:rPr>
          <w:rFonts w:cs="Times New Roman"/>
          <w:szCs w:val="24"/>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24" w:history="1">
        <w:r w:rsidRPr="002E7697">
          <w:rPr>
            <w:rStyle w:val="Hyperlink"/>
            <w:rFonts w:cs="Times New Roman"/>
            <w:szCs w:val="24"/>
          </w:rPr>
          <w:t>cureport@colorado.edu</w:t>
        </w:r>
      </w:hyperlink>
      <w:r w:rsidRPr="002E7697">
        <w:rPr>
          <w:rFonts w:cs="Times New Roman"/>
          <w:szCs w:val="24"/>
        </w:rPr>
        <w:t xml:space="preserve">. Information about the OIEC, university policies, </w:t>
      </w:r>
      <w:hyperlink r:id="rId25" w:history="1">
        <w:r w:rsidRPr="002E7697">
          <w:rPr>
            <w:rStyle w:val="Hyperlink"/>
            <w:rFonts w:cs="Times New Roman"/>
            <w:szCs w:val="24"/>
          </w:rPr>
          <w:t>anonymous reporting</w:t>
        </w:r>
      </w:hyperlink>
      <w:r w:rsidRPr="002E7697">
        <w:rPr>
          <w:rFonts w:cs="Times New Roman"/>
          <w:szCs w:val="24"/>
        </w:rPr>
        <w:t xml:space="preserve">, and the campus resources can be found on the </w:t>
      </w:r>
      <w:hyperlink r:id="rId26" w:history="1">
        <w:r w:rsidRPr="002E7697">
          <w:rPr>
            <w:rStyle w:val="Hyperlink"/>
            <w:rFonts w:cs="Times New Roman"/>
            <w:szCs w:val="24"/>
          </w:rPr>
          <w:t>OIEC website</w:t>
        </w:r>
      </w:hyperlink>
      <w:r w:rsidRPr="002E7697">
        <w:rPr>
          <w:rFonts w:cs="Times New Roman"/>
          <w:szCs w:val="24"/>
        </w:rPr>
        <w:t>.</w:t>
      </w:r>
    </w:p>
    <w:p w14:paraId="08FE70CA" w14:textId="77777777" w:rsidR="008B4EBC" w:rsidRPr="002E7697" w:rsidRDefault="008B4EBC" w:rsidP="008B4EBC">
      <w:pPr>
        <w:rPr>
          <w:rFonts w:cs="Times New Roman"/>
          <w:color w:val="000000"/>
          <w:szCs w:val="24"/>
        </w:rPr>
      </w:pPr>
      <w:r w:rsidRPr="002E7697">
        <w:rPr>
          <w:rFonts w:cs="Times New Roman"/>
          <w:color w:val="000000"/>
          <w:szCs w:val="24"/>
        </w:rPr>
        <w:t xml:space="preserve">Please know that faculty and graduate instructors have a responsibility to inform OIEC when made aware of incidents of sexual </w:t>
      </w:r>
      <w:r w:rsidRPr="002E7697">
        <w:rPr>
          <w:rFonts w:cs="Times New Roman"/>
          <w:szCs w:val="24"/>
        </w:rPr>
        <w:t>misconduct, dating and domestic violence, stalking, discrimi</w:t>
      </w:r>
      <w:r w:rsidRPr="002E7697">
        <w:rPr>
          <w:rFonts w:cs="Times New Roman"/>
          <w:color w:val="000000"/>
          <w:szCs w:val="24"/>
        </w:rPr>
        <w:t>nation, harassment and/or related retaliation, to ensure that individuals impacted receive information about options for reporting and support resources.</w:t>
      </w:r>
    </w:p>
    <w:p w14:paraId="2439AD0E" w14:textId="77777777" w:rsidR="008B4EBC" w:rsidRPr="002E7697" w:rsidRDefault="008B4EBC" w:rsidP="008B4EBC">
      <w:pPr>
        <w:pStyle w:val="Heading2"/>
        <w:spacing w:line="276" w:lineRule="auto"/>
        <w:rPr>
          <w:rFonts w:ascii="Times New Roman" w:hAnsi="Times New Roman" w:cs="Times New Roman"/>
          <w:color w:val="2F5496" w:themeColor="accent1" w:themeShade="BF"/>
          <w:sz w:val="24"/>
          <w:szCs w:val="24"/>
        </w:rPr>
      </w:pPr>
      <w:r w:rsidRPr="002E7697">
        <w:rPr>
          <w:rFonts w:ascii="Times New Roman" w:hAnsi="Times New Roman" w:cs="Times New Roman"/>
          <w:color w:val="2F5496" w:themeColor="accent1" w:themeShade="BF"/>
          <w:sz w:val="24"/>
          <w:szCs w:val="24"/>
        </w:rPr>
        <w:t>Religious Holidays</w:t>
      </w:r>
    </w:p>
    <w:p w14:paraId="53B0CA5A" w14:textId="77777777" w:rsidR="008B4EBC" w:rsidRPr="002E7697" w:rsidRDefault="008B4EBC" w:rsidP="008B4EBC">
      <w:pPr>
        <w:rPr>
          <w:rFonts w:cs="Times New Roman"/>
          <w:b/>
          <w:szCs w:val="24"/>
        </w:rPr>
      </w:pPr>
      <w:r w:rsidRPr="002E7697">
        <w:rPr>
          <w:rFonts w:cs="Times New Roman"/>
          <w:szCs w:val="24"/>
        </w:rPr>
        <w:t>Campus policy regarding religious observances requires that faculty make every effort to deal reasonably and fairly with all students who, because of religious obligations, have conflicts with scheduled exams, assignments or required attendance.  In this class, please notify me via email one week in advance of any anticipated absences related to religious observances so that we can determine a suitable makeup for missed class, assignments, or exams.</w:t>
      </w:r>
    </w:p>
    <w:p w14:paraId="404FB77C" w14:textId="77777777" w:rsidR="008B4EBC" w:rsidRPr="002E7697" w:rsidRDefault="008B4EBC" w:rsidP="008B4EBC">
      <w:pPr>
        <w:rPr>
          <w:rFonts w:cs="Times New Roman"/>
          <w:szCs w:val="24"/>
        </w:rPr>
      </w:pPr>
      <w:r w:rsidRPr="002E7697">
        <w:rPr>
          <w:rFonts w:cs="Times New Roman"/>
          <w:szCs w:val="24"/>
        </w:rPr>
        <w:t xml:space="preserve">See the </w:t>
      </w:r>
      <w:hyperlink r:id="rId27" w:history="1">
        <w:r w:rsidRPr="002E7697">
          <w:rPr>
            <w:rStyle w:val="Hyperlink"/>
            <w:rFonts w:cs="Times New Roman"/>
            <w:szCs w:val="24"/>
          </w:rPr>
          <w:t>campus policy regarding religious observances</w:t>
        </w:r>
      </w:hyperlink>
      <w:r w:rsidRPr="002E7697">
        <w:rPr>
          <w:rFonts w:cs="Times New Roman"/>
          <w:szCs w:val="24"/>
        </w:rPr>
        <w:t xml:space="preserve"> for full details.</w:t>
      </w:r>
    </w:p>
    <w:p w14:paraId="4D3EF340" w14:textId="77777777" w:rsidR="008B4EBC" w:rsidRPr="002E7697" w:rsidRDefault="008B4EBC" w:rsidP="008B4EBC">
      <w:pPr>
        <w:rPr>
          <w:rFonts w:cs="Times New Roman"/>
          <w:szCs w:val="24"/>
        </w:rPr>
      </w:pPr>
    </w:p>
    <w:p w14:paraId="22365437" w14:textId="77777777" w:rsidR="001C4F0A" w:rsidRPr="002E7697" w:rsidRDefault="001C4F0A">
      <w:pPr>
        <w:rPr>
          <w:rFonts w:cs="Times New Roman"/>
          <w:szCs w:val="24"/>
        </w:rPr>
      </w:pPr>
    </w:p>
    <w:sectPr w:rsidR="001C4F0A" w:rsidRPr="002E7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E0"/>
    <w:rsid w:val="000135D8"/>
    <w:rsid w:val="00035E4E"/>
    <w:rsid w:val="00072FB7"/>
    <w:rsid w:val="00073378"/>
    <w:rsid w:val="00086439"/>
    <w:rsid w:val="000A15F2"/>
    <w:rsid w:val="000C32B9"/>
    <w:rsid w:val="000D5957"/>
    <w:rsid w:val="000D6CB8"/>
    <w:rsid w:val="00104005"/>
    <w:rsid w:val="001149FF"/>
    <w:rsid w:val="0013605B"/>
    <w:rsid w:val="00144110"/>
    <w:rsid w:val="00193EC2"/>
    <w:rsid w:val="001970C8"/>
    <w:rsid w:val="001C25A8"/>
    <w:rsid w:val="001C4F0A"/>
    <w:rsid w:val="001D61BA"/>
    <w:rsid w:val="001D745A"/>
    <w:rsid w:val="002370BE"/>
    <w:rsid w:val="00252606"/>
    <w:rsid w:val="002920CF"/>
    <w:rsid w:val="002936D2"/>
    <w:rsid w:val="00293991"/>
    <w:rsid w:val="002B4A87"/>
    <w:rsid w:val="002E4697"/>
    <w:rsid w:val="002E7697"/>
    <w:rsid w:val="00313ABB"/>
    <w:rsid w:val="003163CC"/>
    <w:rsid w:val="00350A15"/>
    <w:rsid w:val="00353CFA"/>
    <w:rsid w:val="00360D47"/>
    <w:rsid w:val="003B54AE"/>
    <w:rsid w:val="003D2024"/>
    <w:rsid w:val="00404F68"/>
    <w:rsid w:val="00451B37"/>
    <w:rsid w:val="0047724E"/>
    <w:rsid w:val="004933E0"/>
    <w:rsid w:val="004C5E3E"/>
    <w:rsid w:val="004F0005"/>
    <w:rsid w:val="005268A2"/>
    <w:rsid w:val="0052791D"/>
    <w:rsid w:val="005356D6"/>
    <w:rsid w:val="00537A38"/>
    <w:rsid w:val="005736C0"/>
    <w:rsid w:val="005848E8"/>
    <w:rsid w:val="005862BA"/>
    <w:rsid w:val="005B32ED"/>
    <w:rsid w:val="005B3D6D"/>
    <w:rsid w:val="00611001"/>
    <w:rsid w:val="00616BDE"/>
    <w:rsid w:val="00623390"/>
    <w:rsid w:val="00630EC8"/>
    <w:rsid w:val="006354F6"/>
    <w:rsid w:val="006728D4"/>
    <w:rsid w:val="00694AFC"/>
    <w:rsid w:val="006C4627"/>
    <w:rsid w:val="006C6741"/>
    <w:rsid w:val="006E56B4"/>
    <w:rsid w:val="00703B28"/>
    <w:rsid w:val="00714431"/>
    <w:rsid w:val="007573E1"/>
    <w:rsid w:val="00775EA9"/>
    <w:rsid w:val="0079069B"/>
    <w:rsid w:val="007970F8"/>
    <w:rsid w:val="007A07DB"/>
    <w:rsid w:val="007D7C4B"/>
    <w:rsid w:val="007D7C7F"/>
    <w:rsid w:val="007E3357"/>
    <w:rsid w:val="007F0723"/>
    <w:rsid w:val="00843493"/>
    <w:rsid w:val="00851721"/>
    <w:rsid w:val="00874763"/>
    <w:rsid w:val="0088660F"/>
    <w:rsid w:val="008B4EBC"/>
    <w:rsid w:val="008B523E"/>
    <w:rsid w:val="009108EF"/>
    <w:rsid w:val="00913FAC"/>
    <w:rsid w:val="00993032"/>
    <w:rsid w:val="009A0A1A"/>
    <w:rsid w:val="009E60A5"/>
    <w:rsid w:val="00A30129"/>
    <w:rsid w:val="00A6613B"/>
    <w:rsid w:val="00A742A6"/>
    <w:rsid w:val="00AD3F51"/>
    <w:rsid w:val="00AF1DA5"/>
    <w:rsid w:val="00AF6960"/>
    <w:rsid w:val="00AF6ACC"/>
    <w:rsid w:val="00B03857"/>
    <w:rsid w:val="00B75535"/>
    <w:rsid w:val="00BA38E8"/>
    <w:rsid w:val="00BF11C9"/>
    <w:rsid w:val="00C35EF0"/>
    <w:rsid w:val="00C36715"/>
    <w:rsid w:val="00C40984"/>
    <w:rsid w:val="00C46475"/>
    <w:rsid w:val="00C53FB0"/>
    <w:rsid w:val="00C759CA"/>
    <w:rsid w:val="00C7755C"/>
    <w:rsid w:val="00C97FDE"/>
    <w:rsid w:val="00CC62DD"/>
    <w:rsid w:val="00CD0235"/>
    <w:rsid w:val="00D07D97"/>
    <w:rsid w:val="00D94D05"/>
    <w:rsid w:val="00DA3433"/>
    <w:rsid w:val="00DB6B5E"/>
    <w:rsid w:val="00DE576E"/>
    <w:rsid w:val="00DF75A4"/>
    <w:rsid w:val="00E04DDB"/>
    <w:rsid w:val="00E17777"/>
    <w:rsid w:val="00E26773"/>
    <w:rsid w:val="00E35CDA"/>
    <w:rsid w:val="00EB63C8"/>
    <w:rsid w:val="00F144FE"/>
    <w:rsid w:val="00F175CA"/>
    <w:rsid w:val="00F611B1"/>
    <w:rsid w:val="00F6552B"/>
    <w:rsid w:val="00FD76A7"/>
    <w:rsid w:val="00FF1366"/>
    <w:rsid w:val="00F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6670"/>
  <w15:chartTrackingRefBased/>
  <w15:docId w15:val="{6FF2FEFA-2621-473C-86AD-5A509B7B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1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5279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4EBC"/>
    <w:pPr>
      <w:spacing w:before="200" w:line="271" w:lineRule="auto"/>
      <w:outlineLvl w:val="1"/>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791D"/>
    <w:rPr>
      <w:b/>
      <w:bCs/>
    </w:rPr>
  </w:style>
  <w:style w:type="paragraph" w:customStyle="1" w:styleId="courseblockdesc">
    <w:name w:val="courseblockdesc"/>
    <w:basedOn w:val="Normal"/>
    <w:rsid w:val="0052791D"/>
    <w:pPr>
      <w:spacing w:before="100" w:beforeAutospacing="1" w:after="100" w:afterAutospacing="1"/>
    </w:pPr>
    <w:rPr>
      <w:rFonts w:cs="Times New Roman"/>
      <w:szCs w:val="24"/>
    </w:rPr>
  </w:style>
  <w:style w:type="character" w:styleId="Hyperlink">
    <w:name w:val="Hyperlink"/>
    <w:basedOn w:val="DefaultParagraphFont"/>
    <w:uiPriority w:val="99"/>
    <w:unhideWhenUsed/>
    <w:rsid w:val="0052791D"/>
    <w:rPr>
      <w:color w:val="0000FF"/>
      <w:u w:val="single"/>
    </w:rPr>
  </w:style>
  <w:style w:type="paragraph" w:styleId="NoSpacing">
    <w:name w:val="No Spacing"/>
    <w:uiPriority w:val="1"/>
    <w:qFormat/>
    <w:rsid w:val="0052791D"/>
    <w:pPr>
      <w:spacing w:after="0" w:line="240" w:lineRule="auto"/>
    </w:pPr>
  </w:style>
  <w:style w:type="character" w:customStyle="1" w:styleId="Heading1Char">
    <w:name w:val="Heading 1 Char"/>
    <w:basedOn w:val="DefaultParagraphFont"/>
    <w:link w:val="Heading1"/>
    <w:uiPriority w:val="9"/>
    <w:rsid w:val="005279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4EBC"/>
    <w:rPr>
      <w:rFonts w:asciiTheme="majorHAnsi" w:eastAsiaTheme="majorEastAsia" w:hAnsiTheme="majorHAnsi" w:cstheme="majorBidi"/>
      <w:smallCaps/>
      <w:sz w:val="28"/>
      <w:szCs w:val="28"/>
    </w:rPr>
  </w:style>
  <w:style w:type="paragraph" w:styleId="Title">
    <w:name w:val="Title"/>
    <w:basedOn w:val="Normal"/>
    <w:next w:val="Normal"/>
    <w:link w:val="TitleChar"/>
    <w:uiPriority w:val="10"/>
    <w:qFormat/>
    <w:rsid w:val="008B4EBC"/>
    <w:pPr>
      <w:spacing w:after="300"/>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8B4EBC"/>
    <w:rPr>
      <w:rFonts w:asciiTheme="majorHAnsi" w:eastAsiaTheme="majorEastAsia" w:hAnsiTheme="majorHAnsi" w:cstheme="majorBidi"/>
      <w:smallCaps/>
      <w:sz w:val="52"/>
      <w:szCs w:val="52"/>
    </w:rPr>
  </w:style>
  <w:style w:type="character" w:styleId="UnresolvedMention">
    <w:name w:val="Unresolved Mention"/>
    <w:basedOn w:val="DefaultParagraphFont"/>
    <w:uiPriority w:val="99"/>
    <w:semiHidden/>
    <w:unhideWhenUsed/>
    <w:rsid w:val="005862BA"/>
    <w:rPr>
      <w:color w:val="605E5C"/>
      <w:shd w:val="clear" w:color="auto" w:fill="E1DFDD"/>
    </w:rPr>
  </w:style>
  <w:style w:type="paragraph" w:styleId="BalloonText">
    <w:name w:val="Balloon Text"/>
    <w:basedOn w:val="Normal"/>
    <w:link w:val="BalloonTextChar"/>
    <w:uiPriority w:val="99"/>
    <w:semiHidden/>
    <w:unhideWhenUsed/>
    <w:rsid w:val="00AF6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CC"/>
    <w:rPr>
      <w:rFonts w:ascii="Segoe UI" w:hAnsi="Segoe UI" w:cs="Segoe UI"/>
      <w:sz w:val="18"/>
      <w:szCs w:val="18"/>
    </w:rPr>
  </w:style>
  <w:style w:type="character" w:styleId="FollowedHyperlink">
    <w:name w:val="FollowedHyperlink"/>
    <w:basedOn w:val="DefaultParagraphFont"/>
    <w:uiPriority w:val="99"/>
    <w:semiHidden/>
    <w:unhideWhenUsed/>
    <w:rsid w:val="00CC6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about-the-white-house/state-local-government/" TargetMode="External"/><Relationship Id="rId13" Type="http://schemas.openxmlformats.org/officeDocument/2006/relationships/hyperlink" Target="https://www.colorado.edu/policies/covid-19-health-and-safety-policy" TargetMode="External"/><Relationship Id="rId18" Type="http://schemas.openxmlformats.org/officeDocument/2006/relationships/hyperlink" Target="mailto:Elizabeth.Eastman@colorado.edu" TargetMode="External"/><Relationship Id="rId26" Type="http://schemas.openxmlformats.org/officeDocument/2006/relationships/hyperlink" Target="http://www.colorado.edu/institutionalequity/" TargetMode="External"/><Relationship Id="rId3" Type="http://schemas.openxmlformats.org/officeDocument/2006/relationships/settings" Target="settings.xml"/><Relationship Id="rId21" Type="http://schemas.openxmlformats.org/officeDocument/2006/relationships/hyperlink" Target="http://www.colorado.edu/disabilityservices/students/temporary-medical-conditions" TargetMode="External"/><Relationship Id="rId7" Type="http://schemas.openxmlformats.org/officeDocument/2006/relationships/hyperlink" Target="https://www.uscourts.gov/about-federal-courts/court-role-and-structure/comparing-federal-state-courts%20(1" TargetMode="External"/><Relationship Id="rId12" Type="http://schemas.openxmlformats.org/officeDocument/2006/relationships/hyperlink" Target="https://www.colorado.edu/sccr/" TargetMode="External"/><Relationship Id="rId17" Type="http://schemas.openxmlformats.org/officeDocument/2006/relationships/hyperlink" Target="https://pass.colorado.edu/login" TargetMode="External"/><Relationship Id="rId25" Type="http://schemas.openxmlformats.org/officeDocument/2006/relationships/hyperlink" Target="https://cuboulder.qualtrics.com/jfe/form/SV_0PnqVK4kkIJIZnf" TargetMode="External"/><Relationship Id="rId2" Type="http://schemas.openxmlformats.org/officeDocument/2006/relationships/styles" Target="styles.xml"/><Relationship Id="rId16" Type="http://schemas.openxmlformats.org/officeDocument/2006/relationships/hyperlink" Target="https://www.colorado.edu/protect-our-herd/how" TargetMode="External"/><Relationship Id="rId20" Type="http://schemas.openxmlformats.org/officeDocument/2006/relationships/hyperlink" Target="mailto:dsinfo@colorado.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nthamendmentcenter.com/the-10th-amendment/" TargetMode="External"/><Relationship Id="rId11" Type="http://schemas.openxmlformats.org/officeDocument/2006/relationships/hyperlink" Target="https://www.colorado.edu/healthcenter/coronavirus-updates/symptoms-and-what-do-if-you-feel-sick" TargetMode="External"/><Relationship Id="rId24" Type="http://schemas.openxmlformats.org/officeDocument/2006/relationships/hyperlink" Target="mailto:cureport@colorado.edu" TargetMode="External"/><Relationship Id="rId5" Type="http://schemas.openxmlformats.org/officeDocument/2006/relationships/hyperlink" Target="mailto:Elizabeth.Eastman@colorado.edu" TargetMode="External"/><Relationship Id="rId15" Type="http://schemas.openxmlformats.org/officeDocument/2006/relationships/hyperlink" Target="http://www.colorado.edu/osccr/" TargetMode="External"/><Relationship Id="rId23" Type="http://schemas.openxmlformats.org/officeDocument/2006/relationships/hyperlink" Target="https://www.colorado.edu/osccr/honor-code" TargetMode="External"/><Relationship Id="rId28" Type="http://schemas.openxmlformats.org/officeDocument/2006/relationships/fontTable" Target="fontTable.xml"/><Relationship Id="rId10" Type="http://schemas.openxmlformats.org/officeDocument/2006/relationships/hyperlink" Target="https://www.colorado.edu/sccr/sites/default/files/attached-files/2020-2021_student_code_of_conduct_0.pdf" TargetMode="External"/><Relationship Id="rId19" Type="http://schemas.openxmlformats.org/officeDocument/2006/relationships/hyperlink" Target="https://www.colorado.edu/disabilityservices/" TargetMode="External"/><Relationship Id="rId4" Type="http://schemas.openxmlformats.org/officeDocument/2006/relationships/webSettings" Target="webSettings.xml"/><Relationship Id="rId9" Type="http://schemas.openxmlformats.org/officeDocument/2006/relationships/hyperlink" Target="http://www.colorado.edu/policies/student-classroom-and-course-related-behavior" TargetMode="External"/><Relationship Id="rId14" Type="http://schemas.openxmlformats.org/officeDocument/2006/relationships/hyperlink" Target="http://www.colorado.edu/policies/student-classroom-and-course-related-behavior" TargetMode="External"/><Relationship Id="rId22" Type="http://schemas.openxmlformats.org/officeDocument/2006/relationships/hyperlink" Target="mailto:honor@colorado.edu" TargetMode="External"/><Relationship Id="rId27"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2121</TotalTime>
  <Pages>1</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Eastman</dc:creator>
  <cp:keywords/>
  <dc:description/>
  <cp:lastModifiedBy>Elizabeth Eastman</cp:lastModifiedBy>
  <cp:revision>41</cp:revision>
  <dcterms:created xsi:type="dcterms:W3CDTF">2020-12-23T22:03:00Z</dcterms:created>
  <dcterms:modified xsi:type="dcterms:W3CDTF">2021-01-14T04:16:00Z</dcterms:modified>
</cp:coreProperties>
</file>