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86965" w14:textId="2E45942E" w:rsidR="00B16014" w:rsidRPr="00B16014" w:rsidRDefault="00B16014" w:rsidP="00005F0C">
      <w:pPr>
        <w:pStyle w:val="PlainText"/>
        <w:jc w:val="center"/>
        <w:rPr>
          <w:rFonts w:ascii="Times New Roman" w:hAnsi="Times New Roman" w:cs="Times New Roman"/>
          <w:b/>
          <w:sz w:val="24"/>
          <w:szCs w:val="24"/>
        </w:rPr>
      </w:pPr>
      <w:r w:rsidRPr="00B16014">
        <w:rPr>
          <w:rFonts w:ascii="Times New Roman" w:hAnsi="Times New Roman" w:cs="Times New Roman"/>
          <w:b/>
          <w:sz w:val="24"/>
          <w:szCs w:val="24"/>
        </w:rPr>
        <w:t>Future Investigators in NASA Earth and Space Science and Technology (FINESST)</w:t>
      </w:r>
    </w:p>
    <w:p w14:paraId="3902D413" w14:textId="77777777" w:rsidR="00B16014" w:rsidRDefault="00B16014" w:rsidP="00005F0C">
      <w:pPr>
        <w:pStyle w:val="PlainText"/>
        <w:jc w:val="center"/>
        <w:rPr>
          <w:rFonts w:ascii="Times New Roman" w:hAnsi="Times New Roman" w:cs="Times New Roman"/>
          <w:b/>
          <w:sz w:val="28"/>
          <w:szCs w:val="28"/>
        </w:rPr>
      </w:pPr>
    </w:p>
    <w:p w14:paraId="2ADF0CFD" w14:textId="1CBC6CEE" w:rsidR="00CB4BC7" w:rsidRDefault="00EC6AA5" w:rsidP="00005F0C">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BUDGET </w:t>
      </w:r>
      <w:r w:rsidR="00E35C0D">
        <w:rPr>
          <w:rFonts w:ascii="Times New Roman" w:hAnsi="Times New Roman" w:cs="Times New Roman"/>
          <w:b/>
          <w:sz w:val="24"/>
          <w:szCs w:val="24"/>
        </w:rPr>
        <w:t>AND NA</w:t>
      </w:r>
      <w:r>
        <w:rPr>
          <w:rFonts w:ascii="Times New Roman" w:hAnsi="Times New Roman" w:cs="Times New Roman"/>
          <w:b/>
          <w:sz w:val="24"/>
          <w:szCs w:val="24"/>
        </w:rPr>
        <w:t>RRATIVE</w:t>
      </w:r>
    </w:p>
    <w:p w14:paraId="6469B5C9" w14:textId="5CBB1110" w:rsidR="00E35C0D" w:rsidRDefault="00E35C0D" w:rsidP="00005F0C">
      <w:pPr>
        <w:pStyle w:val="PlainText"/>
        <w:jc w:val="center"/>
        <w:rPr>
          <w:rFonts w:ascii="Times New Roman" w:hAnsi="Times New Roman" w:cs="Times New Roman"/>
          <w:b/>
          <w:sz w:val="24"/>
          <w:szCs w:val="24"/>
        </w:rPr>
      </w:pPr>
    </w:p>
    <w:p w14:paraId="0F8A73FF" w14:textId="2BED51BB" w:rsidR="00E35C0D" w:rsidRPr="000F7108" w:rsidRDefault="00E35C0D" w:rsidP="006B302A">
      <w:pPr>
        <w:pStyle w:val="PlainText"/>
        <w:rPr>
          <w:rFonts w:ascii="Times New Roman" w:hAnsi="Times New Roman" w:cs="Times New Roman"/>
          <w:i/>
          <w:color w:val="0070C0"/>
          <w:sz w:val="24"/>
          <w:szCs w:val="24"/>
        </w:rPr>
      </w:pPr>
      <w:r>
        <w:rPr>
          <w:rFonts w:ascii="Times New Roman" w:hAnsi="Times New Roman" w:cs="Times New Roman"/>
          <w:i/>
          <w:color w:val="0070C0"/>
          <w:sz w:val="24"/>
          <w:szCs w:val="24"/>
          <w:highlight w:val="yellow"/>
        </w:rPr>
        <w:t xml:space="preserve">Edit </w:t>
      </w:r>
      <w:r w:rsidR="004E12C3">
        <w:rPr>
          <w:rFonts w:ascii="Times New Roman" w:hAnsi="Times New Roman" w:cs="Times New Roman"/>
          <w:i/>
          <w:color w:val="0070C0"/>
          <w:sz w:val="24"/>
          <w:szCs w:val="24"/>
          <w:highlight w:val="yellow"/>
        </w:rPr>
        <w:t xml:space="preserve">the sample text </w:t>
      </w:r>
      <w:r w:rsidR="005B39FA">
        <w:rPr>
          <w:rFonts w:ascii="Times New Roman" w:hAnsi="Times New Roman" w:cs="Times New Roman"/>
          <w:i/>
          <w:color w:val="0070C0"/>
          <w:sz w:val="24"/>
          <w:szCs w:val="24"/>
          <w:highlight w:val="yellow"/>
        </w:rPr>
        <w:t>to align with your specific budget</w:t>
      </w:r>
      <w:r>
        <w:rPr>
          <w:rFonts w:ascii="Times New Roman" w:hAnsi="Times New Roman" w:cs="Times New Roman"/>
          <w:i/>
          <w:color w:val="0070C0"/>
          <w:sz w:val="24"/>
          <w:szCs w:val="24"/>
          <w:highlight w:val="yellow"/>
        </w:rPr>
        <w:t xml:space="preserve">, remove blue text, </w:t>
      </w:r>
      <w:r w:rsidRPr="00E35C0D">
        <w:rPr>
          <w:rFonts w:ascii="Times New Roman" w:hAnsi="Times New Roman" w:cs="Times New Roman"/>
          <w:i/>
          <w:color w:val="0070C0"/>
          <w:sz w:val="24"/>
          <w:szCs w:val="24"/>
          <w:highlight w:val="yellow"/>
        </w:rPr>
        <w:t xml:space="preserve">and print to PDF. Append the budget table from the ‘Print FINESST Budget’ tab of the </w:t>
      </w:r>
      <w:r>
        <w:rPr>
          <w:rFonts w:ascii="Times New Roman" w:hAnsi="Times New Roman" w:cs="Times New Roman"/>
          <w:i/>
          <w:color w:val="0070C0"/>
          <w:sz w:val="24"/>
          <w:szCs w:val="24"/>
          <w:highlight w:val="yellow"/>
        </w:rPr>
        <w:t xml:space="preserve">FINESST budget </w:t>
      </w:r>
      <w:r w:rsidRPr="00E35C0D">
        <w:rPr>
          <w:rFonts w:ascii="Times New Roman" w:hAnsi="Times New Roman" w:cs="Times New Roman"/>
          <w:i/>
          <w:color w:val="0070C0"/>
          <w:sz w:val="24"/>
          <w:szCs w:val="24"/>
          <w:highlight w:val="yellow"/>
        </w:rPr>
        <w:t>spreadsheet</w:t>
      </w:r>
      <w:r w:rsidR="00D01BF3">
        <w:rPr>
          <w:rFonts w:ascii="Times New Roman" w:hAnsi="Times New Roman" w:cs="Times New Roman"/>
          <w:i/>
          <w:color w:val="0070C0"/>
          <w:sz w:val="24"/>
          <w:szCs w:val="24"/>
          <w:highlight w:val="yellow"/>
        </w:rPr>
        <w:t xml:space="preserve"> to complete the budget section </w:t>
      </w:r>
      <w:r>
        <w:rPr>
          <w:rFonts w:ascii="Times New Roman" w:hAnsi="Times New Roman" w:cs="Times New Roman"/>
          <w:i/>
          <w:color w:val="0070C0"/>
          <w:sz w:val="24"/>
          <w:szCs w:val="24"/>
          <w:highlight w:val="yellow"/>
        </w:rPr>
        <w:t>of the proposal document.</w:t>
      </w:r>
      <w:r w:rsidRPr="00E35C0D">
        <w:rPr>
          <w:rFonts w:ascii="Times New Roman" w:hAnsi="Times New Roman" w:cs="Times New Roman"/>
          <w:i/>
          <w:color w:val="0070C0"/>
          <w:sz w:val="24"/>
          <w:szCs w:val="24"/>
          <w:highlight w:val="yellow"/>
        </w:rPr>
        <w:t xml:space="preserve"> </w:t>
      </w:r>
      <w:r w:rsidR="004D561C">
        <w:rPr>
          <w:rFonts w:ascii="Times New Roman" w:hAnsi="Times New Roman" w:cs="Times New Roman"/>
          <w:i/>
          <w:color w:val="0070C0"/>
          <w:sz w:val="24"/>
          <w:szCs w:val="24"/>
          <w:highlight w:val="yellow"/>
        </w:rPr>
        <w:t xml:space="preserve">The solicitation recommends </w:t>
      </w:r>
      <w:r w:rsidRPr="00E35C0D">
        <w:rPr>
          <w:rFonts w:ascii="Times New Roman" w:hAnsi="Times New Roman" w:cs="Times New Roman"/>
          <w:i/>
          <w:color w:val="0070C0"/>
          <w:sz w:val="24"/>
          <w:szCs w:val="24"/>
          <w:highlight w:val="yellow"/>
        </w:rPr>
        <w:t xml:space="preserve">2 pages </w:t>
      </w:r>
      <w:r w:rsidRPr="004D561C">
        <w:rPr>
          <w:rFonts w:ascii="Times New Roman" w:hAnsi="Times New Roman" w:cs="Times New Roman"/>
          <w:i/>
          <w:color w:val="0070C0"/>
          <w:sz w:val="24"/>
          <w:szCs w:val="24"/>
          <w:highlight w:val="yellow"/>
        </w:rPr>
        <w:t>total</w:t>
      </w:r>
      <w:r w:rsidR="004D561C" w:rsidRPr="004D561C">
        <w:rPr>
          <w:rFonts w:ascii="Times New Roman" w:hAnsi="Times New Roman" w:cs="Times New Roman"/>
          <w:i/>
          <w:color w:val="0070C0"/>
          <w:sz w:val="24"/>
          <w:szCs w:val="24"/>
          <w:highlight w:val="yellow"/>
        </w:rPr>
        <w:t xml:space="preserve"> for the budget section</w:t>
      </w:r>
      <w:r w:rsidR="004E12C3">
        <w:rPr>
          <w:rFonts w:ascii="Times New Roman" w:hAnsi="Times New Roman" w:cs="Times New Roman"/>
          <w:i/>
          <w:color w:val="0070C0"/>
          <w:sz w:val="24"/>
          <w:szCs w:val="24"/>
        </w:rPr>
        <w:t>.</w:t>
      </w:r>
      <w:r w:rsidRPr="00E35C0D">
        <w:rPr>
          <w:rFonts w:ascii="Times New Roman" w:hAnsi="Times New Roman" w:cs="Times New Roman"/>
          <w:i/>
          <w:color w:val="0070C0"/>
          <w:sz w:val="24"/>
          <w:szCs w:val="24"/>
        </w:rPr>
        <w:t xml:space="preserve"> </w:t>
      </w:r>
    </w:p>
    <w:p w14:paraId="42849FA3" w14:textId="74ED0ABA" w:rsidR="00005F0C" w:rsidRPr="00B16014" w:rsidRDefault="00005F0C" w:rsidP="006B302A">
      <w:pPr>
        <w:pStyle w:val="PlainText"/>
        <w:rPr>
          <w:rFonts w:ascii="Times New Roman" w:hAnsi="Times New Roman" w:cs="Times New Roman"/>
          <w:b/>
          <w:sz w:val="24"/>
          <w:szCs w:val="24"/>
        </w:rPr>
      </w:pPr>
    </w:p>
    <w:p w14:paraId="5599C2CE" w14:textId="77777777" w:rsidR="00732265" w:rsidRDefault="00005F0C" w:rsidP="006B302A">
      <w:pPr>
        <w:pStyle w:val="PlainText"/>
        <w:rPr>
          <w:rFonts w:ascii="Times New Roman" w:hAnsi="Times New Roman" w:cs="Times New Roman"/>
          <w:sz w:val="24"/>
          <w:szCs w:val="24"/>
        </w:rPr>
      </w:pPr>
      <w:r w:rsidRPr="000F7108">
        <w:rPr>
          <w:rFonts w:ascii="Times New Roman" w:hAnsi="Times New Roman" w:cs="Times New Roman"/>
          <w:b/>
          <w:sz w:val="24"/>
          <w:szCs w:val="24"/>
        </w:rPr>
        <w:t>Future Investigator Stipend</w:t>
      </w:r>
      <w:r w:rsidR="00732265">
        <w:rPr>
          <w:rFonts w:ascii="Times New Roman" w:hAnsi="Times New Roman" w:cs="Times New Roman"/>
          <w:b/>
          <w:sz w:val="24"/>
          <w:szCs w:val="24"/>
        </w:rPr>
        <w:t xml:space="preserve"> </w:t>
      </w:r>
      <w:r w:rsidR="00732265" w:rsidRPr="00732265">
        <w:rPr>
          <w:rFonts w:ascii="Times New Roman" w:hAnsi="Times New Roman" w:cs="Times New Roman"/>
          <w:b/>
          <w:sz w:val="24"/>
          <w:szCs w:val="24"/>
        </w:rPr>
        <w:t xml:space="preserve">- </w:t>
      </w:r>
      <w:r w:rsidR="003D07AB" w:rsidRPr="00732265">
        <w:rPr>
          <w:rFonts w:ascii="Times New Roman" w:hAnsi="Times New Roman" w:cs="Times New Roman"/>
          <w:b/>
          <w:sz w:val="24"/>
          <w:szCs w:val="24"/>
        </w:rPr>
        <w:t>A</w:t>
      </w:r>
      <w:r w:rsidR="0096235D" w:rsidRPr="00732265">
        <w:rPr>
          <w:rFonts w:ascii="Times New Roman" w:hAnsi="Times New Roman" w:cs="Times New Roman"/>
          <w:b/>
          <w:sz w:val="24"/>
          <w:szCs w:val="24"/>
        </w:rPr>
        <w:t xml:space="preserve"> </w:t>
      </w:r>
      <w:r w:rsidR="003D07AB" w:rsidRPr="00732265">
        <w:rPr>
          <w:rFonts w:ascii="Times New Roman" w:hAnsi="Times New Roman" w:cs="Times New Roman"/>
          <w:b/>
          <w:sz w:val="24"/>
          <w:szCs w:val="24"/>
        </w:rPr>
        <w:t>s</w:t>
      </w:r>
      <w:r w:rsidR="0096235D" w:rsidRPr="00732265">
        <w:rPr>
          <w:rFonts w:ascii="Times New Roman" w:hAnsi="Times New Roman" w:cs="Times New Roman"/>
          <w:b/>
          <w:sz w:val="24"/>
          <w:szCs w:val="24"/>
        </w:rPr>
        <w:t>tipend of $</w:t>
      </w:r>
      <w:r w:rsidR="004E12C3" w:rsidRPr="00732265">
        <w:rPr>
          <w:rFonts w:ascii="Times New Roman" w:hAnsi="Times New Roman" w:cs="Times New Roman"/>
          <w:b/>
          <w:sz w:val="24"/>
          <w:szCs w:val="24"/>
        </w:rPr>
        <w:t>40</w:t>
      </w:r>
      <w:r w:rsidR="0096235D" w:rsidRPr="00732265">
        <w:rPr>
          <w:rFonts w:ascii="Times New Roman" w:hAnsi="Times New Roman" w:cs="Times New Roman"/>
          <w:b/>
          <w:sz w:val="24"/>
          <w:szCs w:val="24"/>
        </w:rPr>
        <w:t xml:space="preserve">,000 per year is requested. </w:t>
      </w:r>
    </w:p>
    <w:p w14:paraId="7214C872" w14:textId="77777777" w:rsidR="00732265" w:rsidRDefault="00732265" w:rsidP="006B302A">
      <w:pPr>
        <w:pStyle w:val="PlainText"/>
        <w:rPr>
          <w:rFonts w:ascii="Times New Roman" w:hAnsi="Times New Roman" w:cs="Times New Roman"/>
          <w:sz w:val="24"/>
          <w:szCs w:val="24"/>
        </w:rPr>
      </w:pPr>
    </w:p>
    <w:p w14:paraId="36907724" w14:textId="41A08BFE" w:rsidR="00F31D31" w:rsidRPr="000F7108" w:rsidRDefault="00420A50" w:rsidP="006B302A">
      <w:pPr>
        <w:pStyle w:val="PlainText"/>
        <w:rPr>
          <w:rFonts w:ascii="Times New Roman" w:hAnsi="Times New Roman" w:cs="Times New Roman"/>
          <w:sz w:val="24"/>
          <w:szCs w:val="24"/>
        </w:rPr>
      </w:pPr>
      <w:r w:rsidRPr="00420A50">
        <w:rPr>
          <w:rFonts w:ascii="Times New Roman" w:hAnsi="Times New Roman" w:cs="Times New Roman"/>
          <w:sz w:val="24"/>
          <w:szCs w:val="24"/>
        </w:rPr>
        <w:t>The University of Colorado Boulder allocates support to the FI through a fellowship stipend account code that is not subject to indirect</w:t>
      </w:r>
      <w:r>
        <w:rPr>
          <w:rFonts w:ascii="Times New Roman" w:hAnsi="Times New Roman" w:cs="Times New Roman"/>
          <w:sz w:val="24"/>
          <w:szCs w:val="24"/>
        </w:rPr>
        <w:t xml:space="preserve"> costs. In keeping with </w:t>
      </w:r>
      <w:r w:rsidR="000D09EE">
        <w:rPr>
          <w:rFonts w:ascii="Times New Roman" w:hAnsi="Times New Roman" w:cs="Times New Roman"/>
          <w:sz w:val="24"/>
          <w:szCs w:val="24"/>
        </w:rPr>
        <w:t xml:space="preserve">NASA </w:t>
      </w:r>
      <w:r>
        <w:rPr>
          <w:rFonts w:ascii="Times New Roman" w:hAnsi="Times New Roman" w:cs="Times New Roman"/>
          <w:sz w:val="24"/>
          <w:szCs w:val="24"/>
        </w:rPr>
        <w:t xml:space="preserve">SMD’s </w:t>
      </w:r>
      <w:r w:rsidR="00666F2B">
        <w:rPr>
          <w:rFonts w:ascii="Times New Roman" w:hAnsi="Times New Roman" w:cs="Times New Roman"/>
          <w:sz w:val="24"/>
          <w:szCs w:val="24"/>
        </w:rPr>
        <w:t xml:space="preserve">stated </w:t>
      </w:r>
      <w:r>
        <w:rPr>
          <w:rFonts w:ascii="Times New Roman" w:hAnsi="Times New Roman" w:cs="Times New Roman"/>
          <w:sz w:val="24"/>
          <w:szCs w:val="24"/>
        </w:rPr>
        <w:t>intent</w:t>
      </w:r>
      <w:r w:rsidR="00666F2B">
        <w:rPr>
          <w:rFonts w:ascii="Times New Roman" w:hAnsi="Times New Roman" w:cs="Times New Roman"/>
          <w:sz w:val="24"/>
          <w:szCs w:val="24"/>
        </w:rPr>
        <w:t xml:space="preserve"> in the solicitation</w:t>
      </w:r>
      <w:r>
        <w:rPr>
          <w:rFonts w:ascii="Times New Roman" w:hAnsi="Times New Roman" w:cs="Times New Roman"/>
          <w:sz w:val="24"/>
          <w:szCs w:val="24"/>
        </w:rPr>
        <w:t xml:space="preserve">, </w:t>
      </w:r>
      <w:r w:rsidRPr="00420A50">
        <w:rPr>
          <w:rFonts w:ascii="Times New Roman" w:hAnsi="Times New Roman" w:cs="Times New Roman"/>
          <w:sz w:val="24"/>
          <w:szCs w:val="24"/>
        </w:rPr>
        <w:t xml:space="preserve">the University has </w:t>
      </w:r>
      <w:r w:rsidR="000D09EE">
        <w:rPr>
          <w:rFonts w:ascii="Times New Roman" w:hAnsi="Times New Roman" w:cs="Times New Roman"/>
          <w:sz w:val="24"/>
          <w:szCs w:val="24"/>
        </w:rPr>
        <w:t xml:space="preserve">included the NASA FINESST proposed budget </w:t>
      </w:r>
      <w:r w:rsidRPr="00420A50">
        <w:rPr>
          <w:rFonts w:ascii="Times New Roman" w:hAnsi="Times New Roman" w:cs="Times New Roman"/>
          <w:sz w:val="24"/>
          <w:szCs w:val="24"/>
        </w:rPr>
        <w:t>under participant support cost categories</w:t>
      </w:r>
      <w:r>
        <w:rPr>
          <w:rFonts w:ascii="Times New Roman" w:hAnsi="Times New Roman" w:cs="Times New Roman"/>
          <w:sz w:val="24"/>
          <w:szCs w:val="24"/>
        </w:rPr>
        <w:t xml:space="preserve">. </w:t>
      </w:r>
      <w:r w:rsidR="0096235D" w:rsidRPr="000F7108">
        <w:rPr>
          <w:rFonts w:ascii="Times New Roman" w:hAnsi="Times New Roman" w:cs="Times New Roman"/>
          <w:sz w:val="24"/>
          <w:szCs w:val="24"/>
        </w:rPr>
        <w:t xml:space="preserve">Comparisons to the prevailing rate for a graduate student in the </w:t>
      </w:r>
      <w:r w:rsidR="00732265">
        <w:rPr>
          <w:rFonts w:ascii="Times New Roman" w:hAnsi="Times New Roman" w:cs="Times New Roman"/>
          <w:sz w:val="24"/>
          <w:szCs w:val="24"/>
        </w:rPr>
        <w:t xml:space="preserve">FI’s </w:t>
      </w:r>
      <w:r w:rsidR="0096235D" w:rsidRPr="000F7108">
        <w:rPr>
          <w:rFonts w:ascii="Times New Roman" w:hAnsi="Times New Roman" w:cs="Times New Roman"/>
          <w:sz w:val="24"/>
          <w:szCs w:val="24"/>
        </w:rPr>
        <w:t xml:space="preserve">department </w:t>
      </w:r>
      <w:r w:rsidR="00A54453" w:rsidRPr="000F7108">
        <w:rPr>
          <w:rFonts w:ascii="Times New Roman" w:hAnsi="Times New Roman" w:cs="Times New Roman"/>
          <w:sz w:val="24"/>
          <w:szCs w:val="24"/>
        </w:rPr>
        <w:t xml:space="preserve">at </w:t>
      </w:r>
      <w:r w:rsidR="00732265">
        <w:rPr>
          <w:rFonts w:ascii="Times New Roman" w:hAnsi="Times New Roman" w:cs="Times New Roman"/>
          <w:sz w:val="24"/>
          <w:szCs w:val="24"/>
        </w:rPr>
        <w:t xml:space="preserve">the University of Colorado </w:t>
      </w:r>
      <w:r w:rsidR="00A54453" w:rsidRPr="000F7108">
        <w:rPr>
          <w:rFonts w:ascii="Times New Roman" w:hAnsi="Times New Roman" w:cs="Times New Roman"/>
          <w:sz w:val="24"/>
          <w:szCs w:val="24"/>
        </w:rPr>
        <w:t xml:space="preserve">Boulder </w:t>
      </w:r>
      <w:r w:rsidR="0096235D" w:rsidRPr="000F7108">
        <w:rPr>
          <w:rFonts w:ascii="Times New Roman" w:hAnsi="Times New Roman" w:cs="Times New Roman"/>
          <w:sz w:val="24"/>
          <w:szCs w:val="24"/>
        </w:rPr>
        <w:t xml:space="preserve">are </w:t>
      </w:r>
      <w:r w:rsidR="00E35C0D" w:rsidRPr="000F7108">
        <w:rPr>
          <w:rFonts w:ascii="Times New Roman" w:hAnsi="Times New Roman" w:cs="Times New Roman"/>
          <w:sz w:val="24"/>
          <w:szCs w:val="24"/>
        </w:rPr>
        <w:t xml:space="preserve">shown on the attached budget table. </w:t>
      </w:r>
      <w:r w:rsidR="0096235D" w:rsidRPr="000F7108">
        <w:rPr>
          <w:rFonts w:ascii="Times New Roman" w:hAnsi="Times New Roman" w:cs="Times New Roman"/>
          <w:sz w:val="24"/>
          <w:szCs w:val="24"/>
        </w:rPr>
        <w:t xml:space="preserve"> </w:t>
      </w:r>
    </w:p>
    <w:p w14:paraId="37FA5A9F" w14:textId="4851487A" w:rsidR="00005F0C" w:rsidRPr="000F7108" w:rsidRDefault="00005F0C" w:rsidP="006B302A">
      <w:pPr>
        <w:pStyle w:val="PlainText"/>
        <w:rPr>
          <w:rFonts w:ascii="Times New Roman" w:hAnsi="Times New Roman" w:cs="Times New Roman"/>
          <w:i/>
          <w:color w:val="0000FF"/>
          <w:sz w:val="24"/>
          <w:szCs w:val="24"/>
        </w:rPr>
      </w:pPr>
    </w:p>
    <w:p w14:paraId="2DCAD840" w14:textId="7B0C667B" w:rsidR="006F635A" w:rsidRPr="00732265" w:rsidRDefault="006F635A" w:rsidP="006B302A">
      <w:pPr>
        <w:pStyle w:val="PlainText"/>
        <w:rPr>
          <w:rFonts w:ascii="Times New Roman" w:hAnsi="Times New Roman" w:cs="Times New Roman"/>
          <w:b/>
          <w:sz w:val="24"/>
          <w:szCs w:val="24"/>
        </w:rPr>
      </w:pPr>
      <w:r w:rsidRPr="000F7108">
        <w:rPr>
          <w:rFonts w:ascii="Times New Roman" w:hAnsi="Times New Roman" w:cs="Times New Roman"/>
          <w:b/>
          <w:sz w:val="24"/>
          <w:szCs w:val="24"/>
        </w:rPr>
        <w:t>Allowance</w:t>
      </w:r>
      <w:r w:rsidR="00732265" w:rsidRPr="00732265">
        <w:rPr>
          <w:rFonts w:ascii="Times New Roman" w:hAnsi="Times New Roman" w:cs="Times New Roman"/>
          <w:b/>
          <w:sz w:val="24"/>
          <w:szCs w:val="24"/>
        </w:rPr>
        <w:t xml:space="preserve"> - </w:t>
      </w:r>
      <w:r w:rsidRPr="00732265">
        <w:rPr>
          <w:rFonts w:ascii="Times New Roman" w:hAnsi="Times New Roman" w:cs="Times New Roman"/>
          <w:b/>
          <w:sz w:val="24"/>
          <w:szCs w:val="24"/>
        </w:rPr>
        <w:t>An allowance of $10,000 per year is requested.</w:t>
      </w:r>
    </w:p>
    <w:p w14:paraId="19B20B83" w14:textId="77777777" w:rsidR="006F635A" w:rsidRDefault="006F635A" w:rsidP="006B302A">
      <w:pPr>
        <w:pStyle w:val="PlainText"/>
        <w:rPr>
          <w:rFonts w:ascii="Times New Roman" w:hAnsi="Times New Roman" w:cs="Times New Roman"/>
          <w:b/>
          <w:sz w:val="24"/>
          <w:szCs w:val="24"/>
        </w:rPr>
      </w:pPr>
    </w:p>
    <w:p w14:paraId="5EEA8998" w14:textId="6862B832" w:rsidR="00005F0C" w:rsidRPr="00732265" w:rsidRDefault="006F635A" w:rsidP="006B302A">
      <w:pPr>
        <w:pStyle w:val="PlainText"/>
        <w:rPr>
          <w:rFonts w:ascii="Times New Roman" w:hAnsi="Times New Roman" w:cs="Times New Roman"/>
          <w:bCs/>
          <w:sz w:val="24"/>
          <w:szCs w:val="24"/>
        </w:rPr>
      </w:pPr>
      <w:r w:rsidRPr="00732265">
        <w:rPr>
          <w:rFonts w:ascii="Times New Roman" w:hAnsi="Times New Roman" w:cs="Times New Roman"/>
          <w:bCs/>
          <w:sz w:val="24"/>
          <w:szCs w:val="24"/>
        </w:rPr>
        <w:t>1</w:t>
      </w:r>
      <w:r w:rsidR="00B16014" w:rsidRPr="00732265">
        <w:rPr>
          <w:rFonts w:ascii="Times New Roman" w:hAnsi="Times New Roman" w:cs="Times New Roman"/>
          <w:bCs/>
          <w:sz w:val="24"/>
          <w:szCs w:val="24"/>
        </w:rPr>
        <w:t xml:space="preserve">. </w:t>
      </w:r>
      <w:r w:rsidR="0096235D" w:rsidRPr="00732265">
        <w:rPr>
          <w:rFonts w:ascii="Times New Roman" w:hAnsi="Times New Roman" w:cs="Times New Roman"/>
          <w:bCs/>
          <w:sz w:val="24"/>
          <w:szCs w:val="24"/>
        </w:rPr>
        <w:t>Travel</w:t>
      </w:r>
      <w:r w:rsidR="00B16014" w:rsidRPr="00732265">
        <w:rPr>
          <w:rFonts w:ascii="Times New Roman" w:hAnsi="Times New Roman" w:cs="Times New Roman"/>
          <w:bCs/>
          <w:sz w:val="24"/>
          <w:szCs w:val="24"/>
        </w:rPr>
        <w:t xml:space="preserve"> and </w:t>
      </w:r>
      <w:r w:rsidR="00732265">
        <w:rPr>
          <w:rFonts w:ascii="Times New Roman" w:hAnsi="Times New Roman" w:cs="Times New Roman"/>
          <w:bCs/>
          <w:sz w:val="24"/>
          <w:szCs w:val="24"/>
        </w:rPr>
        <w:t xml:space="preserve">Conference </w:t>
      </w:r>
      <w:r w:rsidR="00B16014" w:rsidRPr="00732265">
        <w:rPr>
          <w:rFonts w:ascii="Times New Roman" w:hAnsi="Times New Roman" w:cs="Times New Roman"/>
          <w:bCs/>
          <w:sz w:val="24"/>
          <w:szCs w:val="24"/>
        </w:rPr>
        <w:t>Registration Fees</w:t>
      </w:r>
    </w:p>
    <w:p w14:paraId="0C21E8E9" w14:textId="6BDB242F" w:rsidR="00B16014" w:rsidRPr="00B16014" w:rsidRDefault="00B16014" w:rsidP="006B302A">
      <w:pPr>
        <w:pStyle w:val="PlainText"/>
        <w:rPr>
          <w:rFonts w:ascii="Times New Roman" w:hAnsi="Times New Roman" w:cs="Times New Roman"/>
          <w:i/>
          <w:color w:val="0070C0"/>
          <w:sz w:val="24"/>
          <w:szCs w:val="24"/>
        </w:rPr>
      </w:pPr>
      <w:r>
        <w:rPr>
          <w:rFonts w:ascii="Times New Roman" w:hAnsi="Times New Roman" w:cs="Times New Roman"/>
          <w:i/>
          <w:color w:val="0070C0"/>
          <w:sz w:val="24"/>
          <w:szCs w:val="24"/>
        </w:rPr>
        <w:t>(</w:t>
      </w:r>
      <w:r w:rsidR="004E12C3">
        <w:rPr>
          <w:rFonts w:ascii="Times New Roman" w:hAnsi="Times New Roman" w:cs="Times New Roman"/>
          <w:i/>
          <w:color w:val="0070C0"/>
          <w:sz w:val="24"/>
          <w:szCs w:val="24"/>
        </w:rPr>
        <w:t>If applicable, d</w:t>
      </w:r>
      <w:r w:rsidR="00751513">
        <w:rPr>
          <w:rFonts w:ascii="Times New Roman" w:hAnsi="Times New Roman" w:cs="Times New Roman"/>
          <w:i/>
          <w:color w:val="0070C0"/>
          <w:sz w:val="24"/>
          <w:szCs w:val="24"/>
        </w:rPr>
        <w:t>escribe</w:t>
      </w:r>
      <w:r w:rsidR="006F635A">
        <w:rPr>
          <w:rFonts w:ascii="Times New Roman" w:hAnsi="Times New Roman" w:cs="Times New Roman"/>
          <w:i/>
          <w:color w:val="0070C0"/>
          <w:sz w:val="24"/>
          <w:szCs w:val="24"/>
        </w:rPr>
        <w:t xml:space="preserve"> </w:t>
      </w:r>
      <w:r w:rsidRPr="00B16014">
        <w:rPr>
          <w:rFonts w:ascii="Times New Roman" w:hAnsi="Times New Roman" w:cs="Times New Roman"/>
          <w:i/>
          <w:color w:val="0070C0"/>
          <w:sz w:val="24"/>
          <w:szCs w:val="24"/>
        </w:rPr>
        <w:t>travel</w:t>
      </w:r>
      <w:r w:rsidR="00751513">
        <w:rPr>
          <w:rFonts w:ascii="Times New Roman" w:hAnsi="Times New Roman" w:cs="Times New Roman"/>
          <w:i/>
          <w:color w:val="0070C0"/>
          <w:sz w:val="24"/>
          <w:szCs w:val="24"/>
        </w:rPr>
        <w:t xml:space="preserve"> and r</w:t>
      </w:r>
      <w:r w:rsidRPr="00B16014">
        <w:rPr>
          <w:rFonts w:ascii="Times New Roman" w:hAnsi="Times New Roman" w:cs="Times New Roman"/>
          <w:i/>
          <w:color w:val="0070C0"/>
          <w:sz w:val="24"/>
          <w:szCs w:val="24"/>
        </w:rPr>
        <w:t xml:space="preserve">egistration fees in support of the research investigation or to conferences, symposia, </w:t>
      </w:r>
      <w:r w:rsidR="00751513">
        <w:rPr>
          <w:rFonts w:ascii="Times New Roman" w:hAnsi="Times New Roman" w:cs="Times New Roman"/>
          <w:i/>
          <w:color w:val="0070C0"/>
          <w:sz w:val="24"/>
          <w:szCs w:val="24"/>
        </w:rPr>
        <w:t xml:space="preserve">workshops, </w:t>
      </w:r>
      <w:r w:rsidRPr="00B16014">
        <w:rPr>
          <w:rFonts w:ascii="Times New Roman" w:hAnsi="Times New Roman" w:cs="Times New Roman"/>
          <w:i/>
          <w:color w:val="0070C0"/>
          <w:sz w:val="24"/>
          <w:szCs w:val="24"/>
        </w:rPr>
        <w:t>or collaborative meetings</w:t>
      </w:r>
      <w:r w:rsidR="00FE4F1A">
        <w:rPr>
          <w:rFonts w:ascii="Times New Roman" w:hAnsi="Times New Roman" w:cs="Times New Roman"/>
          <w:i/>
          <w:color w:val="0070C0"/>
          <w:sz w:val="24"/>
          <w:szCs w:val="24"/>
        </w:rPr>
        <w:t>. There is a Travel Table tab on the spreadsheet which may be copied/pasted for convenience.</w:t>
      </w:r>
      <w:r w:rsidR="00732265">
        <w:rPr>
          <w:rFonts w:ascii="Times New Roman" w:hAnsi="Times New Roman" w:cs="Times New Roman"/>
          <w:i/>
          <w:color w:val="0070C0"/>
          <w:sz w:val="24"/>
          <w:szCs w:val="24"/>
        </w:rPr>
        <w:t xml:space="preserve"> If no</w:t>
      </w:r>
      <w:r w:rsidR="00611A64">
        <w:rPr>
          <w:rFonts w:ascii="Times New Roman" w:hAnsi="Times New Roman" w:cs="Times New Roman"/>
          <w:i/>
          <w:color w:val="0070C0"/>
          <w:sz w:val="24"/>
          <w:szCs w:val="24"/>
        </w:rPr>
        <w:t xml:space="preserve"> travel is budgeted, </w:t>
      </w:r>
      <w:r w:rsidR="00732265">
        <w:rPr>
          <w:rFonts w:ascii="Times New Roman" w:hAnsi="Times New Roman" w:cs="Times New Roman"/>
          <w:i/>
          <w:color w:val="0070C0"/>
          <w:sz w:val="24"/>
          <w:szCs w:val="24"/>
        </w:rPr>
        <w:t>state “None” and delete the rest of this section.</w:t>
      </w:r>
      <w:r>
        <w:rPr>
          <w:rFonts w:ascii="Times New Roman" w:hAnsi="Times New Roman" w:cs="Times New Roman"/>
          <w:i/>
          <w:color w:val="0070C0"/>
          <w:sz w:val="24"/>
          <w:szCs w:val="24"/>
        </w:rPr>
        <w:t>)</w:t>
      </w:r>
    </w:p>
    <w:p w14:paraId="73270C0B" w14:textId="77777777" w:rsidR="00A94F32" w:rsidRDefault="00A94F32" w:rsidP="00D168BC">
      <w:pPr>
        <w:pStyle w:val="PlainText"/>
        <w:rPr>
          <w:rFonts w:ascii="Times New Roman" w:hAnsi="Times New Roman" w:cs="Times New Roman"/>
          <w:b/>
          <w:bCs/>
          <w:sz w:val="24"/>
          <w:szCs w:val="24"/>
        </w:rPr>
      </w:pPr>
    </w:p>
    <w:p w14:paraId="22474206" w14:textId="37DAF18A" w:rsidR="00FE4F1A" w:rsidRDefault="000D09EE" w:rsidP="006B302A">
      <w:pPr>
        <w:pStyle w:val="PlainText"/>
        <w:rPr>
          <w:rFonts w:ascii="Times New Roman" w:hAnsi="Times New Roman" w:cs="Times New Roman"/>
          <w:sz w:val="24"/>
          <w:szCs w:val="24"/>
        </w:rPr>
      </w:pPr>
      <w:r w:rsidRPr="000D09EE">
        <w:rPr>
          <w:rFonts w:ascii="Times New Roman" w:hAnsi="Times New Roman" w:cs="Times New Roman"/>
          <w:i/>
          <w:iCs/>
          <w:color w:val="0070C0"/>
          <w:sz w:val="24"/>
          <w:szCs w:val="24"/>
        </w:rPr>
        <w:t xml:space="preserve">Example: </w:t>
      </w:r>
      <w:r w:rsidR="00D168BC" w:rsidRPr="00D168BC">
        <w:rPr>
          <w:rFonts w:ascii="Times New Roman" w:hAnsi="Times New Roman" w:cs="Times New Roman"/>
          <w:sz w:val="24"/>
          <w:szCs w:val="24"/>
        </w:rPr>
        <w:t>Travel funds are requested for the Future Investigator to travel to a science conference, such as AGU, each year. San Francisco, CA has been used for the estimate below. The cost of t</w:t>
      </w:r>
      <w:r w:rsidR="00813671">
        <w:rPr>
          <w:rFonts w:ascii="Times New Roman" w:hAnsi="Times New Roman" w:cs="Times New Roman"/>
          <w:sz w:val="24"/>
          <w:szCs w:val="24"/>
        </w:rPr>
        <w:t>ravel is calculated for 3 days</w:t>
      </w:r>
      <w:r w:rsidR="00611A64">
        <w:rPr>
          <w:rFonts w:ascii="Times New Roman" w:hAnsi="Times New Roman" w:cs="Times New Roman"/>
          <w:sz w:val="24"/>
          <w:szCs w:val="24"/>
        </w:rPr>
        <w:t xml:space="preserve"> and </w:t>
      </w:r>
      <w:r w:rsidR="00813671">
        <w:rPr>
          <w:rFonts w:ascii="Times New Roman" w:hAnsi="Times New Roman" w:cs="Times New Roman"/>
          <w:sz w:val="24"/>
          <w:szCs w:val="24"/>
        </w:rPr>
        <w:t>3</w:t>
      </w:r>
      <w:r w:rsidR="00D168BC" w:rsidRPr="00D168BC">
        <w:rPr>
          <w:rFonts w:ascii="Times New Roman" w:hAnsi="Times New Roman" w:cs="Times New Roman"/>
          <w:sz w:val="24"/>
          <w:szCs w:val="24"/>
        </w:rPr>
        <w:t xml:space="preserve"> nights and includes airfare, lodging, per diem, ground transportation, and conference registration fees. The costs of airfare, ground transportation, and conference registration fees are based on estimated costs. Lodging and per diem are based on GSA lodging and per diem </w:t>
      </w:r>
      <w:r w:rsidR="00732265">
        <w:rPr>
          <w:rFonts w:ascii="Times New Roman" w:hAnsi="Times New Roman" w:cs="Times New Roman"/>
          <w:sz w:val="24"/>
          <w:szCs w:val="24"/>
        </w:rPr>
        <w:t>allowances</w:t>
      </w:r>
      <w:r w:rsidR="00D168BC" w:rsidRPr="00D168BC">
        <w:rPr>
          <w:rFonts w:ascii="Times New Roman" w:hAnsi="Times New Roman" w:cs="Times New Roman"/>
          <w:sz w:val="24"/>
          <w:szCs w:val="24"/>
        </w:rPr>
        <w:t>.</w:t>
      </w:r>
    </w:p>
    <w:p w14:paraId="620C8FC2" w14:textId="594E0CA0" w:rsidR="00D168BC" w:rsidRDefault="00FE4F1A" w:rsidP="006B302A">
      <w:pPr>
        <w:pStyle w:val="PlainText"/>
        <w:rPr>
          <w:rFonts w:ascii="Times New Roman" w:hAnsi="Times New Roman" w:cs="Times New Roman"/>
          <w:b/>
          <w:sz w:val="24"/>
          <w:szCs w:val="24"/>
        </w:rPr>
      </w:pPr>
      <w:r>
        <w:rPr>
          <w:rFonts w:ascii="Times New Roman" w:hAnsi="Times New Roman" w:cs="Times New Roman"/>
          <w:b/>
          <w:sz w:val="24"/>
          <w:szCs w:val="24"/>
        </w:rPr>
        <w:t xml:space="preserve"> </w:t>
      </w:r>
    </w:p>
    <w:tbl>
      <w:tblPr>
        <w:tblW w:w="9244" w:type="dxa"/>
        <w:tblLook w:val="04A0" w:firstRow="1" w:lastRow="0" w:firstColumn="1" w:lastColumn="0" w:noHBand="0" w:noVBand="1"/>
      </w:tblPr>
      <w:tblGrid>
        <w:gridCol w:w="2488"/>
        <w:gridCol w:w="1108"/>
        <w:gridCol w:w="1130"/>
        <w:gridCol w:w="1129"/>
        <w:gridCol w:w="1129"/>
        <w:gridCol w:w="1129"/>
        <w:gridCol w:w="1131"/>
      </w:tblGrid>
      <w:tr w:rsidR="00FE4F1A" w:rsidRPr="00FE4F1A" w14:paraId="0E82B24D" w14:textId="77777777" w:rsidTr="007F47CF">
        <w:trPr>
          <w:trHeight w:val="453"/>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0C2AD" w14:textId="102973BF" w:rsidR="00FE4F1A" w:rsidRPr="00FE4F1A" w:rsidRDefault="00FE4F1A" w:rsidP="00FE4F1A">
            <w:pPr>
              <w:spacing w:after="0" w:line="240" w:lineRule="auto"/>
              <w:rPr>
                <w:rFonts w:ascii="Times New Roman" w:eastAsia="Times New Roman" w:hAnsi="Times New Roman" w:cs="Times New Roman"/>
                <w:b/>
                <w:bCs/>
              </w:rPr>
            </w:pPr>
          </w:p>
        </w:tc>
        <w:tc>
          <w:tcPr>
            <w:tcW w:w="1108" w:type="dxa"/>
            <w:tcBorders>
              <w:top w:val="single" w:sz="4" w:space="0" w:color="auto"/>
              <w:left w:val="nil"/>
              <w:bottom w:val="single" w:sz="4" w:space="0" w:color="auto"/>
              <w:right w:val="single" w:sz="4" w:space="0" w:color="auto"/>
            </w:tcBorders>
            <w:shd w:val="clear" w:color="auto" w:fill="auto"/>
            <w:vAlign w:val="bottom"/>
            <w:hideMark/>
          </w:tcPr>
          <w:p w14:paraId="05E93168" w14:textId="77777777" w:rsidR="00FE4F1A" w:rsidRPr="00FE4F1A" w:rsidRDefault="00FE4F1A" w:rsidP="00FE4F1A">
            <w:pPr>
              <w:spacing w:after="0" w:line="240" w:lineRule="auto"/>
              <w:jc w:val="center"/>
              <w:rPr>
                <w:rFonts w:ascii="Times New Roman" w:eastAsia="Times New Roman" w:hAnsi="Times New Roman" w:cs="Times New Roman"/>
                <w:b/>
                <w:bCs/>
              </w:rPr>
            </w:pPr>
            <w:r w:rsidRPr="00FE4F1A">
              <w:rPr>
                <w:rFonts w:ascii="Times New Roman" w:eastAsia="Times New Roman" w:hAnsi="Times New Roman" w:cs="Times New Roman"/>
                <w:b/>
                <w:bCs/>
              </w:rPr>
              <w:t>Cost/ Person</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5E190BFE" w14:textId="77777777" w:rsidR="00FE4F1A" w:rsidRPr="00FE4F1A" w:rsidRDefault="00FE4F1A" w:rsidP="00FE4F1A">
            <w:pPr>
              <w:spacing w:after="0" w:line="240" w:lineRule="auto"/>
              <w:jc w:val="center"/>
              <w:rPr>
                <w:rFonts w:ascii="Times New Roman" w:eastAsia="Times New Roman" w:hAnsi="Times New Roman" w:cs="Times New Roman"/>
                <w:b/>
                <w:bCs/>
              </w:rPr>
            </w:pPr>
            <w:r w:rsidRPr="00FE4F1A">
              <w:rPr>
                <w:rFonts w:ascii="Times New Roman" w:eastAsia="Times New Roman" w:hAnsi="Times New Roman" w:cs="Times New Roman"/>
                <w:b/>
                <w:bCs/>
              </w:rPr>
              <w:t># Days</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01EDE55F" w14:textId="77777777" w:rsidR="00FE4F1A" w:rsidRPr="00FE4F1A" w:rsidRDefault="00FE4F1A" w:rsidP="00FE4F1A">
            <w:pPr>
              <w:spacing w:after="0" w:line="240" w:lineRule="auto"/>
              <w:jc w:val="center"/>
              <w:rPr>
                <w:rFonts w:ascii="Times New Roman" w:eastAsia="Times New Roman" w:hAnsi="Times New Roman" w:cs="Times New Roman"/>
                <w:b/>
                <w:bCs/>
              </w:rPr>
            </w:pPr>
            <w:r w:rsidRPr="00FE4F1A">
              <w:rPr>
                <w:rFonts w:ascii="Times New Roman" w:eastAsia="Times New Roman" w:hAnsi="Times New Roman" w:cs="Times New Roman"/>
                <w:b/>
                <w:bCs/>
              </w:rPr>
              <w:t>Year 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1E8515AD" w14:textId="77777777" w:rsidR="00FE4F1A" w:rsidRPr="00FE4F1A" w:rsidRDefault="00FE4F1A" w:rsidP="00FE4F1A">
            <w:pPr>
              <w:spacing w:after="0" w:line="240" w:lineRule="auto"/>
              <w:jc w:val="center"/>
              <w:rPr>
                <w:rFonts w:ascii="Times New Roman" w:eastAsia="Times New Roman" w:hAnsi="Times New Roman" w:cs="Times New Roman"/>
                <w:b/>
                <w:bCs/>
              </w:rPr>
            </w:pPr>
            <w:r w:rsidRPr="00FE4F1A">
              <w:rPr>
                <w:rFonts w:ascii="Times New Roman" w:eastAsia="Times New Roman" w:hAnsi="Times New Roman" w:cs="Times New Roman"/>
                <w:b/>
                <w:bCs/>
              </w:rPr>
              <w:t>Year 2</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729D4F1C" w14:textId="77777777" w:rsidR="00FE4F1A" w:rsidRPr="00FE4F1A" w:rsidRDefault="00FE4F1A" w:rsidP="00FE4F1A">
            <w:pPr>
              <w:spacing w:after="0" w:line="240" w:lineRule="auto"/>
              <w:jc w:val="center"/>
              <w:rPr>
                <w:rFonts w:ascii="Times New Roman" w:eastAsia="Times New Roman" w:hAnsi="Times New Roman" w:cs="Times New Roman"/>
                <w:b/>
                <w:bCs/>
              </w:rPr>
            </w:pPr>
            <w:r w:rsidRPr="00FE4F1A">
              <w:rPr>
                <w:rFonts w:ascii="Times New Roman" w:eastAsia="Times New Roman" w:hAnsi="Times New Roman" w:cs="Times New Roman"/>
                <w:b/>
                <w:bCs/>
              </w:rPr>
              <w:t>Year 3</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17F0DE09" w14:textId="77777777" w:rsidR="00FE4F1A" w:rsidRPr="00FE4F1A" w:rsidRDefault="00FE4F1A" w:rsidP="00FE4F1A">
            <w:pPr>
              <w:spacing w:after="0" w:line="240" w:lineRule="auto"/>
              <w:jc w:val="center"/>
              <w:rPr>
                <w:rFonts w:ascii="Times New Roman" w:eastAsia="Times New Roman" w:hAnsi="Times New Roman" w:cs="Times New Roman"/>
                <w:b/>
                <w:bCs/>
              </w:rPr>
            </w:pPr>
            <w:r w:rsidRPr="00FE4F1A">
              <w:rPr>
                <w:rFonts w:ascii="Times New Roman" w:eastAsia="Times New Roman" w:hAnsi="Times New Roman" w:cs="Times New Roman"/>
                <w:b/>
                <w:bCs/>
              </w:rPr>
              <w:t>Total</w:t>
            </w:r>
          </w:p>
        </w:tc>
      </w:tr>
      <w:tr w:rsidR="00FE4F1A" w:rsidRPr="00FE4F1A" w14:paraId="3A446C7F" w14:textId="77777777" w:rsidTr="007F47CF">
        <w:trPr>
          <w:trHeight w:val="244"/>
        </w:trPr>
        <w:tc>
          <w:tcPr>
            <w:tcW w:w="9244" w:type="dxa"/>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FEDBD6" w14:textId="77777777" w:rsidR="00FE4F1A" w:rsidRPr="00FE4F1A" w:rsidRDefault="00FE4F1A" w:rsidP="00FE4F1A">
            <w:pPr>
              <w:spacing w:after="0" w:line="240" w:lineRule="auto"/>
              <w:rPr>
                <w:rFonts w:ascii="Times" w:eastAsia="Times New Roman" w:hAnsi="Times" w:cs="Times New Roman"/>
                <w:i/>
                <w:iCs/>
              </w:rPr>
            </w:pPr>
            <w:r w:rsidRPr="00FE4F1A">
              <w:rPr>
                <w:rFonts w:ascii="Times" w:eastAsia="Times New Roman" w:hAnsi="Times" w:cs="Times New Roman"/>
                <w:i/>
                <w:iCs/>
              </w:rPr>
              <w:t xml:space="preserve">Conference Attendance </w:t>
            </w:r>
          </w:p>
        </w:tc>
      </w:tr>
      <w:tr w:rsidR="00FE4F1A" w:rsidRPr="00FE4F1A" w14:paraId="55CA95EE" w14:textId="77777777" w:rsidTr="007F47CF">
        <w:trPr>
          <w:trHeight w:val="244"/>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6E03101D" w14:textId="77777777" w:rsidR="00FE4F1A" w:rsidRPr="00FE4F1A" w:rsidRDefault="00FE4F1A" w:rsidP="00FE4F1A">
            <w:pPr>
              <w:spacing w:after="0" w:line="240" w:lineRule="auto"/>
              <w:rPr>
                <w:rFonts w:ascii="Times" w:eastAsia="Times New Roman" w:hAnsi="Times" w:cs="Times New Roman"/>
              </w:rPr>
            </w:pPr>
            <w:r w:rsidRPr="00FE4F1A">
              <w:rPr>
                <w:rFonts w:ascii="Times" w:eastAsia="Times New Roman" w:hAnsi="Times" w:cs="Times New Roman"/>
              </w:rPr>
              <w:t>Airfare</w:t>
            </w:r>
          </w:p>
        </w:tc>
        <w:tc>
          <w:tcPr>
            <w:tcW w:w="1108" w:type="dxa"/>
            <w:tcBorders>
              <w:top w:val="nil"/>
              <w:left w:val="nil"/>
              <w:bottom w:val="single" w:sz="4" w:space="0" w:color="auto"/>
              <w:right w:val="single" w:sz="4" w:space="0" w:color="auto"/>
            </w:tcBorders>
            <w:shd w:val="clear" w:color="auto" w:fill="auto"/>
            <w:noWrap/>
            <w:vAlign w:val="bottom"/>
            <w:hideMark/>
          </w:tcPr>
          <w:p w14:paraId="068E096C" w14:textId="595733D8"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30" w:type="dxa"/>
            <w:tcBorders>
              <w:top w:val="nil"/>
              <w:left w:val="nil"/>
              <w:bottom w:val="single" w:sz="4" w:space="0" w:color="auto"/>
              <w:right w:val="single" w:sz="4" w:space="0" w:color="auto"/>
            </w:tcBorders>
            <w:shd w:val="clear" w:color="auto" w:fill="auto"/>
            <w:noWrap/>
            <w:vAlign w:val="bottom"/>
            <w:hideMark/>
          </w:tcPr>
          <w:p w14:paraId="120C2278" w14:textId="77777777" w:rsidR="00FE4F1A" w:rsidRPr="00FE4F1A" w:rsidRDefault="00FE4F1A" w:rsidP="00FE4F1A">
            <w:pPr>
              <w:spacing w:after="0" w:line="240" w:lineRule="auto"/>
              <w:jc w:val="center"/>
              <w:rPr>
                <w:rFonts w:ascii="Times" w:eastAsia="Times New Roman" w:hAnsi="Times" w:cs="Times New Roman"/>
              </w:rPr>
            </w:pPr>
            <w:r w:rsidRPr="00FE4F1A">
              <w:rPr>
                <w:rFonts w:ascii="Times" w:eastAsia="Times New Roman" w:hAnsi="Times" w:cs="Times New Roman"/>
              </w:rPr>
              <w:t> </w:t>
            </w:r>
          </w:p>
        </w:tc>
        <w:tc>
          <w:tcPr>
            <w:tcW w:w="1129" w:type="dxa"/>
            <w:tcBorders>
              <w:top w:val="nil"/>
              <w:left w:val="nil"/>
              <w:bottom w:val="single" w:sz="4" w:space="0" w:color="auto"/>
              <w:right w:val="single" w:sz="4" w:space="0" w:color="auto"/>
            </w:tcBorders>
            <w:shd w:val="clear" w:color="auto" w:fill="auto"/>
            <w:noWrap/>
            <w:vAlign w:val="bottom"/>
            <w:hideMark/>
          </w:tcPr>
          <w:p w14:paraId="76930BD7"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023A246E"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0B94440A"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31" w:type="dxa"/>
            <w:tcBorders>
              <w:top w:val="nil"/>
              <w:left w:val="nil"/>
              <w:bottom w:val="single" w:sz="4" w:space="0" w:color="auto"/>
              <w:right w:val="single" w:sz="4" w:space="0" w:color="auto"/>
            </w:tcBorders>
            <w:shd w:val="clear" w:color="auto" w:fill="auto"/>
            <w:noWrap/>
            <w:vAlign w:val="bottom"/>
            <w:hideMark/>
          </w:tcPr>
          <w:p w14:paraId="5202F054"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r>
      <w:tr w:rsidR="00FE4F1A" w:rsidRPr="00FE4F1A" w14:paraId="54C7222F" w14:textId="77777777" w:rsidTr="007F47CF">
        <w:trPr>
          <w:trHeight w:val="244"/>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57E6AAB2" w14:textId="77777777" w:rsidR="00FE4F1A" w:rsidRPr="00FE4F1A" w:rsidRDefault="00FE4F1A" w:rsidP="00FE4F1A">
            <w:pPr>
              <w:spacing w:after="0" w:line="240" w:lineRule="auto"/>
              <w:rPr>
                <w:rFonts w:ascii="Times" w:eastAsia="Times New Roman" w:hAnsi="Times" w:cs="Times New Roman"/>
              </w:rPr>
            </w:pPr>
            <w:r w:rsidRPr="00FE4F1A">
              <w:rPr>
                <w:rFonts w:ascii="Times" w:eastAsia="Times New Roman" w:hAnsi="Times" w:cs="Times New Roman"/>
              </w:rPr>
              <w:t>Lodging</w:t>
            </w:r>
          </w:p>
        </w:tc>
        <w:tc>
          <w:tcPr>
            <w:tcW w:w="1108" w:type="dxa"/>
            <w:tcBorders>
              <w:top w:val="nil"/>
              <w:left w:val="nil"/>
              <w:bottom w:val="single" w:sz="4" w:space="0" w:color="auto"/>
              <w:right w:val="single" w:sz="4" w:space="0" w:color="auto"/>
            </w:tcBorders>
            <w:shd w:val="clear" w:color="auto" w:fill="auto"/>
            <w:noWrap/>
            <w:vAlign w:val="bottom"/>
            <w:hideMark/>
          </w:tcPr>
          <w:p w14:paraId="472F4355" w14:textId="483B3A19"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30" w:type="dxa"/>
            <w:tcBorders>
              <w:top w:val="nil"/>
              <w:left w:val="nil"/>
              <w:bottom w:val="single" w:sz="4" w:space="0" w:color="auto"/>
              <w:right w:val="single" w:sz="4" w:space="0" w:color="auto"/>
            </w:tcBorders>
            <w:shd w:val="clear" w:color="auto" w:fill="auto"/>
            <w:noWrap/>
            <w:vAlign w:val="bottom"/>
            <w:hideMark/>
          </w:tcPr>
          <w:p w14:paraId="7B36F775" w14:textId="60B058DB" w:rsidR="00FE4F1A" w:rsidRPr="00FE4F1A" w:rsidRDefault="00FE4F1A" w:rsidP="00FE4F1A">
            <w:pPr>
              <w:spacing w:after="0" w:line="240" w:lineRule="auto"/>
              <w:jc w:val="center"/>
              <w:rPr>
                <w:rFonts w:ascii="Times" w:eastAsia="Times New Roman" w:hAnsi="Times" w:cs="Times New Roman"/>
              </w:rPr>
            </w:pPr>
          </w:p>
        </w:tc>
        <w:tc>
          <w:tcPr>
            <w:tcW w:w="1129" w:type="dxa"/>
            <w:tcBorders>
              <w:top w:val="nil"/>
              <w:left w:val="nil"/>
              <w:bottom w:val="single" w:sz="4" w:space="0" w:color="auto"/>
              <w:right w:val="single" w:sz="4" w:space="0" w:color="auto"/>
            </w:tcBorders>
            <w:shd w:val="clear" w:color="auto" w:fill="auto"/>
            <w:noWrap/>
            <w:vAlign w:val="bottom"/>
            <w:hideMark/>
          </w:tcPr>
          <w:p w14:paraId="06C02CB5"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157FD022"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63605A8D"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31" w:type="dxa"/>
            <w:tcBorders>
              <w:top w:val="nil"/>
              <w:left w:val="nil"/>
              <w:bottom w:val="single" w:sz="4" w:space="0" w:color="auto"/>
              <w:right w:val="single" w:sz="4" w:space="0" w:color="auto"/>
            </w:tcBorders>
            <w:shd w:val="clear" w:color="auto" w:fill="auto"/>
            <w:noWrap/>
            <w:vAlign w:val="bottom"/>
            <w:hideMark/>
          </w:tcPr>
          <w:p w14:paraId="027EC7E4"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r>
      <w:tr w:rsidR="00FE4F1A" w:rsidRPr="00FE4F1A" w14:paraId="70131103" w14:textId="77777777" w:rsidTr="007F47CF">
        <w:trPr>
          <w:trHeight w:val="244"/>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7677534B" w14:textId="77777777" w:rsidR="00FE4F1A" w:rsidRPr="00FE4F1A" w:rsidRDefault="00FE4F1A" w:rsidP="00FE4F1A">
            <w:pPr>
              <w:spacing w:after="0" w:line="240" w:lineRule="auto"/>
              <w:rPr>
                <w:rFonts w:ascii="Times" w:eastAsia="Times New Roman" w:hAnsi="Times" w:cs="Times New Roman"/>
              </w:rPr>
            </w:pPr>
            <w:r w:rsidRPr="00FE4F1A">
              <w:rPr>
                <w:rFonts w:ascii="Times" w:eastAsia="Times New Roman" w:hAnsi="Times" w:cs="Times New Roman"/>
              </w:rPr>
              <w:t>Per diem</w:t>
            </w:r>
          </w:p>
        </w:tc>
        <w:tc>
          <w:tcPr>
            <w:tcW w:w="1108" w:type="dxa"/>
            <w:tcBorders>
              <w:top w:val="nil"/>
              <w:left w:val="nil"/>
              <w:bottom w:val="single" w:sz="4" w:space="0" w:color="auto"/>
              <w:right w:val="single" w:sz="4" w:space="0" w:color="auto"/>
            </w:tcBorders>
            <w:shd w:val="clear" w:color="auto" w:fill="auto"/>
            <w:noWrap/>
            <w:vAlign w:val="bottom"/>
            <w:hideMark/>
          </w:tcPr>
          <w:p w14:paraId="5AC35C81" w14:textId="2FB0BAC4"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w:t>
            </w:r>
            <w:r>
              <w:rPr>
                <w:rFonts w:ascii="Times" w:eastAsia="Times New Roman" w:hAnsi="Times" w:cs="Times New Roman"/>
              </w:rPr>
              <w:t>0</w:t>
            </w:r>
          </w:p>
        </w:tc>
        <w:tc>
          <w:tcPr>
            <w:tcW w:w="1130" w:type="dxa"/>
            <w:tcBorders>
              <w:top w:val="nil"/>
              <w:left w:val="nil"/>
              <w:bottom w:val="single" w:sz="4" w:space="0" w:color="auto"/>
              <w:right w:val="single" w:sz="4" w:space="0" w:color="auto"/>
            </w:tcBorders>
            <w:shd w:val="clear" w:color="auto" w:fill="auto"/>
            <w:noWrap/>
            <w:vAlign w:val="bottom"/>
            <w:hideMark/>
          </w:tcPr>
          <w:p w14:paraId="13C0AF3C" w14:textId="684DBAC6" w:rsidR="00FE4F1A" w:rsidRPr="00FE4F1A" w:rsidRDefault="00FE4F1A" w:rsidP="00FE4F1A">
            <w:pPr>
              <w:spacing w:after="0" w:line="240" w:lineRule="auto"/>
              <w:jc w:val="center"/>
              <w:rPr>
                <w:rFonts w:ascii="Times" w:eastAsia="Times New Roman" w:hAnsi="Times" w:cs="Times New Roman"/>
              </w:rPr>
            </w:pPr>
          </w:p>
        </w:tc>
        <w:tc>
          <w:tcPr>
            <w:tcW w:w="1129" w:type="dxa"/>
            <w:tcBorders>
              <w:top w:val="nil"/>
              <w:left w:val="nil"/>
              <w:bottom w:val="single" w:sz="4" w:space="0" w:color="auto"/>
              <w:right w:val="single" w:sz="4" w:space="0" w:color="auto"/>
            </w:tcBorders>
            <w:shd w:val="clear" w:color="auto" w:fill="auto"/>
            <w:noWrap/>
            <w:vAlign w:val="bottom"/>
            <w:hideMark/>
          </w:tcPr>
          <w:p w14:paraId="620F59A0"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01EE3E3F"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2BD6B8AD"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31" w:type="dxa"/>
            <w:tcBorders>
              <w:top w:val="nil"/>
              <w:left w:val="nil"/>
              <w:bottom w:val="single" w:sz="4" w:space="0" w:color="auto"/>
              <w:right w:val="single" w:sz="4" w:space="0" w:color="auto"/>
            </w:tcBorders>
            <w:shd w:val="clear" w:color="auto" w:fill="auto"/>
            <w:noWrap/>
            <w:vAlign w:val="bottom"/>
            <w:hideMark/>
          </w:tcPr>
          <w:p w14:paraId="67778AC2"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r>
      <w:tr w:rsidR="00FE4F1A" w:rsidRPr="00FE4F1A" w14:paraId="2DCA3EAD" w14:textId="77777777" w:rsidTr="007F47CF">
        <w:trPr>
          <w:trHeight w:val="244"/>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26808672" w14:textId="77777777" w:rsidR="00FE4F1A" w:rsidRPr="00FE4F1A" w:rsidRDefault="00FE4F1A" w:rsidP="00FE4F1A">
            <w:pPr>
              <w:spacing w:after="0" w:line="240" w:lineRule="auto"/>
              <w:rPr>
                <w:rFonts w:ascii="Times" w:eastAsia="Times New Roman" w:hAnsi="Times" w:cs="Times New Roman"/>
              </w:rPr>
            </w:pPr>
            <w:r w:rsidRPr="00FE4F1A">
              <w:rPr>
                <w:rFonts w:ascii="Times" w:eastAsia="Times New Roman" w:hAnsi="Times" w:cs="Times New Roman"/>
              </w:rPr>
              <w:t>Ground Transportation</w:t>
            </w:r>
          </w:p>
        </w:tc>
        <w:tc>
          <w:tcPr>
            <w:tcW w:w="1108" w:type="dxa"/>
            <w:tcBorders>
              <w:top w:val="nil"/>
              <w:left w:val="nil"/>
              <w:bottom w:val="single" w:sz="4" w:space="0" w:color="auto"/>
              <w:right w:val="single" w:sz="4" w:space="0" w:color="auto"/>
            </w:tcBorders>
            <w:shd w:val="clear" w:color="auto" w:fill="auto"/>
            <w:noWrap/>
            <w:vAlign w:val="bottom"/>
            <w:hideMark/>
          </w:tcPr>
          <w:p w14:paraId="2BB27BB0" w14:textId="4A7FF1C4"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30" w:type="dxa"/>
            <w:tcBorders>
              <w:top w:val="nil"/>
              <w:left w:val="nil"/>
              <w:bottom w:val="single" w:sz="4" w:space="0" w:color="auto"/>
              <w:right w:val="single" w:sz="4" w:space="0" w:color="auto"/>
            </w:tcBorders>
            <w:shd w:val="clear" w:color="auto" w:fill="auto"/>
            <w:noWrap/>
            <w:vAlign w:val="bottom"/>
            <w:hideMark/>
          </w:tcPr>
          <w:p w14:paraId="793FD238" w14:textId="77777777" w:rsidR="00FE4F1A" w:rsidRPr="00FE4F1A" w:rsidRDefault="00FE4F1A" w:rsidP="00FE4F1A">
            <w:pPr>
              <w:spacing w:after="0" w:line="240" w:lineRule="auto"/>
              <w:jc w:val="center"/>
              <w:rPr>
                <w:rFonts w:ascii="Times" w:eastAsia="Times New Roman" w:hAnsi="Times" w:cs="Times New Roman"/>
              </w:rPr>
            </w:pPr>
            <w:r w:rsidRPr="00FE4F1A">
              <w:rPr>
                <w:rFonts w:ascii="Times" w:eastAsia="Times New Roman" w:hAnsi="Times" w:cs="Times New Roman"/>
              </w:rPr>
              <w:t> </w:t>
            </w:r>
          </w:p>
        </w:tc>
        <w:tc>
          <w:tcPr>
            <w:tcW w:w="1129" w:type="dxa"/>
            <w:tcBorders>
              <w:top w:val="nil"/>
              <w:left w:val="nil"/>
              <w:bottom w:val="single" w:sz="4" w:space="0" w:color="auto"/>
              <w:right w:val="single" w:sz="4" w:space="0" w:color="auto"/>
            </w:tcBorders>
            <w:shd w:val="clear" w:color="auto" w:fill="auto"/>
            <w:noWrap/>
            <w:vAlign w:val="bottom"/>
            <w:hideMark/>
          </w:tcPr>
          <w:p w14:paraId="2070B2E5"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1E8BBB1C"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7195D252"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31" w:type="dxa"/>
            <w:tcBorders>
              <w:top w:val="nil"/>
              <w:left w:val="nil"/>
              <w:bottom w:val="single" w:sz="4" w:space="0" w:color="auto"/>
              <w:right w:val="single" w:sz="4" w:space="0" w:color="auto"/>
            </w:tcBorders>
            <w:shd w:val="clear" w:color="auto" w:fill="auto"/>
            <w:noWrap/>
            <w:vAlign w:val="bottom"/>
            <w:hideMark/>
          </w:tcPr>
          <w:p w14:paraId="1BB299FD"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r>
      <w:tr w:rsidR="00FE4F1A" w:rsidRPr="00FE4F1A" w14:paraId="74F29ABC" w14:textId="77777777" w:rsidTr="007F47CF">
        <w:trPr>
          <w:trHeight w:val="244"/>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42D33C6D" w14:textId="77777777" w:rsidR="00FE4F1A" w:rsidRPr="00FE4F1A" w:rsidRDefault="00FE4F1A" w:rsidP="00FE4F1A">
            <w:pPr>
              <w:spacing w:after="0" w:line="240" w:lineRule="auto"/>
              <w:rPr>
                <w:rFonts w:ascii="Times" w:eastAsia="Times New Roman" w:hAnsi="Times" w:cs="Times New Roman"/>
              </w:rPr>
            </w:pPr>
            <w:r w:rsidRPr="00FE4F1A">
              <w:rPr>
                <w:rFonts w:ascii="Times" w:eastAsia="Times New Roman" w:hAnsi="Times" w:cs="Times New Roman"/>
              </w:rPr>
              <w:t>Conference Registration</w:t>
            </w:r>
          </w:p>
        </w:tc>
        <w:tc>
          <w:tcPr>
            <w:tcW w:w="1108" w:type="dxa"/>
            <w:tcBorders>
              <w:top w:val="nil"/>
              <w:left w:val="nil"/>
              <w:bottom w:val="single" w:sz="4" w:space="0" w:color="auto"/>
              <w:right w:val="single" w:sz="4" w:space="0" w:color="auto"/>
            </w:tcBorders>
            <w:shd w:val="clear" w:color="auto" w:fill="auto"/>
            <w:noWrap/>
            <w:vAlign w:val="bottom"/>
            <w:hideMark/>
          </w:tcPr>
          <w:p w14:paraId="3CC209AC" w14:textId="01DA530D"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30" w:type="dxa"/>
            <w:tcBorders>
              <w:top w:val="nil"/>
              <w:left w:val="nil"/>
              <w:bottom w:val="single" w:sz="4" w:space="0" w:color="auto"/>
              <w:right w:val="single" w:sz="4" w:space="0" w:color="auto"/>
            </w:tcBorders>
            <w:shd w:val="clear" w:color="auto" w:fill="auto"/>
            <w:noWrap/>
            <w:vAlign w:val="bottom"/>
            <w:hideMark/>
          </w:tcPr>
          <w:p w14:paraId="7AF9F0C9" w14:textId="77777777" w:rsidR="00FE4F1A" w:rsidRPr="00FE4F1A" w:rsidRDefault="00FE4F1A" w:rsidP="00FE4F1A">
            <w:pPr>
              <w:spacing w:after="0" w:line="240" w:lineRule="auto"/>
              <w:jc w:val="center"/>
              <w:rPr>
                <w:rFonts w:ascii="Times" w:eastAsia="Times New Roman" w:hAnsi="Times" w:cs="Times New Roman"/>
              </w:rPr>
            </w:pPr>
            <w:r w:rsidRPr="00FE4F1A">
              <w:rPr>
                <w:rFonts w:ascii="Times" w:eastAsia="Times New Roman" w:hAnsi="Times" w:cs="Times New Roman"/>
              </w:rPr>
              <w:t> </w:t>
            </w:r>
          </w:p>
        </w:tc>
        <w:tc>
          <w:tcPr>
            <w:tcW w:w="1129" w:type="dxa"/>
            <w:tcBorders>
              <w:top w:val="nil"/>
              <w:left w:val="nil"/>
              <w:bottom w:val="single" w:sz="4" w:space="0" w:color="auto"/>
              <w:right w:val="single" w:sz="4" w:space="0" w:color="auto"/>
            </w:tcBorders>
            <w:shd w:val="clear" w:color="auto" w:fill="auto"/>
            <w:noWrap/>
            <w:vAlign w:val="bottom"/>
            <w:hideMark/>
          </w:tcPr>
          <w:p w14:paraId="61973F09"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025A2B64"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583F5D1D"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31" w:type="dxa"/>
            <w:tcBorders>
              <w:top w:val="nil"/>
              <w:left w:val="nil"/>
              <w:bottom w:val="single" w:sz="4" w:space="0" w:color="auto"/>
              <w:right w:val="single" w:sz="4" w:space="0" w:color="auto"/>
            </w:tcBorders>
            <w:shd w:val="clear" w:color="auto" w:fill="auto"/>
            <w:noWrap/>
            <w:vAlign w:val="bottom"/>
            <w:hideMark/>
          </w:tcPr>
          <w:p w14:paraId="11E40DD0"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r>
      <w:tr w:rsidR="00FE4F1A" w:rsidRPr="00FE4F1A" w14:paraId="1F98A3BF" w14:textId="77777777" w:rsidTr="007F47CF">
        <w:trPr>
          <w:trHeight w:val="244"/>
        </w:trPr>
        <w:tc>
          <w:tcPr>
            <w:tcW w:w="47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B10AD6" w14:textId="214A2840" w:rsidR="00FE4F1A" w:rsidRPr="00FE4F1A" w:rsidRDefault="00FE4F1A" w:rsidP="00FE4F1A">
            <w:pPr>
              <w:spacing w:after="0" w:line="240" w:lineRule="auto"/>
              <w:rPr>
                <w:rFonts w:ascii="Times" w:eastAsia="Times New Roman" w:hAnsi="Times" w:cs="Times New Roman"/>
                <w:b/>
                <w:bCs/>
              </w:rPr>
            </w:pPr>
            <w:r w:rsidRPr="00FE4F1A">
              <w:rPr>
                <w:rFonts w:ascii="Times" w:eastAsia="Times New Roman" w:hAnsi="Times" w:cs="Times New Roman"/>
                <w:b/>
                <w:bCs/>
              </w:rPr>
              <w:t>Total Travel</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6F991ED"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5F60174C"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29" w:type="dxa"/>
            <w:tcBorders>
              <w:top w:val="nil"/>
              <w:left w:val="nil"/>
              <w:bottom w:val="single" w:sz="4" w:space="0" w:color="auto"/>
              <w:right w:val="single" w:sz="4" w:space="0" w:color="auto"/>
            </w:tcBorders>
            <w:shd w:val="clear" w:color="auto" w:fill="auto"/>
            <w:noWrap/>
            <w:vAlign w:val="bottom"/>
            <w:hideMark/>
          </w:tcPr>
          <w:p w14:paraId="046AB586"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c>
          <w:tcPr>
            <w:tcW w:w="1131" w:type="dxa"/>
            <w:tcBorders>
              <w:top w:val="nil"/>
              <w:left w:val="nil"/>
              <w:bottom w:val="single" w:sz="4" w:space="0" w:color="auto"/>
              <w:right w:val="single" w:sz="4" w:space="0" w:color="auto"/>
            </w:tcBorders>
            <w:shd w:val="clear" w:color="auto" w:fill="auto"/>
            <w:noWrap/>
            <w:vAlign w:val="bottom"/>
            <w:hideMark/>
          </w:tcPr>
          <w:p w14:paraId="0CC29346" w14:textId="77777777" w:rsidR="00FE4F1A" w:rsidRPr="00FE4F1A" w:rsidRDefault="00FE4F1A" w:rsidP="00FE4F1A">
            <w:pPr>
              <w:spacing w:after="0" w:line="240" w:lineRule="auto"/>
              <w:ind w:firstLineChars="100" w:firstLine="220"/>
              <w:jc w:val="right"/>
              <w:rPr>
                <w:rFonts w:ascii="Times" w:eastAsia="Times New Roman" w:hAnsi="Times" w:cs="Times New Roman"/>
              </w:rPr>
            </w:pPr>
            <w:r w:rsidRPr="00FE4F1A">
              <w:rPr>
                <w:rFonts w:ascii="Times" w:eastAsia="Times New Roman" w:hAnsi="Times" w:cs="Times New Roman"/>
              </w:rPr>
              <w:t>$0</w:t>
            </w:r>
          </w:p>
        </w:tc>
      </w:tr>
    </w:tbl>
    <w:p w14:paraId="0BC9BDA6" w14:textId="77777777" w:rsidR="004E12C3" w:rsidRDefault="004E12C3" w:rsidP="006B302A">
      <w:pPr>
        <w:pStyle w:val="PlainText"/>
        <w:rPr>
          <w:rFonts w:ascii="Times New Roman" w:hAnsi="Times New Roman" w:cs="Times New Roman"/>
          <w:b/>
          <w:sz w:val="24"/>
          <w:szCs w:val="24"/>
        </w:rPr>
      </w:pPr>
    </w:p>
    <w:p w14:paraId="4D030705" w14:textId="0C857008" w:rsidR="00005F0C" w:rsidRPr="00B16014" w:rsidRDefault="006F635A" w:rsidP="006B302A">
      <w:pPr>
        <w:pStyle w:val="PlainText"/>
        <w:rPr>
          <w:rFonts w:ascii="Times New Roman" w:hAnsi="Times New Roman" w:cs="Times New Roman"/>
          <w:b/>
          <w:sz w:val="24"/>
          <w:szCs w:val="24"/>
        </w:rPr>
      </w:pPr>
      <w:r>
        <w:rPr>
          <w:rFonts w:ascii="Times New Roman" w:hAnsi="Times New Roman" w:cs="Times New Roman"/>
          <w:b/>
          <w:sz w:val="24"/>
          <w:szCs w:val="24"/>
        </w:rPr>
        <w:t>2</w:t>
      </w:r>
      <w:r w:rsidR="00B16014" w:rsidRPr="00B16014">
        <w:rPr>
          <w:rFonts w:ascii="Times New Roman" w:hAnsi="Times New Roman" w:cs="Times New Roman"/>
          <w:b/>
          <w:sz w:val="24"/>
          <w:szCs w:val="24"/>
        </w:rPr>
        <w:t xml:space="preserve">. </w:t>
      </w:r>
      <w:r w:rsidR="008632C6" w:rsidRPr="00B16014">
        <w:rPr>
          <w:rFonts w:ascii="Times New Roman" w:hAnsi="Times New Roman" w:cs="Times New Roman"/>
          <w:b/>
          <w:sz w:val="24"/>
          <w:szCs w:val="24"/>
        </w:rPr>
        <w:t xml:space="preserve">University </w:t>
      </w:r>
      <w:r w:rsidR="00005F0C" w:rsidRPr="00B16014">
        <w:rPr>
          <w:rFonts w:ascii="Times New Roman" w:hAnsi="Times New Roman" w:cs="Times New Roman"/>
          <w:b/>
          <w:sz w:val="24"/>
          <w:szCs w:val="24"/>
        </w:rPr>
        <w:t>Tuition</w:t>
      </w:r>
      <w:r w:rsidR="008632C6" w:rsidRPr="00B16014">
        <w:rPr>
          <w:rFonts w:ascii="Times New Roman" w:hAnsi="Times New Roman" w:cs="Times New Roman"/>
          <w:b/>
          <w:sz w:val="24"/>
          <w:szCs w:val="24"/>
        </w:rPr>
        <w:t>/Fees/Health Insurance</w:t>
      </w:r>
    </w:p>
    <w:p w14:paraId="45B062E9" w14:textId="6044A7CA" w:rsidR="00595F84" w:rsidRPr="00595F84" w:rsidRDefault="00595F84" w:rsidP="006B302A">
      <w:pPr>
        <w:pStyle w:val="PlainText"/>
        <w:rPr>
          <w:rFonts w:ascii="Times New Roman" w:hAnsi="Times New Roman" w:cs="Times New Roman"/>
          <w:i/>
          <w:color w:val="0070C0"/>
          <w:sz w:val="24"/>
          <w:szCs w:val="24"/>
        </w:rPr>
      </w:pPr>
      <w:r w:rsidRPr="00595F84">
        <w:rPr>
          <w:rFonts w:ascii="Times New Roman" w:hAnsi="Times New Roman" w:cs="Times New Roman"/>
          <w:i/>
          <w:color w:val="0070C0"/>
          <w:sz w:val="24"/>
          <w:szCs w:val="24"/>
        </w:rPr>
        <w:t>(</w:t>
      </w:r>
      <w:r w:rsidR="00FA053C" w:rsidRPr="00FA053C">
        <w:rPr>
          <w:rFonts w:ascii="Times New Roman" w:hAnsi="Times New Roman" w:cs="Times New Roman"/>
          <w:i/>
          <w:color w:val="0070C0"/>
          <w:sz w:val="24"/>
          <w:szCs w:val="24"/>
        </w:rPr>
        <w:t xml:space="preserve">If CU’s commitments </w:t>
      </w:r>
      <w:r w:rsidR="00FA053C">
        <w:rPr>
          <w:rFonts w:ascii="Times New Roman" w:hAnsi="Times New Roman" w:cs="Times New Roman"/>
          <w:i/>
          <w:color w:val="0070C0"/>
          <w:sz w:val="24"/>
          <w:szCs w:val="24"/>
        </w:rPr>
        <w:t xml:space="preserve">for covering required costs above the requested FINESST amount </w:t>
      </w:r>
      <w:r w:rsidR="00FA053C" w:rsidRPr="00FA053C">
        <w:rPr>
          <w:rFonts w:ascii="Times New Roman" w:hAnsi="Times New Roman" w:cs="Times New Roman"/>
          <w:i/>
          <w:color w:val="0070C0"/>
          <w:sz w:val="24"/>
          <w:szCs w:val="24"/>
        </w:rPr>
        <w:t>aren’t known at this time, state how many credit hours of tuition/fees the requested allowance will cover</w:t>
      </w:r>
      <w:r w:rsidR="00FA053C">
        <w:rPr>
          <w:rFonts w:ascii="Times New Roman" w:hAnsi="Times New Roman" w:cs="Times New Roman"/>
          <w:i/>
          <w:color w:val="0070C0"/>
          <w:sz w:val="24"/>
          <w:szCs w:val="24"/>
        </w:rPr>
        <w:t>. Otherwise, d</w:t>
      </w:r>
      <w:r w:rsidRPr="00595F84">
        <w:rPr>
          <w:rFonts w:ascii="Times New Roman" w:hAnsi="Times New Roman" w:cs="Times New Roman"/>
          <w:i/>
          <w:color w:val="0070C0"/>
          <w:sz w:val="24"/>
          <w:szCs w:val="24"/>
        </w:rPr>
        <w:t xml:space="preserve">escribe </w:t>
      </w:r>
      <w:r w:rsidR="00FA053C">
        <w:rPr>
          <w:rFonts w:ascii="Times New Roman" w:hAnsi="Times New Roman" w:cs="Times New Roman"/>
          <w:i/>
          <w:color w:val="0070C0"/>
          <w:sz w:val="24"/>
          <w:szCs w:val="24"/>
        </w:rPr>
        <w:t xml:space="preserve">the </w:t>
      </w:r>
      <w:r w:rsidRPr="00595F84">
        <w:rPr>
          <w:rFonts w:ascii="Times New Roman" w:hAnsi="Times New Roman" w:cs="Times New Roman"/>
          <w:i/>
          <w:color w:val="0070C0"/>
          <w:sz w:val="24"/>
          <w:szCs w:val="24"/>
        </w:rPr>
        <w:t xml:space="preserve">requested </w:t>
      </w:r>
      <w:r>
        <w:rPr>
          <w:rFonts w:ascii="Times New Roman" w:hAnsi="Times New Roman" w:cs="Times New Roman"/>
          <w:i/>
          <w:color w:val="0070C0"/>
          <w:sz w:val="24"/>
          <w:szCs w:val="24"/>
        </w:rPr>
        <w:t xml:space="preserve">tuition </w:t>
      </w:r>
      <w:r w:rsidRPr="00595F84">
        <w:rPr>
          <w:rFonts w:ascii="Times New Roman" w:hAnsi="Times New Roman" w:cs="Times New Roman"/>
          <w:i/>
          <w:color w:val="0070C0"/>
          <w:sz w:val="24"/>
          <w:szCs w:val="24"/>
        </w:rPr>
        <w:t xml:space="preserve">funds for the expected number of credit hours of </w:t>
      </w:r>
      <w:r w:rsidRPr="00595F84">
        <w:rPr>
          <w:rFonts w:ascii="Times New Roman" w:hAnsi="Times New Roman" w:cs="Times New Roman"/>
          <w:i/>
          <w:color w:val="0070C0"/>
          <w:sz w:val="24"/>
          <w:szCs w:val="24"/>
        </w:rPr>
        <w:lastRenderedPageBreak/>
        <w:t>coursework,</w:t>
      </w:r>
      <w:r>
        <w:rPr>
          <w:rFonts w:ascii="Times New Roman" w:hAnsi="Times New Roman" w:cs="Times New Roman"/>
          <w:i/>
          <w:color w:val="0070C0"/>
          <w:sz w:val="24"/>
          <w:szCs w:val="24"/>
        </w:rPr>
        <w:t xml:space="preserve"> fees, and health insurance, as applicable.</w:t>
      </w:r>
      <w:r w:rsidR="00EF4A4B">
        <w:rPr>
          <w:rFonts w:ascii="Times New Roman" w:hAnsi="Times New Roman" w:cs="Times New Roman"/>
          <w:i/>
          <w:color w:val="0070C0"/>
          <w:sz w:val="24"/>
          <w:szCs w:val="24"/>
        </w:rPr>
        <w:t xml:space="preserve"> Address any </w:t>
      </w:r>
      <w:r w:rsidR="00207EC7">
        <w:rPr>
          <w:rFonts w:ascii="Times New Roman" w:hAnsi="Times New Roman" w:cs="Times New Roman"/>
          <w:i/>
          <w:color w:val="0070C0"/>
          <w:sz w:val="24"/>
          <w:szCs w:val="24"/>
        </w:rPr>
        <w:t xml:space="preserve">known </w:t>
      </w:r>
      <w:r w:rsidR="00EF4A4B">
        <w:rPr>
          <w:rFonts w:ascii="Times New Roman" w:hAnsi="Times New Roman" w:cs="Times New Roman"/>
          <w:i/>
          <w:color w:val="0070C0"/>
          <w:sz w:val="24"/>
          <w:szCs w:val="24"/>
        </w:rPr>
        <w:t>CU commitments to reduce</w:t>
      </w:r>
      <w:r w:rsidR="00207EC7">
        <w:rPr>
          <w:rFonts w:ascii="Times New Roman" w:hAnsi="Times New Roman" w:cs="Times New Roman"/>
          <w:i/>
          <w:color w:val="0070C0"/>
          <w:sz w:val="24"/>
          <w:szCs w:val="24"/>
        </w:rPr>
        <w:t xml:space="preserve">, </w:t>
      </w:r>
      <w:r w:rsidR="00EF4A4B">
        <w:rPr>
          <w:rFonts w:ascii="Times New Roman" w:hAnsi="Times New Roman" w:cs="Times New Roman"/>
          <w:i/>
          <w:color w:val="0070C0"/>
          <w:sz w:val="24"/>
          <w:szCs w:val="24"/>
        </w:rPr>
        <w:t>waive</w:t>
      </w:r>
      <w:r w:rsidR="00207EC7">
        <w:rPr>
          <w:rFonts w:ascii="Times New Roman" w:hAnsi="Times New Roman" w:cs="Times New Roman"/>
          <w:i/>
          <w:color w:val="0070C0"/>
          <w:sz w:val="24"/>
          <w:szCs w:val="24"/>
        </w:rPr>
        <w:t>, or cover the difference in</w:t>
      </w:r>
      <w:r w:rsidR="00EF4A4B">
        <w:rPr>
          <w:rFonts w:ascii="Times New Roman" w:hAnsi="Times New Roman" w:cs="Times New Roman"/>
          <w:i/>
          <w:color w:val="0070C0"/>
          <w:sz w:val="24"/>
          <w:szCs w:val="24"/>
        </w:rPr>
        <w:t xml:space="preserve"> tuition and fees</w:t>
      </w:r>
      <w:r w:rsidR="00732265">
        <w:rPr>
          <w:rFonts w:ascii="Times New Roman" w:hAnsi="Times New Roman" w:cs="Times New Roman"/>
          <w:i/>
          <w:color w:val="0070C0"/>
          <w:sz w:val="24"/>
          <w:szCs w:val="24"/>
        </w:rPr>
        <w:t>.</w:t>
      </w:r>
      <w:r>
        <w:rPr>
          <w:rFonts w:ascii="Times New Roman" w:hAnsi="Times New Roman" w:cs="Times New Roman"/>
          <w:i/>
          <w:color w:val="0070C0"/>
          <w:sz w:val="24"/>
          <w:szCs w:val="24"/>
        </w:rPr>
        <w:t>)</w:t>
      </w:r>
      <w:r w:rsidRPr="00595F84">
        <w:rPr>
          <w:rFonts w:ascii="Times New Roman" w:hAnsi="Times New Roman" w:cs="Times New Roman"/>
          <w:i/>
          <w:color w:val="0070C0"/>
          <w:sz w:val="24"/>
          <w:szCs w:val="24"/>
        </w:rPr>
        <w:t xml:space="preserve"> </w:t>
      </w:r>
    </w:p>
    <w:p w14:paraId="22EC6FC0" w14:textId="77777777" w:rsidR="00595F84" w:rsidRDefault="00595F84" w:rsidP="006B302A">
      <w:pPr>
        <w:pStyle w:val="PlainText"/>
        <w:rPr>
          <w:rFonts w:ascii="Times New Roman" w:hAnsi="Times New Roman" w:cs="Times New Roman"/>
          <w:sz w:val="24"/>
          <w:szCs w:val="24"/>
        </w:rPr>
      </w:pPr>
    </w:p>
    <w:p w14:paraId="0EFCAA54" w14:textId="2478E1F9" w:rsidR="00383602" w:rsidRPr="00751513" w:rsidRDefault="00732265" w:rsidP="006B302A">
      <w:pPr>
        <w:pStyle w:val="PlainText"/>
        <w:rPr>
          <w:rFonts w:ascii="Times New Roman" w:hAnsi="Times New Roman" w:cs="Times New Roman"/>
          <w:sz w:val="24"/>
          <w:szCs w:val="24"/>
        </w:rPr>
      </w:pPr>
      <w:r w:rsidRPr="00732265">
        <w:rPr>
          <w:rFonts w:ascii="Times New Roman" w:hAnsi="Times New Roman" w:cs="Times New Roman"/>
          <w:i/>
          <w:iCs/>
          <w:color w:val="0070C0"/>
          <w:sz w:val="24"/>
          <w:szCs w:val="24"/>
        </w:rPr>
        <w:t>Example</w:t>
      </w:r>
      <w:r w:rsidR="00207EC7">
        <w:rPr>
          <w:rFonts w:ascii="Times New Roman" w:hAnsi="Times New Roman" w:cs="Times New Roman"/>
          <w:i/>
          <w:iCs/>
          <w:color w:val="0070C0"/>
          <w:sz w:val="24"/>
          <w:szCs w:val="24"/>
        </w:rPr>
        <w:t xml:space="preserve"> of how much </w:t>
      </w:r>
      <w:r w:rsidR="00611A64">
        <w:rPr>
          <w:rFonts w:ascii="Times New Roman" w:hAnsi="Times New Roman" w:cs="Times New Roman"/>
          <w:i/>
          <w:iCs/>
          <w:color w:val="0070C0"/>
          <w:sz w:val="24"/>
          <w:szCs w:val="24"/>
        </w:rPr>
        <w:t xml:space="preserve">of </w:t>
      </w:r>
      <w:r w:rsidR="003A4505">
        <w:rPr>
          <w:rFonts w:ascii="Times New Roman" w:hAnsi="Times New Roman" w:cs="Times New Roman"/>
          <w:i/>
          <w:iCs/>
          <w:color w:val="0070C0"/>
          <w:sz w:val="24"/>
          <w:szCs w:val="24"/>
        </w:rPr>
        <w:t xml:space="preserve">the </w:t>
      </w:r>
      <w:r w:rsidR="00207EC7">
        <w:rPr>
          <w:rFonts w:ascii="Times New Roman" w:hAnsi="Times New Roman" w:cs="Times New Roman"/>
          <w:i/>
          <w:iCs/>
          <w:color w:val="0070C0"/>
          <w:sz w:val="24"/>
          <w:szCs w:val="24"/>
        </w:rPr>
        <w:t>tuition</w:t>
      </w:r>
      <w:r w:rsidR="00611A64">
        <w:rPr>
          <w:rFonts w:ascii="Times New Roman" w:hAnsi="Times New Roman" w:cs="Times New Roman"/>
          <w:i/>
          <w:iCs/>
          <w:color w:val="0070C0"/>
          <w:sz w:val="24"/>
          <w:szCs w:val="24"/>
        </w:rPr>
        <w:t xml:space="preserve"> &amp; </w:t>
      </w:r>
      <w:r w:rsidR="00207EC7">
        <w:rPr>
          <w:rFonts w:ascii="Times New Roman" w:hAnsi="Times New Roman" w:cs="Times New Roman"/>
          <w:i/>
          <w:iCs/>
          <w:color w:val="0070C0"/>
          <w:sz w:val="24"/>
          <w:szCs w:val="24"/>
        </w:rPr>
        <w:t xml:space="preserve">fees </w:t>
      </w:r>
      <w:r w:rsidR="00386602">
        <w:rPr>
          <w:rFonts w:ascii="Times New Roman" w:hAnsi="Times New Roman" w:cs="Times New Roman"/>
          <w:i/>
          <w:iCs/>
          <w:color w:val="0070C0"/>
          <w:sz w:val="24"/>
          <w:szCs w:val="24"/>
        </w:rPr>
        <w:t xml:space="preserve">costs </w:t>
      </w:r>
      <w:r w:rsidR="00207EC7">
        <w:rPr>
          <w:rFonts w:ascii="Times New Roman" w:hAnsi="Times New Roman" w:cs="Times New Roman"/>
          <w:i/>
          <w:iCs/>
          <w:color w:val="0070C0"/>
          <w:sz w:val="24"/>
          <w:szCs w:val="24"/>
        </w:rPr>
        <w:t>the $10K will cover. This can be calculated from the FINESST budget template</w:t>
      </w:r>
      <w:r w:rsidR="00611A64">
        <w:rPr>
          <w:rFonts w:ascii="Times New Roman" w:hAnsi="Times New Roman" w:cs="Times New Roman"/>
          <w:i/>
          <w:iCs/>
          <w:color w:val="0070C0"/>
          <w:sz w:val="24"/>
          <w:szCs w:val="24"/>
        </w:rPr>
        <w:t>:</w:t>
      </w:r>
      <w:r w:rsidRPr="00732265">
        <w:rPr>
          <w:rFonts w:ascii="Times New Roman" w:hAnsi="Times New Roman" w:cs="Times New Roman"/>
          <w:i/>
          <w:iCs/>
          <w:color w:val="0070C0"/>
          <w:sz w:val="24"/>
          <w:szCs w:val="24"/>
        </w:rPr>
        <w:t xml:space="preserve"> </w:t>
      </w:r>
      <w:r w:rsidR="00044F26" w:rsidRPr="00751513">
        <w:rPr>
          <w:rFonts w:ascii="Times New Roman" w:hAnsi="Times New Roman" w:cs="Times New Roman"/>
          <w:sz w:val="24"/>
          <w:szCs w:val="24"/>
        </w:rPr>
        <w:t xml:space="preserve">Graduate in-state tuition </w:t>
      </w:r>
      <w:r w:rsidR="009D06ED">
        <w:rPr>
          <w:rFonts w:ascii="Times New Roman" w:hAnsi="Times New Roman" w:cs="Times New Roman"/>
          <w:sz w:val="24"/>
          <w:szCs w:val="24"/>
        </w:rPr>
        <w:t>for AY 2</w:t>
      </w:r>
      <w:r w:rsidR="004D561C">
        <w:rPr>
          <w:rFonts w:ascii="Times New Roman" w:hAnsi="Times New Roman" w:cs="Times New Roman"/>
          <w:sz w:val="24"/>
          <w:szCs w:val="24"/>
        </w:rPr>
        <w:t>5</w:t>
      </w:r>
      <w:r w:rsidR="009D06ED">
        <w:rPr>
          <w:rFonts w:ascii="Times New Roman" w:hAnsi="Times New Roman" w:cs="Times New Roman"/>
          <w:sz w:val="24"/>
          <w:szCs w:val="24"/>
        </w:rPr>
        <w:t>-2</w:t>
      </w:r>
      <w:r w:rsidR="004D561C">
        <w:rPr>
          <w:rFonts w:ascii="Times New Roman" w:hAnsi="Times New Roman" w:cs="Times New Roman"/>
          <w:sz w:val="24"/>
          <w:szCs w:val="24"/>
        </w:rPr>
        <w:t>6</w:t>
      </w:r>
      <w:r w:rsidR="00B36482" w:rsidRPr="00751513">
        <w:rPr>
          <w:rFonts w:ascii="Times New Roman" w:hAnsi="Times New Roman" w:cs="Times New Roman"/>
          <w:sz w:val="24"/>
          <w:szCs w:val="24"/>
        </w:rPr>
        <w:t xml:space="preserve"> </w:t>
      </w:r>
      <w:r w:rsidR="00044F26" w:rsidRPr="00751513">
        <w:rPr>
          <w:rFonts w:ascii="Times New Roman" w:hAnsi="Times New Roman" w:cs="Times New Roman"/>
          <w:sz w:val="24"/>
          <w:szCs w:val="24"/>
        </w:rPr>
        <w:t xml:space="preserve">for the College of </w:t>
      </w:r>
      <w:r w:rsidR="0063066C" w:rsidRPr="00751513">
        <w:rPr>
          <w:rFonts w:ascii="Times New Roman" w:hAnsi="Times New Roman" w:cs="Times New Roman"/>
          <w:sz w:val="24"/>
          <w:szCs w:val="24"/>
        </w:rPr>
        <w:t>Engineering</w:t>
      </w:r>
      <w:r w:rsidR="00EC2B3F" w:rsidRPr="00751513">
        <w:rPr>
          <w:rFonts w:ascii="Times New Roman" w:hAnsi="Times New Roman" w:cs="Times New Roman"/>
          <w:sz w:val="24"/>
          <w:szCs w:val="24"/>
        </w:rPr>
        <w:t xml:space="preserve"> is </w:t>
      </w:r>
      <w:r w:rsidR="00B36482" w:rsidRPr="00751513">
        <w:rPr>
          <w:rFonts w:ascii="Times New Roman" w:hAnsi="Times New Roman" w:cs="Times New Roman"/>
          <w:sz w:val="24"/>
          <w:szCs w:val="24"/>
        </w:rPr>
        <w:t xml:space="preserve">estimated to be </w:t>
      </w:r>
      <w:r w:rsidR="00EC2B3F" w:rsidRPr="00751513">
        <w:rPr>
          <w:rFonts w:ascii="Times New Roman" w:hAnsi="Times New Roman" w:cs="Times New Roman"/>
          <w:sz w:val="24"/>
          <w:szCs w:val="24"/>
        </w:rPr>
        <w:t>$</w:t>
      </w:r>
      <w:r w:rsidR="004E12C3">
        <w:rPr>
          <w:rFonts w:ascii="Times New Roman" w:hAnsi="Times New Roman" w:cs="Times New Roman"/>
          <w:sz w:val="24"/>
          <w:szCs w:val="24"/>
        </w:rPr>
        <w:t>4,</w:t>
      </w:r>
      <w:r w:rsidR="003A4505">
        <w:rPr>
          <w:rFonts w:ascii="Times New Roman" w:hAnsi="Times New Roman" w:cs="Times New Roman"/>
          <w:sz w:val="24"/>
          <w:szCs w:val="24"/>
        </w:rPr>
        <w:t>845</w:t>
      </w:r>
      <w:r w:rsidR="009D06ED">
        <w:rPr>
          <w:rFonts w:ascii="Times New Roman" w:hAnsi="Times New Roman" w:cs="Times New Roman"/>
          <w:sz w:val="24"/>
          <w:szCs w:val="24"/>
        </w:rPr>
        <w:t xml:space="preserve"> plus </w:t>
      </w:r>
      <w:r w:rsidR="004E12C3">
        <w:rPr>
          <w:rFonts w:ascii="Times New Roman" w:hAnsi="Times New Roman" w:cs="Times New Roman"/>
          <w:sz w:val="24"/>
          <w:szCs w:val="24"/>
        </w:rPr>
        <w:t>3</w:t>
      </w:r>
      <w:r w:rsidR="00751513">
        <w:rPr>
          <w:rFonts w:ascii="Times New Roman" w:hAnsi="Times New Roman" w:cs="Times New Roman"/>
          <w:sz w:val="24"/>
          <w:szCs w:val="24"/>
        </w:rPr>
        <w:t>% inflation per year</w:t>
      </w:r>
      <w:r w:rsidR="00383602" w:rsidRPr="00751513">
        <w:rPr>
          <w:rFonts w:ascii="Times New Roman" w:hAnsi="Times New Roman" w:cs="Times New Roman"/>
          <w:sz w:val="24"/>
          <w:szCs w:val="24"/>
        </w:rPr>
        <w:t xml:space="preserve"> for </w:t>
      </w:r>
      <w:r w:rsidR="004E12C3">
        <w:rPr>
          <w:rFonts w:ascii="Times New Roman" w:hAnsi="Times New Roman" w:cs="Times New Roman"/>
          <w:sz w:val="24"/>
          <w:szCs w:val="24"/>
        </w:rPr>
        <w:t>5</w:t>
      </w:r>
      <w:r w:rsidR="00044F26" w:rsidRPr="00751513">
        <w:rPr>
          <w:rFonts w:ascii="Times New Roman" w:hAnsi="Times New Roman" w:cs="Times New Roman"/>
          <w:sz w:val="24"/>
          <w:szCs w:val="24"/>
        </w:rPr>
        <w:t xml:space="preserve"> credit hours per semester</w:t>
      </w:r>
      <w:r w:rsidR="004C2F80">
        <w:rPr>
          <w:rFonts w:ascii="Times New Roman" w:hAnsi="Times New Roman" w:cs="Times New Roman"/>
          <w:sz w:val="24"/>
          <w:szCs w:val="24"/>
        </w:rPr>
        <w:t>, for a total of $9,</w:t>
      </w:r>
      <w:r w:rsidR="003A4505">
        <w:rPr>
          <w:rFonts w:ascii="Times New Roman" w:hAnsi="Times New Roman" w:cs="Times New Roman"/>
          <w:sz w:val="24"/>
          <w:szCs w:val="24"/>
        </w:rPr>
        <w:t>981</w:t>
      </w:r>
      <w:r w:rsidR="004C2F80">
        <w:rPr>
          <w:rFonts w:ascii="Times New Roman" w:hAnsi="Times New Roman" w:cs="Times New Roman"/>
          <w:sz w:val="24"/>
          <w:szCs w:val="24"/>
        </w:rPr>
        <w:t xml:space="preserve"> in academic year 1. </w:t>
      </w:r>
      <w:r w:rsidR="00D65A55" w:rsidRPr="00751513">
        <w:rPr>
          <w:rFonts w:ascii="Times New Roman" w:hAnsi="Times New Roman" w:cs="Times New Roman"/>
          <w:sz w:val="24"/>
          <w:szCs w:val="24"/>
        </w:rPr>
        <w:t>University fees are approximately $</w:t>
      </w:r>
      <w:r w:rsidR="003A4505">
        <w:rPr>
          <w:rFonts w:ascii="Times New Roman" w:hAnsi="Times New Roman" w:cs="Times New Roman"/>
          <w:sz w:val="24"/>
          <w:szCs w:val="24"/>
        </w:rPr>
        <w:t>546</w:t>
      </w:r>
      <w:r w:rsidR="00D65A55" w:rsidRPr="00751513">
        <w:rPr>
          <w:rFonts w:ascii="Times New Roman" w:hAnsi="Times New Roman" w:cs="Times New Roman"/>
          <w:sz w:val="24"/>
          <w:szCs w:val="24"/>
        </w:rPr>
        <w:t xml:space="preserve"> per semester</w:t>
      </w:r>
      <w:r w:rsidR="00207EC7">
        <w:rPr>
          <w:rFonts w:ascii="Times New Roman" w:hAnsi="Times New Roman" w:cs="Times New Roman"/>
          <w:sz w:val="24"/>
          <w:szCs w:val="24"/>
        </w:rPr>
        <w:t xml:space="preserve"> plus 3% inflation</w:t>
      </w:r>
      <w:r w:rsidR="004C2F80">
        <w:rPr>
          <w:rFonts w:ascii="Times New Roman" w:hAnsi="Times New Roman" w:cs="Times New Roman"/>
          <w:sz w:val="24"/>
          <w:szCs w:val="24"/>
        </w:rPr>
        <w:t>, for a total of $</w:t>
      </w:r>
      <w:r w:rsidR="007F47CF">
        <w:rPr>
          <w:rFonts w:ascii="Times New Roman" w:hAnsi="Times New Roman" w:cs="Times New Roman"/>
          <w:sz w:val="24"/>
          <w:szCs w:val="24"/>
        </w:rPr>
        <w:t>1,</w:t>
      </w:r>
      <w:r w:rsidR="003A4505">
        <w:rPr>
          <w:rFonts w:ascii="Times New Roman" w:hAnsi="Times New Roman" w:cs="Times New Roman"/>
          <w:sz w:val="24"/>
          <w:szCs w:val="24"/>
        </w:rPr>
        <w:t>124</w:t>
      </w:r>
      <w:r w:rsidR="004C2F80">
        <w:rPr>
          <w:rFonts w:ascii="Times New Roman" w:hAnsi="Times New Roman" w:cs="Times New Roman"/>
          <w:sz w:val="24"/>
          <w:szCs w:val="24"/>
        </w:rPr>
        <w:t xml:space="preserve"> in academic year 1</w:t>
      </w:r>
      <w:r w:rsidR="00D65A55" w:rsidRPr="00751513">
        <w:rPr>
          <w:rFonts w:ascii="Times New Roman" w:hAnsi="Times New Roman" w:cs="Times New Roman"/>
          <w:sz w:val="24"/>
          <w:szCs w:val="24"/>
        </w:rPr>
        <w:t xml:space="preserve">. </w:t>
      </w:r>
    </w:p>
    <w:p w14:paraId="5A5AC714" w14:textId="77777777" w:rsidR="00383602" w:rsidRPr="00B16014" w:rsidRDefault="00383602" w:rsidP="006B302A">
      <w:pPr>
        <w:pStyle w:val="PlainText"/>
        <w:rPr>
          <w:rFonts w:ascii="Times New Roman" w:hAnsi="Times New Roman" w:cs="Times New Roman"/>
          <w:sz w:val="24"/>
          <w:szCs w:val="24"/>
        </w:rPr>
      </w:pPr>
    </w:p>
    <w:p w14:paraId="791693AF" w14:textId="5E73FDAE" w:rsidR="00810582" w:rsidRPr="00B16014" w:rsidRDefault="006F635A" w:rsidP="006B302A">
      <w:pPr>
        <w:pStyle w:val="PlainText"/>
        <w:rPr>
          <w:rFonts w:ascii="Times New Roman" w:hAnsi="Times New Roman" w:cs="Times New Roman"/>
          <w:b/>
          <w:sz w:val="24"/>
          <w:szCs w:val="24"/>
        </w:rPr>
      </w:pPr>
      <w:r>
        <w:rPr>
          <w:rFonts w:ascii="Times New Roman" w:hAnsi="Times New Roman" w:cs="Times New Roman"/>
          <w:b/>
          <w:sz w:val="24"/>
          <w:szCs w:val="24"/>
        </w:rPr>
        <w:t>3</w:t>
      </w:r>
      <w:r w:rsidR="00B16014" w:rsidRPr="00B16014">
        <w:rPr>
          <w:rFonts w:ascii="Times New Roman" w:hAnsi="Times New Roman" w:cs="Times New Roman"/>
          <w:b/>
          <w:sz w:val="24"/>
          <w:szCs w:val="24"/>
        </w:rPr>
        <w:t xml:space="preserve">. </w:t>
      </w:r>
      <w:r w:rsidR="00810582" w:rsidRPr="00B16014">
        <w:rPr>
          <w:rFonts w:ascii="Times New Roman" w:hAnsi="Times New Roman" w:cs="Times New Roman"/>
          <w:b/>
          <w:sz w:val="24"/>
          <w:szCs w:val="24"/>
        </w:rPr>
        <w:t>Other</w:t>
      </w:r>
    </w:p>
    <w:p w14:paraId="2A8B92D7" w14:textId="77777777" w:rsidR="00611A64" w:rsidRDefault="00B16014" w:rsidP="006B302A">
      <w:pPr>
        <w:pStyle w:val="PlainText"/>
        <w:rPr>
          <w:rFonts w:ascii="Times New Roman" w:hAnsi="Times New Roman" w:cs="Times New Roman"/>
          <w:i/>
          <w:color w:val="0070C0"/>
          <w:sz w:val="24"/>
          <w:szCs w:val="24"/>
        </w:rPr>
      </w:pPr>
      <w:r w:rsidRPr="00B16014">
        <w:rPr>
          <w:rFonts w:ascii="Times New Roman" w:hAnsi="Times New Roman" w:cs="Times New Roman"/>
          <w:i/>
          <w:color w:val="0070C0"/>
          <w:sz w:val="24"/>
          <w:szCs w:val="24"/>
        </w:rPr>
        <w:t>(</w:t>
      </w:r>
      <w:r w:rsidR="00751513">
        <w:rPr>
          <w:rFonts w:ascii="Times New Roman" w:hAnsi="Times New Roman" w:cs="Times New Roman"/>
          <w:i/>
          <w:color w:val="0070C0"/>
          <w:sz w:val="24"/>
          <w:szCs w:val="24"/>
        </w:rPr>
        <w:t xml:space="preserve">Describe funds requested for society memberships, </w:t>
      </w:r>
      <w:r w:rsidRPr="00B16014">
        <w:rPr>
          <w:rFonts w:ascii="Times New Roman" w:hAnsi="Times New Roman" w:cs="Times New Roman"/>
          <w:i/>
          <w:color w:val="0070C0"/>
          <w:sz w:val="24"/>
          <w:szCs w:val="24"/>
        </w:rPr>
        <w:t xml:space="preserve">textbooks or other </w:t>
      </w:r>
      <w:r w:rsidR="00751513">
        <w:rPr>
          <w:rFonts w:ascii="Times New Roman" w:hAnsi="Times New Roman" w:cs="Times New Roman"/>
          <w:i/>
          <w:color w:val="0070C0"/>
          <w:sz w:val="24"/>
          <w:szCs w:val="24"/>
        </w:rPr>
        <w:t>instructional support,</w:t>
      </w:r>
      <w:r w:rsidRPr="00B16014">
        <w:rPr>
          <w:rFonts w:ascii="Times New Roman" w:hAnsi="Times New Roman" w:cs="Times New Roman"/>
          <w:i/>
          <w:color w:val="0070C0"/>
          <w:sz w:val="24"/>
          <w:szCs w:val="24"/>
        </w:rPr>
        <w:t xml:space="preserve"> expendable laboratory supplies</w:t>
      </w:r>
      <w:r w:rsidR="00751513">
        <w:rPr>
          <w:rFonts w:ascii="Times New Roman" w:hAnsi="Times New Roman" w:cs="Times New Roman"/>
          <w:i/>
          <w:color w:val="0070C0"/>
          <w:sz w:val="24"/>
          <w:szCs w:val="24"/>
        </w:rPr>
        <w:t>,</w:t>
      </w:r>
      <w:r w:rsidRPr="00B16014">
        <w:rPr>
          <w:rFonts w:ascii="Times New Roman" w:hAnsi="Times New Roman" w:cs="Times New Roman"/>
          <w:i/>
          <w:color w:val="0070C0"/>
          <w:sz w:val="24"/>
          <w:szCs w:val="24"/>
        </w:rPr>
        <w:t xml:space="preserve"> page charges for journal articles</w:t>
      </w:r>
      <w:r w:rsidR="00751513">
        <w:rPr>
          <w:rFonts w:ascii="Times New Roman" w:hAnsi="Times New Roman" w:cs="Times New Roman"/>
          <w:i/>
          <w:color w:val="0070C0"/>
          <w:sz w:val="24"/>
          <w:szCs w:val="24"/>
        </w:rPr>
        <w:t>,</w:t>
      </w:r>
      <w:r w:rsidRPr="00B16014">
        <w:rPr>
          <w:rFonts w:ascii="Times New Roman" w:hAnsi="Times New Roman" w:cs="Times New Roman"/>
          <w:i/>
          <w:color w:val="0070C0"/>
          <w:sz w:val="24"/>
          <w:szCs w:val="24"/>
        </w:rPr>
        <w:t xml:space="preserve"> </w:t>
      </w:r>
      <w:r w:rsidR="000F7108">
        <w:rPr>
          <w:rFonts w:ascii="Times New Roman" w:hAnsi="Times New Roman" w:cs="Times New Roman"/>
          <w:i/>
          <w:color w:val="0070C0"/>
          <w:sz w:val="24"/>
          <w:szCs w:val="24"/>
        </w:rPr>
        <w:t xml:space="preserve">or </w:t>
      </w:r>
      <w:r w:rsidRPr="00B16014">
        <w:rPr>
          <w:rFonts w:ascii="Times New Roman" w:hAnsi="Times New Roman" w:cs="Times New Roman"/>
          <w:i/>
          <w:color w:val="0070C0"/>
          <w:sz w:val="24"/>
          <w:szCs w:val="24"/>
        </w:rPr>
        <w:t>printing of a thesis</w:t>
      </w:r>
      <w:r w:rsidR="00C065E2">
        <w:rPr>
          <w:rFonts w:ascii="Times New Roman" w:hAnsi="Times New Roman" w:cs="Times New Roman"/>
          <w:i/>
          <w:color w:val="0070C0"/>
          <w:sz w:val="24"/>
          <w:szCs w:val="24"/>
        </w:rPr>
        <w:t>.</w:t>
      </w:r>
      <w:r w:rsidR="00611A64">
        <w:rPr>
          <w:rFonts w:ascii="Times New Roman" w:hAnsi="Times New Roman" w:cs="Times New Roman"/>
          <w:i/>
          <w:color w:val="0070C0"/>
          <w:sz w:val="24"/>
          <w:szCs w:val="24"/>
        </w:rPr>
        <w:t xml:space="preserve">) </w:t>
      </w:r>
    </w:p>
    <w:p w14:paraId="0A3C92B0" w14:textId="77777777" w:rsidR="00611A64" w:rsidRDefault="00611A64" w:rsidP="006B302A">
      <w:pPr>
        <w:pStyle w:val="PlainText"/>
        <w:rPr>
          <w:rFonts w:ascii="Times New Roman" w:hAnsi="Times New Roman" w:cs="Times New Roman"/>
          <w:i/>
          <w:color w:val="0070C0"/>
          <w:sz w:val="24"/>
          <w:szCs w:val="24"/>
        </w:rPr>
      </w:pPr>
    </w:p>
    <w:p w14:paraId="7B62C79D" w14:textId="72BBB139" w:rsidR="004B7FD7" w:rsidRPr="00B16014" w:rsidRDefault="00611A64" w:rsidP="006B302A">
      <w:pPr>
        <w:pStyle w:val="PlainText"/>
        <w:rPr>
          <w:rFonts w:ascii="Times New Roman" w:hAnsi="Times New Roman" w:cs="Times New Roman"/>
          <w:color w:val="FF0000"/>
          <w:sz w:val="24"/>
          <w:szCs w:val="24"/>
        </w:rPr>
      </w:pPr>
      <w:r>
        <w:rPr>
          <w:rFonts w:ascii="Times New Roman" w:hAnsi="Times New Roman" w:cs="Times New Roman"/>
          <w:i/>
          <w:color w:val="0070C0"/>
          <w:sz w:val="24"/>
          <w:szCs w:val="24"/>
        </w:rPr>
        <w:t xml:space="preserve">If none, state: </w:t>
      </w:r>
      <w:r w:rsidR="00810582" w:rsidRPr="00B16014">
        <w:rPr>
          <w:rFonts w:ascii="Times New Roman" w:hAnsi="Times New Roman" w:cs="Times New Roman"/>
          <w:sz w:val="24"/>
          <w:szCs w:val="24"/>
        </w:rPr>
        <w:t>No other costs are included with this proposal.</w:t>
      </w:r>
    </w:p>
    <w:sectPr w:rsidR="004B7FD7" w:rsidRPr="00B16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9BDFB" w14:textId="77777777" w:rsidR="00CE6EFA" w:rsidRDefault="00CE6EFA" w:rsidP="00E13E71">
      <w:pPr>
        <w:spacing w:after="0" w:line="240" w:lineRule="auto"/>
      </w:pPr>
      <w:r>
        <w:separator/>
      </w:r>
    </w:p>
  </w:endnote>
  <w:endnote w:type="continuationSeparator" w:id="0">
    <w:p w14:paraId="0FD49321" w14:textId="77777777" w:rsidR="00CE6EFA" w:rsidRDefault="00CE6EFA" w:rsidP="00E1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339FB" w14:textId="77777777" w:rsidR="00CE6EFA" w:rsidRDefault="00CE6EFA" w:rsidP="00E13E71">
      <w:pPr>
        <w:spacing w:after="0" w:line="240" w:lineRule="auto"/>
      </w:pPr>
      <w:r>
        <w:separator/>
      </w:r>
    </w:p>
  </w:footnote>
  <w:footnote w:type="continuationSeparator" w:id="0">
    <w:p w14:paraId="3BEFBA0F" w14:textId="77777777" w:rsidR="00CE6EFA" w:rsidRDefault="00CE6EFA" w:rsidP="00E13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39F"/>
    <w:multiLevelType w:val="hybridMultilevel"/>
    <w:tmpl w:val="51F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B25FD"/>
    <w:multiLevelType w:val="hybridMultilevel"/>
    <w:tmpl w:val="2CEE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B0AB8"/>
    <w:multiLevelType w:val="hybridMultilevel"/>
    <w:tmpl w:val="DD1E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4F3F01"/>
    <w:multiLevelType w:val="hybridMultilevel"/>
    <w:tmpl w:val="9490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0000434">
    <w:abstractNumId w:val="2"/>
  </w:num>
  <w:num w:numId="2" w16cid:durableId="816264617">
    <w:abstractNumId w:val="1"/>
  </w:num>
  <w:num w:numId="3" w16cid:durableId="1931621774">
    <w:abstractNumId w:val="0"/>
  </w:num>
  <w:num w:numId="4" w16cid:durableId="1206680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78"/>
    <w:rsid w:val="00001570"/>
    <w:rsid w:val="00005F0C"/>
    <w:rsid w:val="0001258C"/>
    <w:rsid w:val="00042C8F"/>
    <w:rsid w:val="00044F26"/>
    <w:rsid w:val="00051578"/>
    <w:rsid w:val="0006059B"/>
    <w:rsid w:val="000679D4"/>
    <w:rsid w:val="00075486"/>
    <w:rsid w:val="000D09EE"/>
    <w:rsid w:val="000F175C"/>
    <w:rsid w:val="000F7108"/>
    <w:rsid w:val="000F7647"/>
    <w:rsid w:val="001764B3"/>
    <w:rsid w:val="0017726E"/>
    <w:rsid w:val="001856FB"/>
    <w:rsid w:val="001B510A"/>
    <w:rsid w:val="001B752A"/>
    <w:rsid w:val="001D34FA"/>
    <w:rsid w:val="001D5616"/>
    <w:rsid w:val="001E0429"/>
    <w:rsid w:val="001F4831"/>
    <w:rsid w:val="00207EC7"/>
    <w:rsid w:val="002170B7"/>
    <w:rsid w:val="0022642A"/>
    <w:rsid w:val="002579FD"/>
    <w:rsid w:val="00297F50"/>
    <w:rsid w:val="002A36E1"/>
    <w:rsid w:val="002B1A76"/>
    <w:rsid w:val="00317E2B"/>
    <w:rsid w:val="00353301"/>
    <w:rsid w:val="00360AF6"/>
    <w:rsid w:val="00361789"/>
    <w:rsid w:val="003818E0"/>
    <w:rsid w:val="00383602"/>
    <w:rsid w:val="00386602"/>
    <w:rsid w:val="003948C8"/>
    <w:rsid w:val="0039751A"/>
    <w:rsid w:val="003A4505"/>
    <w:rsid w:val="003C08D7"/>
    <w:rsid w:val="003D07AB"/>
    <w:rsid w:val="003E7E2B"/>
    <w:rsid w:val="003F13EE"/>
    <w:rsid w:val="00420A50"/>
    <w:rsid w:val="004567B4"/>
    <w:rsid w:val="0047565D"/>
    <w:rsid w:val="004A7683"/>
    <w:rsid w:val="004B2202"/>
    <w:rsid w:val="004B7FD7"/>
    <w:rsid w:val="004C2F80"/>
    <w:rsid w:val="004D561C"/>
    <w:rsid w:val="004E12C3"/>
    <w:rsid w:val="004E5C5A"/>
    <w:rsid w:val="004F101F"/>
    <w:rsid w:val="005533A0"/>
    <w:rsid w:val="0056032E"/>
    <w:rsid w:val="0056265C"/>
    <w:rsid w:val="00590BFC"/>
    <w:rsid w:val="00595F84"/>
    <w:rsid w:val="005B39FA"/>
    <w:rsid w:val="005E64CC"/>
    <w:rsid w:val="0060558A"/>
    <w:rsid w:val="00611A64"/>
    <w:rsid w:val="00614EC8"/>
    <w:rsid w:val="00624C3A"/>
    <w:rsid w:val="0063066C"/>
    <w:rsid w:val="00657AD2"/>
    <w:rsid w:val="00666F2B"/>
    <w:rsid w:val="00673DB8"/>
    <w:rsid w:val="006B0094"/>
    <w:rsid w:val="006B302A"/>
    <w:rsid w:val="006C34D2"/>
    <w:rsid w:val="006F635A"/>
    <w:rsid w:val="00715FAC"/>
    <w:rsid w:val="00730734"/>
    <w:rsid w:val="00732265"/>
    <w:rsid w:val="007466D9"/>
    <w:rsid w:val="00751513"/>
    <w:rsid w:val="007622AA"/>
    <w:rsid w:val="007727E6"/>
    <w:rsid w:val="0078414C"/>
    <w:rsid w:val="00791744"/>
    <w:rsid w:val="007A6E84"/>
    <w:rsid w:val="007B4267"/>
    <w:rsid w:val="007B7E41"/>
    <w:rsid w:val="007C125A"/>
    <w:rsid w:val="007C58A7"/>
    <w:rsid w:val="007D1BCA"/>
    <w:rsid w:val="007D7CA9"/>
    <w:rsid w:val="007F19A2"/>
    <w:rsid w:val="007F47CF"/>
    <w:rsid w:val="00810582"/>
    <w:rsid w:val="00813671"/>
    <w:rsid w:val="00816D9E"/>
    <w:rsid w:val="00831658"/>
    <w:rsid w:val="008632C6"/>
    <w:rsid w:val="008813BB"/>
    <w:rsid w:val="00881B96"/>
    <w:rsid w:val="008A4DB3"/>
    <w:rsid w:val="008B4E47"/>
    <w:rsid w:val="008B5438"/>
    <w:rsid w:val="008C2EB3"/>
    <w:rsid w:val="008D2B8E"/>
    <w:rsid w:val="008D5430"/>
    <w:rsid w:val="008F3C1E"/>
    <w:rsid w:val="00903844"/>
    <w:rsid w:val="00916639"/>
    <w:rsid w:val="0092553D"/>
    <w:rsid w:val="009341AF"/>
    <w:rsid w:val="009436F0"/>
    <w:rsid w:val="00954FD8"/>
    <w:rsid w:val="00960FAE"/>
    <w:rsid w:val="0096235D"/>
    <w:rsid w:val="00967E67"/>
    <w:rsid w:val="009745B1"/>
    <w:rsid w:val="0099662A"/>
    <w:rsid w:val="009D06ED"/>
    <w:rsid w:val="009D18EF"/>
    <w:rsid w:val="009D4016"/>
    <w:rsid w:val="009D6BD3"/>
    <w:rsid w:val="009E6434"/>
    <w:rsid w:val="009F0215"/>
    <w:rsid w:val="009F798E"/>
    <w:rsid w:val="00A27F83"/>
    <w:rsid w:val="00A30402"/>
    <w:rsid w:val="00A54453"/>
    <w:rsid w:val="00A82351"/>
    <w:rsid w:val="00A94F32"/>
    <w:rsid w:val="00AD2BCD"/>
    <w:rsid w:val="00AD6D8E"/>
    <w:rsid w:val="00AE07AA"/>
    <w:rsid w:val="00AF0B01"/>
    <w:rsid w:val="00B16014"/>
    <w:rsid w:val="00B36482"/>
    <w:rsid w:val="00B466ED"/>
    <w:rsid w:val="00B975A7"/>
    <w:rsid w:val="00BB2A41"/>
    <w:rsid w:val="00BD69A2"/>
    <w:rsid w:val="00BE7B91"/>
    <w:rsid w:val="00C065E2"/>
    <w:rsid w:val="00C07D7F"/>
    <w:rsid w:val="00C351AB"/>
    <w:rsid w:val="00C40590"/>
    <w:rsid w:val="00C44E40"/>
    <w:rsid w:val="00C47B3A"/>
    <w:rsid w:val="00C57328"/>
    <w:rsid w:val="00CA7371"/>
    <w:rsid w:val="00CB4BC7"/>
    <w:rsid w:val="00CE6EFA"/>
    <w:rsid w:val="00CE73FA"/>
    <w:rsid w:val="00D01BF3"/>
    <w:rsid w:val="00D168BC"/>
    <w:rsid w:val="00D23D71"/>
    <w:rsid w:val="00D32E61"/>
    <w:rsid w:val="00D45AFE"/>
    <w:rsid w:val="00D65A55"/>
    <w:rsid w:val="00D66B43"/>
    <w:rsid w:val="00D76929"/>
    <w:rsid w:val="00D76BBE"/>
    <w:rsid w:val="00D803E3"/>
    <w:rsid w:val="00DB2319"/>
    <w:rsid w:val="00DC063C"/>
    <w:rsid w:val="00E13E71"/>
    <w:rsid w:val="00E167E6"/>
    <w:rsid w:val="00E21ECC"/>
    <w:rsid w:val="00E35372"/>
    <w:rsid w:val="00E35C0D"/>
    <w:rsid w:val="00E45CCD"/>
    <w:rsid w:val="00E539C3"/>
    <w:rsid w:val="00E54B7A"/>
    <w:rsid w:val="00E8716F"/>
    <w:rsid w:val="00EB6498"/>
    <w:rsid w:val="00EB7FD1"/>
    <w:rsid w:val="00EC2B3F"/>
    <w:rsid w:val="00EC6AA5"/>
    <w:rsid w:val="00ED0DD2"/>
    <w:rsid w:val="00EE70D8"/>
    <w:rsid w:val="00EF4A4B"/>
    <w:rsid w:val="00EF7EE7"/>
    <w:rsid w:val="00F31D31"/>
    <w:rsid w:val="00F37013"/>
    <w:rsid w:val="00F403B7"/>
    <w:rsid w:val="00F51043"/>
    <w:rsid w:val="00F51D1F"/>
    <w:rsid w:val="00F63772"/>
    <w:rsid w:val="00F86FA4"/>
    <w:rsid w:val="00FA053C"/>
    <w:rsid w:val="00FA225B"/>
    <w:rsid w:val="00FA3656"/>
    <w:rsid w:val="00FB347B"/>
    <w:rsid w:val="00FB3ECD"/>
    <w:rsid w:val="00FE1AFB"/>
    <w:rsid w:val="00FE4F1A"/>
    <w:rsid w:val="00FE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C450"/>
  <w15:chartTrackingRefBased/>
  <w15:docId w15:val="{3802B702-A15B-4F5B-A343-8480B011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15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578"/>
    <w:rPr>
      <w:rFonts w:ascii="Calibri" w:hAnsi="Calibri"/>
      <w:szCs w:val="21"/>
    </w:rPr>
  </w:style>
  <w:style w:type="paragraph" w:customStyle="1" w:styleId="Default">
    <w:name w:val="Default"/>
    <w:rsid w:val="0005157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3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71"/>
  </w:style>
  <w:style w:type="paragraph" w:styleId="Footer">
    <w:name w:val="footer"/>
    <w:basedOn w:val="Normal"/>
    <w:link w:val="FooterChar"/>
    <w:uiPriority w:val="99"/>
    <w:unhideWhenUsed/>
    <w:rsid w:val="00E13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71"/>
  </w:style>
  <w:style w:type="paragraph" w:styleId="BalloonText">
    <w:name w:val="Balloon Text"/>
    <w:basedOn w:val="Normal"/>
    <w:link w:val="BalloonTextChar"/>
    <w:uiPriority w:val="99"/>
    <w:semiHidden/>
    <w:unhideWhenUsed/>
    <w:rsid w:val="004A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83"/>
    <w:rPr>
      <w:rFonts w:ascii="Segoe UI" w:hAnsi="Segoe UI" w:cs="Segoe UI"/>
      <w:sz w:val="18"/>
      <w:szCs w:val="18"/>
    </w:rPr>
  </w:style>
  <w:style w:type="character" w:styleId="CommentReference">
    <w:name w:val="annotation reference"/>
    <w:basedOn w:val="DefaultParagraphFont"/>
    <w:uiPriority w:val="99"/>
    <w:semiHidden/>
    <w:unhideWhenUsed/>
    <w:rsid w:val="00916639"/>
    <w:rPr>
      <w:sz w:val="16"/>
      <w:szCs w:val="16"/>
    </w:rPr>
  </w:style>
  <w:style w:type="paragraph" w:styleId="CommentText">
    <w:name w:val="annotation text"/>
    <w:basedOn w:val="Normal"/>
    <w:link w:val="CommentTextChar"/>
    <w:uiPriority w:val="99"/>
    <w:semiHidden/>
    <w:unhideWhenUsed/>
    <w:rsid w:val="00916639"/>
    <w:pPr>
      <w:spacing w:line="240" w:lineRule="auto"/>
    </w:pPr>
    <w:rPr>
      <w:sz w:val="20"/>
      <w:szCs w:val="20"/>
    </w:rPr>
  </w:style>
  <w:style w:type="character" w:customStyle="1" w:styleId="CommentTextChar">
    <w:name w:val="Comment Text Char"/>
    <w:basedOn w:val="DefaultParagraphFont"/>
    <w:link w:val="CommentText"/>
    <w:uiPriority w:val="99"/>
    <w:semiHidden/>
    <w:rsid w:val="00916639"/>
    <w:rPr>
      <w:sz w:val="20"/>
      <w:szCs w:val="20"/>
    </w:rPr>
  </w:style>
  <w:style w:type="paragraph" w:styleId="CommentSubject">
    <w:name w:val="annotation subject"/>
    <w:basedOn w:val="CommentText"/>
    <w:next w:val="CommentText"/>
    <w:link w:val="CommentSubjectChar"/>
    <w:uiPriority w:val="99"/>
    <w:semiHidden/>
    <w:unhideWhenUsed/>
    <w:rsid w:val="00916639"/>
    <w:rPr>
      <w:b/>
      <w:bCs/>
    </w:rPr>
  </w:style>
  <w:style w:type="character" w:customStyle="1" w:styleId="CommentSubjectChar">
    <w:name w:val="Comment Subject Char"/>
    <w:basedOn w:val="CommentTextChar"/>
    <w:link w:val="CommentSubject"/>
    <w:uiPriority w:val="99"/>
    <w:semiHidden/>
    <w:rsid w:val="00916639"/>
    <w:rPr>
      <w:b/>
      <w:bCs/>
      <w:sz w:val="20"/>
      <w:szCs w:val="20"/>
    </w:rPr>
  </w:style>
  <w:style w:type="paragraph" w:styleId="ListParagraph">
    <w:name w:val="List Paragraph"/>
    <w:basedOn w:val="Normal"/>
    <w:uiPriority w:val="34"/>
    <w:qFormat/>
    <w:rsid w:val="008A4DB3"/>
    <w:pPr>
      <w:ind w:left="720"/>
      <w:contextualSpacing/>
    </w:pPr>
  </w:style>
  <w:style w:type="table" w:styleId="TableGrid">
    <w:name w:val="Table Grid"/>
    <w:basedOn w:val="TableNormal"/>
    <w:uiPriority w:val="59"/>
    <w:rsid w:val="0039751A"/>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9862">
      <w:bodyDiv w:val="1"/>
      <w:marLeft w:val="0"/>
      <w:marRight w:val="0"/>
      <w:marTop w:val="0"/>
      <w:marBottom w:val="0"/>
      <w:divBdr>
        <w:top w:val="none" w:sz="0" w:space="0" w:color="auto"/>
        <w:left w:val="none" w:sz="0" w:space="0" w:color="auto"/>
        <w:bottom w:val="none" w:sz="0" w:space="0" w:color="auto"/>
        <w:right w:val="none" w:sz="0" w:space="0" w:color="auto"/>
      </w:divBdr>
    </w:div>
    <w:div w:id="348216399">
      <w:bodyDiv w:val="1"/>
      <w:marLeft w:val="0"/>
      <w:marRight w:val="0"/>
      <w:marTop w:val="0"/>
      <w:marBottom w:val="0"/>
      <w:divBdr>
        <w:top w:val="none" w:sz="0" w:space="0" w:color="auto"/>
        <w:left w:val="none" w:sz="0" w:space="0" w:color="auto"/>
        <w:bottom w:val="none" w:sz="0" w:space="0" w:color="auto"/>
        <w:right w:val="none" w:sz="0" w:space="0" w:color="auto"/>
      </w:divBdr>
    </w:div>
    <w:div w:id="434714862">
      <w:bodyDiv w:val="1"/>
      <w:marLeft w:val="0"/>
      <w:marRight w:val="0"/>
      <w:marTop w:val="0"/>
      <w:marBottom w:val="0"/>
      <w:divBdr>
        <w:top w:val="none" w:sz="0" w:space="0" w:color="auto"/>
        <w:left w:val="none" w:sz="0" w:space="0" w:color="auto"/>
        <w:bottom w:val="none" w:sz="0" w:space="0" w:color="auto"/>
        <w:right w:val="none" w:sz="0" w:space="0" w:color="auto"/>
      </w:divBdr>
    </w:div>
    <w:div w:id="653341911">
      <w:bodyDiv w:val="1"/>
      <w:marLeft w:val="0"/>
      <w:marRight w:val="0"/>
      <w:marTop w:val="0"/>
      <w:marBottom w:val="0"/>
      <w:divBdr>
        <w:top w:val="none" w:sz="0" w:space="0" w:color="auto"/>
        <w:left w:val="none" w:sz="0" w:space="0" w:color="auto"/>
        <w:bottom w:val="none" w:sz="0" w:space="0" w:color="auto"/>
        <w:right w:val="none" w:sz="0" w:space="0" w:color="auto"/>
      </w:divBdr>
    </w:div>
    <w:div w:id="841354331">
      <w:bodyDiv w:val="1"/>
      <w:marLeft w:val="0"/>
      <w:marRight w:val="0"/>
      <w:marTop w:val="0"/>
      <w:marBottom w:val="0"/>
      <w:divBdr>
        <w:top w:val="none" w:sz="0" w:space="0" w:color="auto"/>
        <w:left w:val="none" w:sz="0" w:space="0" w:color="auto"/>
        <w:bottom w:val="none" w:sz="0" w:space="0" w:color="auto"/>
        <w:right w:val="none" w:sz="0" w:space="0" w:color="auto"/>
      </w:divBdr>
    </w:div>
    <w:div w:id="973290876">
      <w:bodyDiv w:val="1"/>
      <w:marLeft w:val="0"/>
      <w:marRight w:val="0"/>
      <w:marTop w:val="0"/>
      <w:marBottom w:val="0"/>
      <w:divBdr>
        <w:top w:val="none" w:sz="0" w:space="0" w:color="auto"/>
        <w:left w:val="none" w:sz="0" w:space="0" w:color="auto"/>
        <w:bottom w:val="none" w:sz="0" w:space="0" w:color="auto"/>
        <w:right w:val="none" w:sz="0" w:space="0" w:color="auto"/>
      </w:divBdr>
    </w:div>
    <w:div w:id="1181696690">
      <w:bodyDiv w:val="1"/>
      <w:marLeft w:val="0"/>
      <w:marRight w:val="0"/>
      <w:marTop w:val="0"/>
      <w:marBottom w:val="0"/>
      <w:divBdr>
        <w:top w:val="none" w:sz="0" w:space="0" w:color="auto"/>
        <w:left w:val="none" w:sz="0" w:space="0" w:color="auto"/>
        <w:bottom w:val="none" w:sz="0" w:space="0" w:color="auto"/>
        <w:right w:val="none" w:sz="0" w:space="0" w:color="auto"/>
      </w:divBdr>
    </w:div>
    <w:div w:id="1185249523">
      <w:bodyDiv w:val="1"/>
      <w:marLeft w:val="0"/>
      <w:marRight w:val="0"/>
      <w:marTop w:val="0"/>
      <w:marBottom w:val="0"/>
      <w:divBdr>
        <w:top w:val="none" w:sz="0" w:space="0" w:color="auto"/>
        <w:left w:val="none" w:sz="0" w:space="0" w:color="auto"/>
        <w:bottom w:val="none" w:sz="0" w:space="0" w:color="auto"/>
        <w:right w:val="none" w:sz="0" w:space="0" w:color="auto"/>
      </w:divBdr>
    </w:div>
    <w:div w:id="19272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ucb</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Lenee Thomas</dc:creator>
  <cp:keywords/>
  <dc:description/>
  <cp:lastModifiedBy>Amy Susan Hoak</cp:lastModifiedBy>
  <cp:revision>31</cp:revision>
  <cp:lastPrinted>2018-04-26T22:46:00Z</cp:lastPrinted>
  <dcterms:created xsi:type="dcterms:W3CDTF">2019-02-26T21:18:00Z</dcterms:created>
  <dcterms:modified xsi:type="dcterms:W3CDTF">2024-11-25T01:00:00Z</dcterms:modified>
</cp:coreProperties>
</file>