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76" w:rsidRDefault="00EF46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2"/>
        <w:tblW w:w="14409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9"/>
      </w:tblGrid>
      <w:tr w:rsidR="00EF4676">
        <w:trPr>
          <w:trHeight w:val="420"/>
        </w:trPr>
        <w:tc>
          <w:tcPr>
            <w:tcW w:w="14409" w:type="dxa"/>
            <w:shd w:val="clear" w:color="auto" w:fill="D9D9D9"/>
          </w:tcPr>
          <w:p w:rsidR="00EF4676" w:rsidRDefault="009B560C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Jazz Performance and Pedagogy – Graduate Advising Checklist</w:t>
            </w:r>
          </w:p>
        </w:tc>
      </w:tr>
    </w:tbl>
    <w:tbl>
      <w:tblPr>
        <w:tblW w:w="14408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8"/>
      </w:tblGrid>
      <w:tr w:rsidR="005E4CB9" w:rsidTr="005E4CB9">
        <w:trPr>
          <w:trHeight w:val="422"/>
        </w:trPr>
        <w:tc>
          <w:tcPr>
            <w:tcW w:w="1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5E4CB9" w:rsidRDefault="005E4CB9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C6D9F1"/>
              </w:rPr>
              <w:t>Office Use Only: 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>This plan was approved by the Associate Dean for Graduate Studies</w:t>
            </w:r>
            <w:r>
              <w:rPr>
                <w:rStyle w:val="normaltextrun"/>
                <w:b/>
                <w:bCs/>
                <w:i/>
                <w:iCs/>
              </w:rPr>
              <w:t> (initials) </w:t>
            </w:r>
            <w:r>
              <w:rPr>
                <w:rStyle w:val="normaltextrun"/>
              </w:rPr>
              <w:t>on</w:t>
            </w:r>
            <w:r>
              <w:rPr>
                <w:rStyle w:val="normaltextrun"/>
                <w:b/>
                <w:bCs/>
                <w:i/>
                <w:iCs/>
              </w:rPr>
              <w:t> (date)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> </w:t>
            </w:r>
          </w:p>
        </w:tc>
      </w:tr>
    </w:tbl>
    <w:tbl>
      <w:tblPr>
        <w:tblStyle w:val="a2"/>
        <w:tblW w:w="14409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3"/>
        <w:gridCol w:w="690"/>
        <w:gridCol w:w="1361"/>
        <w:gridCol w:w="290"/>
        <w:gridCol w:w="1890"/>
        <w:gridCol w:w="1635"/>
        <w:gridCol w:w="1725"/>
        <w:gridCol w:w="1665"/>
      </w:tblGrid>
      <w:tr w:rsidR="00EF4676">
        <w:trPr>
          <w:trHeight w:val="260"/>
        </w:trPr>
        <w:tc>
          <w:tcPr>
            <w:tcW w:w="14409" w:type="dxa"/>
            <w:gridSpan w:val="8"/>
          </w:tcPr>
          <w:p w:rsidR="00EF4676" w:rsidRDefault="009B560C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EF4676">
        <w:trPr>
          <w:trHeight w:val="340"/>
        </w:trPr>
        <w:tc>
          <w:tcPr>
            <w:tcW w:w="5153" w:type="dxa"/>
            <w:shd w:val="clear" w:color="auto" w:fill="FFFFFF"/>
            <w:vAlign w:val="center"/>
          </w:tcPr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231" w:type="dxa"/>
            <w:gridSpan w:val="4"/>
            <w:shd w:val="clear" w:color="auto" w:fill="FFFFFF"/>
            <w:vAlign w:val="center"/>
          </w:tcPr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025" w:type="dxa"/>
            <w:gridSpan w:val="3"/>
            <w:shd w:val="clear" w:color="auto" w:fill="FFFFFF"/>
            <w:vAlign w:val="center"/>
          </w:tcPr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EF4676">
        <w:trPr>
          <w:trHeight w:val="300"/>
        </w:trPr>
        <w:tc>
          <w:tcPr>
            <w:tcW w:w="14409" w:type="dxa"/>
            <w:gridSpan w:val="8"/>
            <w:shd w:val="clear" w:color="auto" w:fill="D9D9D9"/>
            <w:vAlign w:val="center"/>
          </w:tcPr>
          <w:p w:rsidR="00EF4676" w:rsidRDefault="009B560C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 Scores</w:t>
            </w:r>
          </w:p>
        </w:tc>
      </w:tr>
      <w:tr w:rsidR="00F8367F" w:rsidTr="00BF4F06">
        <w:trPr>
          <w:trHeight w:val="360"/>
        </w:trPr>
        <w:tc>
          <w:tcPr>
            <w:tcW w:w="7204" w:type="dxa"/>
            <w:gridSpan w:val="3"/>
            <w:vAlign w:val="center"/>
          </w:tcPr>
          <w:p w:rsidR="00F8367F" w:rsidRDefault="00F8367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Jazz Aural Skills </w:t>
            </w:r>
          </w:p>
        </w:tc>
        <w:tc>
          <w:tcPr>
            <w:tcW w:w="7205" w:type="dxa"/>
            <w:gridSpan w:val="5"/>
            <w:vAlign w:val="center"/>
          </w:tcPr>
          <w:p w:rsidR="00F8367F" w:rsidRPr="00F8367F" w:rsidRDefault="00F8367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Jazz Written Theory</w:t>
            </w:r>
          </w:p>
        </w:tc>
      </w:tr>
      <w:tr w:rsidR="00EF4676">
        <w:trPr>
          <w:trHeight w:val="420"/>
        </w:trPr>
        <w:tc>
          <w:tcPr>
            <w:tcW w:w="14409" w:type="dxa"/>
            <w:gridSpan w:val="8"/>
            <w:shd w:val="clear" w:color="auto" w:fill="D9D9D9"/>
            <w:vAlign w:val="center"/>
          </w:tcPr>
          <w:p w:rsidR="00EF4676" w:rsidRDefault="009B560C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EF4676" w:rsidRDefault="009B560C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EF4676">
        <w:trPr>
          <w:trHeight w:val="240"/>
        </w:trPr>
        <w:tc>
          <w:tcPr>
            <w:tcW w:w="5153" w:type="dxa"/>
            <w:shd w:val="clear" w:color="auto" w:fill="D9D9D9"/>
            <w:vAlign w:val="center"/>
          </w:tcPr>
          <w:p w:rsidR="00EF4676" w:rsidRDefault="009B56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EF4676" w:rsidRDefault="009B560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51" w:type="dxa"/>
            <w:gridSpan w:val="2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EF4676">
        <w:trPr>
          <w:trHeight w:val="1380"/>
        </w:trPr>
        <w:tc>
          <w:tcPr>
            <w:tcW w:w="5153" w:type="dxa"/>
          </w:tcPr>
          <w:p w:rsidR="00EF4676" w:rsidRDefault="009B560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Jazz Performance</w:t>
            </w:r>
          </w:p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Jazz Ensemble (EMUS 5427) and/or Jazz Combo* (EMUS 5437) (1 cr. each, 4 cr. total needed)</w:t>
            </w:r>
          </w:p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58_6 Applied Jazz Lessons (var. 1 or 2 cr., 4 total cr. needed)</w:t>
            </w:r>
          </w:p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Recital (TMUS 6956 - 2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90" w:type="dxa"/>
            <w:vAlign w:val="center"/>
          </w:tcPr>
          <w:p w:rsidR="00EF4676" w:rsidRDefault="009B56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651" w:type="dxa"/>
            <w:gridSpan w:val="2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4676">
        <w:trPr>
          <w:trHeight w:val="1380"/>
        </w:trPr>
        <w:tc>
          <w:tcPr>
            <w:tcW w:w="5153" w:type="dxa"/>
          </w:tcPr>
          <w:p w:rsidR="00EF4676" w:rsidRDefault="009B560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Jazz Pedagogy </w:t>
            </w:r>
          </w:p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5256 Jazz Studies Administration and Pedagogy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fall sem. even numbered years)</w:t>
            </w:r>
          </w:p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5356 Jazz Studies Practicum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spring sem. odd numbered years)</w:t>
            </w:r>
          </w:p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Research Paper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90" w:type="dxa"/>
            <w:vAlign w:val="center"/>
          </w:tcPr>
          <w:p w:rsidR="00EF4676" w:rsidRDefault="009B56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651" w:type="dxa"/>
            <w:gridSpan w:val="2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1613" w:rsidTr="00131613">
        <w:trPr>
          <w:trHeight w:val="1520"/>
        </w:trPr>
        <w:tc>
          <w:tcPr>
            <w:tcW w:w="5153" w:type="dxa"/>
          </w:tcPr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</w:t>
            </w:r>
            <w:r w:rsidR="003F75A0">
              <w:rPr>
                <w:rFonts w:ascii="Arial" w:eastAsia="Arial" w:hAnsi="Arial" w:cs="Arial"/>
                <w:sz w:val="18"/>
                <w:szCs w:val="18"/>
              </w:rPr>
              <w:t>C 5642 Jazz History and Literature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5091 Contemporary Jazz Theory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spring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31613" w:rsidRDefault="00131613" w:rsidP="005C3E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5246 Jazz Improvisation &amp; Analysis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fall sem. odd numbered years)</w:t>
            </w:r>
          </w:p>
        </w:tc>
        <w:tc>
          <w:tcPr>
            <w:tcW w:w="690" w:type="dxa"/>
            <w:vAlign w:val="center"/>
          </w:tcPr>
          <w:p w:rsidR="00131613" w:rsidRDefault="001316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651" w:type="dxa"/>
            <w:gridSpan w:val="2"/>
          </w:tcPr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4676">
        <w:trPr>
          <w:trHeight w:val="920"/>
        </w:trPr>
        <w:tc>
          <w:tcPr>
            <w:tcW w:w="5153" w:type="dxa"/>
          </w:tcPr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Electives </w:t>
            </w:r>
            <w:r>
              <w:rPr>
                <w:rFonts w:ascii="Arial" w:eastAsia="Arial" w:hAnsi="Arial" w:cs="Arial"/>
                <w:sz w:val="18"/>
                <w:szCs w:val="18"/>
              </w:rPr>
              <w:t>outside of Jazz Area</w:t>
            </w:r>
          </w:p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Recommended courses include classes in Musicology, Ethnomusicology, Music Education, Music Technology, Ensemble, and Applied Lessons</w:t>
            </w:r>
          </w:p>
        </w:tc>
        <w:tc>
          <w:tcPr>
            <w:tcW w:w="690" w:type="dxa"/>
            <w:vAlign w:val="center"/>
          </w:tcPr>
          <w:p w:rsidR="00EF4676" w:rsidRDefault="003F75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651" w:type="dxa"/>
            <w:gridSpan w:val="2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4676">
        <w:trPr>
          <w:trHeight w:val="360"/>
        </w:trPr>
        <w:tc>
          <w:tcPr>
            <w:tcW w:w="5153" w:type="dxa"/>
            <w:shd w:val="clear" w:color="auto" w:fill="D9D9D9"/>
            <w:vAlign w:val="center"/>
          </w:tcPr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690" w:type="dxa"/>
            <w:vAlign w:val="center"/>
          </w:tcPr>
          <w:p w:rsidR="00EF4676" w:rsidRDefault="003F75A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31</w:t>
            </w:r>
            <w:bookmarkStart w:id="0" w:name="_GoBack"/>
            <w:bookmarkEnd w:id="0"/>
          </w:p>
        </w:tc>
        <w:tc>
          <w:tcPr>
            <w:tcW w:w="1651" w:type="dxa"/>
            <w:gridSpan w:val="2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4676">
        <w:trPr>
          <w:trHeight w:val="480"/>
        </w:trPr>
        <w:tc>
          <w:tcPr>
            <w:tcW w:w="14409" w:type="dxa"/>
            <w:gridSpan w:val="8"/>
            <w:shd w:val="clear" w:color="auto" w:fill="D9D9D9"/>
            <w:vAlign w:val="center"/>
          </w:tcPr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Notes: *Whenever possible, students are expected to enroll in both Jazz Ensemble and Jazz Combo.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Minimum: two semesters each.</w:t>
            </w:r>
          </w:p>
        </w:tc>
      </w:tr>
    </w:tbl>
    <w:p w:rsidR="00EF4676" w:rsidRDefault="009B560C">
      <w:pPr>
        <w:rPr>
          <w:sz w:val="14"/>
          <w:szCs w:val="14"/>
        </w:rPr>
      </w:pPr>
      <w:r>
        <w:rPr>
          <w:sz w:val="14"/>
          <w:szCs w:val="14"/>
        </w:rPr>
        <w:br/>
      </w:r>
      <w:r>
        <w:br w:type="page"/>
      </w:r>
    </w:p>
    <w:p w:rsidR="00EF4676" w:rsidRDefault="00EF4676">
      <w:pPr>
        <w:rPr>
          <w:sz w:val="14"/>
          <w:szCs w:val="14"/>
        </w:rPr>
      </w:pPr>
    </w:p>
    <w:p w:rsidR="00EF4676" w:rsidRDefault="00EF4676">
      <w:pPr>
        <w:widowControl w:val="0"/>
        <w:spacing w:line="276" w:lineRule="auto"/>
        <w:rPr>
          <w:rFonts w:ascii="Arial" w:eastAsia="Arial" w:hAnsi="Arial" w:cs="Arial"/>
          <w:sz w:val="22"/>
        </w:rPr>
      </w:pPr>
    </w:p>
    <w:tbl>
      <w:tblPr>
        <w:tblStyle w:val="a3"/>
        <w:tblW w:w="14409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8"/>
        <w:gridCol w:w="3260"/>
        <w:gridCol w:w="3260"/>
        <w:gridCol w:w="3261"/>
      </w:tblGrid>
      <w:tr w:rsidR="00EF4676">
        <w:trPr>
          <w:trHeight w:val="380"/>
        </w:trPr>
        <w:tc>
          <w:tcPr>
            <w:tcW w:w="14409" w:type="dxa"/>
            <w:gridSpan w:val="4"/>
            <w:shd w:val="clear" w:color="auto" w:fill="D9D9D9"/>
            <w:vAlign w:val="center"/>
          </w:tcPr>
          <w:p w:rsidR="00EF4676" w:rsidRDefault="009B560C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131613" w:rsidTr="008C7FCE">
        <w:trPr>
          <w:trHeight w:val="600"/>
        </w:trPr>
        <w:tc>
          <w:tcPr>
            <w:tcW w:w="4628" w:type="dxa"/>
            <w:shd w:val="clear" w:color="auto" w:fill="D9D9D9"/>
          </w:tcPr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260" w:type="dxa"/>
          </w:tcPr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260" w:type="dxa"/>
          </w:tcPr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261" w:type="dxa"/>
          </w:tcPr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131613" w:rsidTr="00B524A4">
        <w:trPr>
          <w:trHeight w:val="700"/>
        </w:trPr>
        <w:tc>
          <w:tcPr>
            <w:tcW w:w="4628" w:type="dxa"/>
            <w:shd w:val="clear" w:color="auto" w:fill="D9D9D9"/>
          </w:tcPr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260" w:type="dxa"/>
          </w:tcPr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</w:tc>
        <w:tc>
          <w:tcPr>
            <w:tcW w:w="3260" w:type="dxa"/>
          </w:tcPr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261" w:type="dxa"/>
          </w:tcPr>
          <w:p w:rsidR="00131613" w:rsidRP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</w:tbl>
    <w:p w:rsidR="00EF4676" w:rsidRDefault="00EF4676">
      <w:pPr>
        <w:rPr>
          <w:sz w:val="14"/>
          <w:szCs w:val="14"/>
        </w:rPr>
      </w:pPr>
    </w:p>
    <w:sectPr w:rsidR="00EF4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152" w:right="1152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0C" w:rsidRDefault="009B560C">
      <w:r>
        <w:separator/>
      </w:r>
    </w:p>
  </w:endnote>
  <w:endnote w:type="continuationSeparator" w:id="0">
    <w:p w:rsidR="009B560C" w:rsidRDefault="009B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AF" w:rsidRDefault="00C21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76" w:rsidRDefault="009B56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AF" w:rsidRDefault="00C21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0C" w:rsidRDefault="009B560C">
      <w:r>
        <w:separator/>
      </w:r>
    </w:p>
  </w:footnote>
  <w:footnote w:type="continuationSeparator" w:id="0">
    <w:p w:rsidR="009B560C" w:rsidRDefault="009B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AF" w:rsidRDefault="00C21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76" w:rsidRDefault="009B560C">
    <w:pPr>
      <w:rPr>
        <w:rFonts w:ascii="Arial" w:eastAsia="Arial" w:hAnsi="Arial" w:cs="Arial"/>
        <w:i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-390522</wp:posOffset>
          </wp:positionH>
          <wp:positionV relativeFrom="paragraph">
            <wp:posOffset>-247648</wp:posOffset>
          </wp:positionV>
          <wp:extent cx="2547938" cy="519645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938" cy="519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AF" w:rsidRDefault="00C21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76"/>
    <w:rsid w:val="00131613"/>
    <w:rsid w:val="003F75A0"/>
    <w:rsid w:val="005E4CB9"/>
    <w:rsid w:val="009B560C"/>
    <w:rsid w:val="00C21FAF"/>
    <w:rsid w:val="00EF4676"/>
    <w:rsid w:val="00F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948EFE"/>
  <w15:docId w15:val="{BACF0138-D064-4315-8FF8-2195381B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5E4CB9"/>
  </w:style>
  <w:style w:type="character" w:customStyle="1" w:styleId="eop">
    <w:name w:val="eop"/>
    <w:basedOn w:val="DefaultParagraphFont"/>
    <w:rsid w:val="005E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RibL0JLWhPA9ICdSwP3kI3b/VA==">AMUW2mW0n6cAAfJqw/jwdrBqcuOQlfc/N2UjGtYn+sgAM7ECGYICkcF6EXg3HEeB5zIvaGfKo5kYmxcWRy0N7XYmgwDhCZRGw1J9oNby73bD9FBTmf5kNo8=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1534</Characters>
  <Application>Microsoft Office Word</Application>
  <DocSecurity>0</DocSecurity>
  <Lines>12</Lines>
  <Paragraphs>3</Paragraphs>
  <ScaleCrop>false</ScaleCrop>
  <Company>University of Colorado at Boulder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6</cp:revision>
  <dcterms:created xsi:type="dcterms:W3CDTF">2019-08-07T15:29:00Z</dcterms:created>
  <dcterms:modified xsi:type="dcterms:W3CDTF">2021-07-13T19:20:00Z</dcterms:modified>
</cp:coreProperties>
</file>