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500"/>
        <w:gridCol w:w="1800"/>
        <w:gridCol w:w="2070"/>
      </w:tblGrid>
      <w:tr w:rsidR="00D203F4" w14:paraId="2B605A02" w14:textId="77777777" w:rsidTr="004F70CD">
        <w:tc>
          <w:tcPr>
            <w:tcW w:w="2250" w:type="dxa"/>
          </w:tcPr>
          <w:p w14:paraId="3EB160B3" w14:textId="77777777" w:rsidR="00D203F4" w:rsidRDefault="00D203F4" w:rsidP="00C50B9B">
            <w:pPr>
              <w:pStyle w:val="Header"/>
              <w:spacing w:before="60" w:after="60"/>
            </w:pPr>
            <w:r>
              <w:rPr>
                <w:b/>
              </w:rPr>
              <w:t xml:space="preserve">Field </w:t>
            </w:r>
            <w:r w:rsidR="00F51143">
              <w:rPr>
                <w:b/>
              </w:rPr>
              <w:t>Site</w:t>
            </w:r>
            <w:r>
              <w:rPr>
                <w:b/>
              </w:rPr>
              <w:t xml:space="preserve"> </w:t>
            </w:r>
            <w:r w:rsidR="00C50B9B">
              <w:rPr>
                <w:b/>
              </w:rPr>
              <w:t>Location</w:t>
            </w:r>
            <w:r>
              <w:t>:</w:t>
            </w:r>
          </w:p>
        </w:tc>
        <w:tc>
          <w:tcPr>
            <w:tcW w:w="8370" w:type="dxa"/>
            <w:gridSpan w:val="3"/>
          </w:tcPr>
          <w:p w14:paraId="35D79AF4" w14:textId="1E3DE4B3" w:rsidR="00D203F4" w:rsidRDefault="003A5278" w:rsidP="003A5278">
            <w:pPr>
              <w:pStyle w:val="Header"/>
              <w:spacing w:before="60" w:after="60"/>
              <w:rPr>
                <w:b/>
              </w:rPr>
            </w:pPr>
            <w:r w:rsidRPr="00D7644F">
              <w:rPr>
                <w:i/>
                <w:highlight w:val="lightGray"/>
              </w:rPr>
              <w:t>Niwot Ridge/City of Boulder Watershed</w:t>
            </w:r>
          </w:p>
        </w:tc>
      </w:tr>
      <w:tr w:rsidR="00D203F4" w14:paraId="07D9CB51" w14:textId="77777777" w:rsidTr="004F70CD">
        <w:tc>
          <w:tcPr>
            <w:tcW w:w="2250" w:type="dxa"/>
          </w:tcPr>
          <w:p w14:paraId="2A69D0A0" w14:textId="77777777" w:rsidR="00D203F4" w:rsidRDefault="00C50B9B" w:rsidP="00F51143">
            <w:pPr>
              <w:pStyle w:val="Header"/>
              <w:spacing w:before="60" w:after="60"/>
              <w:rPr>
                <w:b/>
              </w:rPr>
            </w:pPr>
            <w:r>
              <w:rPr>
                <w:b/>
              </w:rPr>
              <w:t>Activity</w:t>
            </w:r>
            <w:r w:rsidR="002E38F2">
              <w:rPr>
                <w:b/>
              </w:rPr>
              <w:t xml:space="preserve"> Description</w:t>
            </w:r>
            <w:r w:rsidR="00D203F4">
              <w:rPr>
                <w:b/>
              </w:rPr>
              <w:t>:</w:t>
            </w:r>
          </w:p>
        </w:tc>
        <w:tc>
          <w:tcPr>
            <w:tcW w:w="8370" w:type="dxa"/>
            <w:gridSpan w:val="3"/>
          </w:tcPr>
          <w:p w14:paraId="3875520F" w14:textId="77777777" w:rsidR="00D203F4" w:rsidRDefault="00D203F4" w:rsidP="0059212C">
            <w:pPr>
              <w:pStyle w:val="Header"/>
              <w:spacing w:before="60" w:after="60"/>
              <w:ind w:right="-558"/>
            </w:pPr>
            <w:r w:rsidRPr="001E55CD">
              <w:rPr>
                <w:i/>
                <w:highlight w:val="lightGray"/>
              </w:rPr>
              <w:t xml:space="preserve">Type, length, and </w:t>
            </w:r>
            <w:r w:rsidR="0059212C">
              <w:rPr>
                <w:i/>
                <w:highlight w:val="lightGray"/>
              </w:rPr>
              <w:t>purpose of</w:t>
            </w:r>
            <w:r w:rsidRPr="001E55CD">
              <w:rPr>
                <w:i/>
                <w:highlight w:val="lightGray"/>
              </w:rPr>
              <w:t xml:space="preserve"> activity </w:t>
            </w:r>
            <w:r w:rsidR="00BE36F9">
              <w:rPr>
                <w:i/>
                <w:highlight w:val="lightGray"/>
              </w:rPr>
              <w:t>(</w:t>
            </w:r>
            <w:r w:rsidR="0059212C">
              <w:rPr>
                <w:i/>
                <w:highlight w:val="lightGray"/>
              </w:rPr>
              <w:t xml:space="preserve">e.g. </w:t>
            </w:r>
            <w:r w:rsidR="00292DF8">
              <w:rPr>
                <w:i/>
                <w:highlight w:val="lightGray"/>
              </w:rPr>
              <w:t>hiking</w:t>
            </w:r>
            <w:r w:rsidR="003A5278">
              <w:rPr>
                <w:i/>
                <w:highlight w:val="lightGray"/>
              </w:rPr>
              <w:t xml:space="preserve"> 8 miles round trip for species comp surveys)</w:t>
            </w:r>
            <w:r w:rsidR="00292DF8">
              <w:rPr>
                <w:i/>
                <w:highlight w:val="lightGray"/>
              </w:rPr>
              <w:t xml:space="preserve"> </w:t>
            </w:r>
          </w:p>
        </w:tc>
      </w:tr>
      <w:tr w:rsidR="00F02F08" w14:paraId="6B761673" w14:textId="77777777" w:rsidTr="00F02F08">
        <w:trPr>
          <w:cantSplit/>
        </w:trPr>
        <w:tc>
          <w:tcPr>
            <w:tcW w:w="2250" w:type="dxa"/>
          </w:tcPr>
          <w:p w14:paraId="495988F0" w14:textId="77777777" w:rsidR="00F02F08" w:rsidRDefault="0059212C" w:rsidP="005A39AB">
            <w:pPr>
              <w:pStyle w:val="Header"/>
              <w:spacing w:before="60" w:after="60"/>
              <w:rPr>
                <w:b/>
              </w:rPr>
            </w:pPr>
            <w:r>
              <w:rPr>
                <w:b/>
              </w:rPr>
              <w:t xml:space="preserve">Plan </w:t>
            </w:r>
            <w:r w:rsidR="00F02F08">
              <w:rPr>
                <w:b/>
              </w:rPr>
              <w:t>Created for:</w:t>
            </w:r>
          </w:p>
        </w:tc>
        <w:tc>
          <w:tcPr>
            <w:tcW w:w="4500" w:type="dxa"/>
          </w:tcPr>
          <w:p w14:paraId="0AE746F7" w14:textId="77777777" w:rsidR="00F02F08" w:rsidRPr="004F70CD" w:rsidRDefault="00F02F08" w:rsidP="00F02F08">
            <w:pPr>
              <w:pStyle w:val="Header"/>
              <w:spacing w:before="60" w:after="60"/>
              <w:rPr>
                <w:i/>
                <w:highlight w:val="lightGray"/>
              </w:rPr>
            </w:pPr>
            <w:r w:rsidRPr="001E55CD">
              <w:rPr>
                <w:i/>
                <w:highlight w:val="lightGray"/>
              </w:rPr>
              <w:t xml:space="preserve">Name of </w:t>
            </w:r>
            <w:r w:rsidR="003A5278">
              <w:rPr>
                <w:i/>
                <w:highlight w:val="lightGray"/>
              </w:rPr>
              <w:t xml:space="preserve">Research Group / </w:t>
            </w:r>
            <w:r>
              <w:rPr>
                <w:i/>
                <w:highlight w:val="lightGray"/>
              </w:rPr>
              <w:t xml:space="preserve">Trip Leader </w:t>
            </w:r>
          </w:p>
        </w:tc>
        <w:tc>
          <w:tcPr>
            <w:tcW w:w="1800" w:type="dxa"/>
          </w:tcPr>
          <w:p w14:paraId="659A3B29" w14:textId="77777777" w:rsidR="00F02F08" w:rsidRPr="0059212C" w:rsidRDefault="003A5278" w:rsidP="0059212C">
            <w:pPr>
              <w:pStyle w:val="Header"/>
              <w:spacing w:before="60" w:after="60"/>
              <w:rPr>
                <w:b/>
              </w:rPr>
            </w:pPr>
            <w:r>
              <w:rPr>
                <w:b/>
              </w:rPr>
              <w:t>Date created</w:t>
            </w:r>
            <w:r w:rsidR="00F02F08" w:rsidRPr="0059212C">
              <w:rPr>
                <w:b/>
              </w:rPr>
              <w:t>:</w:t>
            </w:r>
          </w:p>
        </w:tc>
        <w:tc>
          <w:tcPr>
            <w:tcW w:w="2070" w:type="dxa"/>
          </w:tcPr>
          <w:p w14:paraId="68DC6E08" w14:textId="77777777" w:rsidR="00F02F08" w:rsidRDefault="00F02F08" w:rsidP="00281A2E">
            <w:pPr>
              <w:pStyle w:val="Header"/>
              <w:spacing w:before="60" w:after="60"/>
              <w:rPr>
                <w:i/>
              </w:rPr>
            </w:pPr>
            <w:r>
              <w:rPr>
                <w:i/>
                <w:highlight w:val="lightGray"/>
              </w:rPr>
              <w:t>Mo-D</w:t>
            </w:r>
            <w:r w:rsidRPr="001E55CD">
              <w:rPr>
                <w:i/>
                <w:highlight w:val="lightGray"/>
              </w:rPr>
              <w:t>ay-</w:t>
            </w:r>
            <w:r>
              <w:rPr>
                <w:i/>
                <w:highlight w:val="lightGray"/>
              </w:rPr>
              <w:t>Y</w:t>
            </w:r>
            <w:r w:rsidRPr="001E55CD">
              <w:rPr>
                <w:i/>
                <w:highlight w:val="lightGray"/>
              </w:rPr>
              <w:t>r</w:t>
            </w:r>
          </w:p>
        </w:tc>
      </w:tr>
      <w:tr w:rsidR="00F02F08" w14:paraId="3C76C688" w14:textId="77777777" w:rsidTr="003B6942">
        <w:trPr>
          <w:cantSplit/>
        </w:trPr>
        <w:tc>
          <w:tcPr>
            <w:tcW w:w="2250" w:type="dxa"/>
          </w:tcPr>
          <w:p w14:paraId="2C48290C" w14:textId="77777777" w:rsidR="00F02F08" w:rsidRDefault="0059212C" w:rsidP="005A39AB">
            <w:pPr>
              <w:pStyle w:val="Header"/>
              <w:spacing w:before="60" w:after="60"/>
              <w:rPr>
                <w:b/>
              </w:rPr>
            </w:pPr>
            <w:r>
              <w:rPr>
                <w:b/>
              </w:rPr>
              <w:t>Date(s) of T</w:t>
            </w:r>
            <w:r w:rsidR="00F02F08">
              <w:rPr>
                <w:b/>
              </w:rPr>
              <w:t>ravel:</w:t>
            </w:r>
          </w:p>
        </w:tc>
        <w:tc>
          <w:tcPr>
            <w:tcW w:w="8370" w:type="dxa"/>
            <w:gridSpan w:val="3"/>
          </w:tcPr>
          <w:p w14:paraId="675B8128" w14:textId="77777777" w:rsidR="00F02F08" w:rsidRDefault="00685EFC" w:rsidP="00EC4D1A">
            <w:pPr>
              <w:pStyle w:val="Header"/>
              <w:spacing w:before="60" w:after="60"/>
              <w:rPr>
                <w:i/>
                <w:highlight w:val="lightGray"/>
              </w:rPr>
            </w:pPr>
            <w:r>
              <w:rPr>
                <w:i/>
                <w:highlight w:val="lightGray"/>
              </w:rPr>
              <w:t xml:space="preserve">Start date, duration, </w:t>
            </w:r>
            <w:r w:rsidR="00EC4D1A">
              <w:rPr>
                <w:i/>
                <w:highlight w:val="lightGray"/>
              </w:rPr>
              <w:t xml:space="preserve">expected return </w:t>
            </w:r>
            <w:r w:rsidR="003A5278">
              <w:rPr>
                <w:i/>
                <w:highlight w:val="lightGray"/>
              </w:rPr>
              <w:t>e.g. Tuesdays June through August 5am to 3pm</w:t>
            </w:r>
          </w:p>
        </w:tc>
      </w:tr>
    </w:tbl>
    <w:p w14:paraId="33AB1192" w14:textId="77777777" w:rsidR="00D203F4" w:rsidRDefault="00D203F4">
      <w:pPr>
        <w:spacing w:line="120" w:lineRule="exact"/>
        <w:rPr>
          <w:b/>
          <w:sz w:val="24"/>
          <w:u w:val="single"/>
        </w:rPr>
      </w:pPr>
    </w:p>
    <w:p w14:paraId="5029ADDB" w14:textId="25C25E61" w:rsidR="00D13A94" w:rsidRPr="00D13A94" w:rsidRDefault="00D13A94" w:rsidP="0059212C">
      <w:pPr>
        <w:spacing w:after="120"/>
        <w:ind w:left="-360" w:right="-36"/>
        <w:rPr>
          <w:b/>
        </w:rPr>
      </w:pPr>
      <w:r w:rsidRPr="00D13A94">
        <w:rPr>
          <w:b/>
          <w:highlight w:val="yellow"/>
        </w:rPr>
        <w:t xml:space="preserve">ATTENTION: </w:t>
      </w:r>
      <w:r w:rsidRPr="00D7644F">
        <w:rPr>
          <w:b/>
        </w:rPr>
        <w:t>Pre-populated content</w:t>
      </w:r>
      <w:r w:rsidR="00D7644F">
        <w:rPr>
          <w:b/>
        </w:rPr>
        <w:t xml:space="preserve"> </w:t>
      </w:r>
      <w:r w:rsidR="00D7644F" w:rsidRPr="00D7644F">
        <w:rPr>
          <w:i/>
          <w:highlight w:val="lightGray"/>
        </w:rPr>
        <w:t>in grey</w:t>
      </w:r>
      <w:r w:rsidRPr="00D7644F">
        <w:rPr>
          <w:i/>
        </w:rPr>
        <w:t xml:space="preserve"> </w:t>
      </w:r>
      <w:r w:rsidRPr="00D7644F">
        <w:rPr>
          <w:b/>
        </w:rPr>
        <w:t>is to help guide you through this document.  You should modify all sections specific to your needs and use the included content/questions as a guide.</w:t>
      </w:r>
    </w:p>
    <w:p w14:paraId="44CDD06D" w14:textId="2C65959F" w:rsidR="00EA2214" w:rsidRPr="00EA2214" w:rsidRDefault="00B262B2" w:rsidP="0059212C">
      <w:pPr>
        <w:spacing w:after="120"/>
        <w:ind w:left="-360" w:right="-36"/>
        <w:rPr>
          <w:b/>
          <w:color w:val="1F497D" w:themeColor="text2"/>
        </w:rPr>
      </w:pPr>
      <w:r w:rsidRPr="00EA2214">
        <w:rPr>
          <w:b/>
          <w:color w:val="1F497D" w:themeColor="text2"/>
        </w:rPr>
        <w:t xml:space="preserve">A field safety plan serves as </w:t>
      </w:r>
      <w:r w:rsidR="0059212C">
        <w:rPr>
          <w:b/>
          <w:color w:val="1F497D" w:themeColor="text2"/>
        </w:rPr>
        <w:t>a tool to document your</w:t>
      </w:r>
      <w:r w:rsidRPr="00EA2214">
        <w:rPr>
          <w:b/>
          <w:color w:val="1F497D" w:themeColor="text2"/>
        </w:rPr>
        <w:t xml:space="preserve"> hazard assessment, communication plan, emergency procedures, and training.  This plan should identify hazards</w:t>
      </w:r>
      <w:r w:rsidR="0059212C">
        <w:rPr>
          <w:b/>
          <w:color w:val="1F497D" w:themeColor="text2"/>
        </w:rPr>
        <w:t xml:space="preserve">, as well as precautions </w:t>
      </w:r>
      <w:r w:rsidR="003D66F4">
        <w:rPr>
          <w:b/>
          <w:color w:val="1F497D" w:themeColor="text2"/>
        </w:rPr>
        <w:t xml:space="preserve">and </w:t>
      </w:r>
      <w:r w:rsidR="00DB735C">
        <w:rPr>
          <w:b/>
          <w:color w:val="1F497D" w:themeColor="text2"/>
        </w:rPr>
        <w:t>actions</w:t>
      </w:r>
      <w:r w:rsidR="003D66F4">
        <w:rPr>
          <w:b/>
          <w:color w:val="1F497D" w:themeColor="text2"/>
        </w:rPr>
        <w:t xml:space="preserve"> taken to address</w:t>
      </w:r>
      <w:r w:rsidR="0059212C">
        <w:rPr>
          <w:b/>
          <w:color w:val="1F497D" w:themeColor="text2"/>
        </w:rPr>
        <w:t xml:space="preserve"> and </w:t>
      </w:r>
      <w:r w:rsidR="003D66F4">
        <w:rPr>
          <w:b/>
          <w:color w:val="1F497D" w:themeColor="text2"/>
        </w:rPr>
        <w:t>mitigate those hazards</w:t>
      </w:r>
      <w:r w:rsidRPr="00EA2214">
        <w:rPr>
          <w:b/>
          <w:color w:val="1F497D" w:themeColor="text2"/>
        </w:rPr>
        <w:t xml:space="preserve">. </w:t>
      </w:r>
      <w:r w:rsidR="0059212C">
        <w:rPr>
          <w:b/>
          <w:color w:val="1F497D" w:themeColor="text2"/>
        </w:rPr>
        <w:t>Instructions</w:t>
      </w:r>
      <w:r w:rsidR="00EA2214" w:rsidRPr="00EA2214">
        <w:rPr>
          <w:b/>
          <w:color w:val="1F497D" w:themeColor="text2"/>
        </w:rPr>
        <w:t>:</w:t>
      </w:r>
    </w:p>
    <w:p w14:paraId="26C1BCE4"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Complete</w:t>
      </w:r>
      <w:r w:rsidR="0059212C">
        <w:rPr>
          <w:b/>
          <w:color w:val="1F497D" w:themeColor="text2"/>
        </w:rPr>
        <w:t xml:space="preserve"> this</w:t>
      </w:r>
      <w:r w:rsidR="00B279D2">
        <w:rPr>
          <w:b/>
          <w:color w:val="1F497D" w:themeColor="text2"/>
        </w:rPr>
        <w:t xml:space="preserve"> field safety plan: in</w:t>
      </w:r>
      <w:r w:rsidR="00DB735C">
        <w:rPr>
          <w:b/>
          <w:color w:val="1F497D" w:themeColor="text2"/>
        </w:rPr>
        <w:t>sert specifi</w:t>
      </w:r>
      <w:r w:rsidR="00B279D2">
        <w:rPr>
          <w:b/>
          <w:color w:val="1F497D" w:themeColor="text2"/>
        </w:rPr>
        <w:t>cs for your site and operations,</w:t>
      </w:r>
      <w:r w:rsidR="00DB735C">
        <w:rPr>
          <w:b/>
          <w:color w:val="1F497D" w:themeColor="text2"/>
        </w:rPr>
        <w:t xml:space="preserve"> delete irrelevant sections.  </w:t>
      </w:r>
    </w:p>
    <w:p w14:paraId="717841C1" w14:textId="77777777" w:rsidR="00EA2214" w:rsidRPr="003A5278" w:rsidRDefault="00EA2214" w:rsidP="003A5278">
      <w:pPr>
        <w:pStyle w:val="ListParagraph"/>
        <w:numPr>
          <w:ilvl w:val="0"/>
          <w:numId w:val="10"/>
        </w:numPr>
        <w:spacing w:after="120"/>
        <w:ind w:right="-36"/>
        <w:rPr>
          <w:b/>
          <w:color w:val="1F497D" w:themeColor="text2"/>
        </w:rPr>
      </w:pPr>
      <w:r w:rsidRPr="00EA2214">
        <w:rPr>
          <w:b/>
          <w:color w:val="1F497D" w:themeColor="text2"/>
        </w:rPr>
        <w:t xml:space="preserve">Complete </w:t>
      </w:r>
      <w:r>
        <w:rPr>
          <w:b/>
          <w:color w:val="1F497D" w:themeColor="text2"/>
        </w:rPr>
        <w:t>appropriate training for your site and operations (</w:t>
      </w:r>
      <w:r w:rsidR="0059212C">
        <w:rPr>
          <w:b/>
          <w:color w:val="1F497D" w:themeColor="text2"/>
        </w:rPr>
        <w:t xml:space="preserve">e.g.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heat illness</w:t>
      </w:r>
      <w:r w:rsidR="003D66F4">
        <w:rPr>
          <w:b/>
          <w:color w:val="1F497D" w:themeColor="text2"/>
        </w:rPr>
        <w:t>, 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14:paraId="2D7F7B88" w14:textId="77777777" w:rsidR="00EA2214" w:rsidRPr="00EA2214" w:rsidRDefault="003A5278" w:rsidP="00EA2214">
      <w:pPr>
        <w:pStyle w:val="ListParagraph"/>
        <w:numPr>
          <w:ilvl w:val="0"/>
          <w:numId w:val="10"/>
        </w:numPr>
        <w:spacing w:after="120"/>
        <w:ind w:right="-36"/>
        <w:rPr>
          <w:b/>
          <w:color w:val="1F497D" w:themeColor="text2"/>
        </w:rPr>
      </w:pPr>
      <w:r>
        <w:rPr>
          <w:b/>
          <w:color w:val="1F497D" w:themeColor="text2"/>
        </w:rPr>
        <w:t>Hold a daily (morning or could be evening prior)</w:t>
      </w:r>
      <w:r w:rsidR="00EA2214" w:rsidRPr="00EA2214">
        <w:rPr>
          <w:b/>
          <w:color w:val="1F497D" w:themeColor="text2"/>
        </w:rPr>
        <w:t xml:space="preserve"> meeting </w:t>
      </w:r>
      <w:r w:rsidR="0059212C">
        <w:rPr>
          <w:b/>
          <w:color w:val="1F497D" w:themeColor="text2"/>
        </w:rPr>
        <w:t xml:space="preserve">with your group </w:t>
      </w:r>
      <w:r>
        <w:rPr>
          <w:b/>
          <w:color w:val="1F497D" w:themeColor="text2"/>
        </w:rPr>
        <w:t xml:space="preserve">to </w:t>
      </w:r>
      <w:r w:rsidR="00EA2214" w:rsidRPr="00EA2214">
        <w:rPr>
          <w:b/>
          <w:color w:val="1F497D" w:themeColor="text2"/>
        </w:rPr>
        <w:t>review your field safety plan, travel logistics, pack list</w:t>
      </w:r>
      <w:r w:rsidR="0059212C">
        <w:rPr>
          <w:b/>
          <w:color w:val="1F497D" w:themeColor="text2"/>
        </w:rPr>
        <w:t xml:space="preserve"> (including first aid kit),</w:t>
      </w:r>
      <w:r>
        <w:rPr>
          <w:b/>
          <w:color w:val="1F497D" w:themeColor="text2"/>
        </w:rPr>
        <w:t xml:space="preserve"> personal safety and covdi19</w:t>
      </w:r>
      <w:r w:rsidR="004A2CFA">
        <w:rPr>
          <w:b/>
          <w:color w:val="1F497D" w:themeColor="text2"/>
        </w:rPr>
        <w:t xml:space="preserve"> concerns, and </w:t>
      </w:r>
      <w:r w:rsidR="00EA2214" w:rsidRPr="00EA2214">
        <w:rPr>
          <w:b/>
          <w:color w:val="1F497D" w:themeColor="text2"/>
        </w:rPr>
        <w:t>any remaining training needs.</w:t>
      </w:r>
    </w:p>
    <w:p w14:paraId="0EB2D1F9" w14:textId="77777777" w:rsidR="00EA2214" w:rsidRPr="00EA2214" w:rsidRDefault="00EA2214" w:rsidP="003A5278">
      <w:pPr>
        <w:pStyle w:val="ListParagraph"/>
        <w:spacing w:after="120"/>
        <w:ind w:left="0" w:right="-36"/>
        <w:rPr>
          <w:b/>
          <w:color w:val="1F497D" w:themeColor="text2"/>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790"/>
        <w:gridCol w:w="360"/>
        <w:gridCol w:w="450"/>
        <w:gridCol w:w="1530"/>
        <w:gridCol w:w="90"/>
        <w:gridCol w:w="3510"/>
      </w:tblGrid>
      <w:tr w:rsidR="00377A63" w:rsidRPr="00003578" w14:paraId="6621F6C3" w14:textId="77777777" w:rsidTr="00CA0416">
        <w:tc>
          <w:tcPr>
            <w:tcW w:w="10620" w:type="dxa"/>
            <w:gridSpan w:val="7"/>
            <w:shd w:val="clear" w:color="auto" w:fill="9BBB59" w:themeFill="accent3"/>
          </w:tcPr>
          <w:p w14:paraId="7D2DEE75" w14:textId="77777777" w:rsidR="00377A63" w:rsidRPr="00003578" w:rsidRDefault="00377A63">
            <w:pPr>
              <w:spacing w:before="60" w:after="60"/>
              <w:rPr>
                <w:b/>
                <w:highlight w:val="lightGray"/>
              </w:rPr>
            </w:pPr>
            <w:r>
              <w:rPr>
                <w:b/>
              </w:rPr>
              <w:t>Site Information</w:t>
            </w:r>
          </w:p>
        </w:tc>
      </w:tr>
      <w:tr w:rsidR="00793358" w:rsidRPr="00003578" w14:paraId="1D63368F" w14:textId="77777777" w:rsidTr="00D13A94">
        <w:tc>
          <w:tcPr>
            <w:tcW w:w="1890" w:type="dxa"/>
          </w:tcPr>
          <w:p w14:paraId="40048536" w14:textId="77777777" w:rsidR="00793358" w:rsidRPr="00003578" w:rsidRDefault="00793358">
            <w:pPr>
              <w:spacing w:before="60" w:after="60"/>
              <w:rPr>
                <w:b/>
              </w:rPr>
            </w:pPr>
            <w:r w:rsidRPr="00003578">
              <w:rPr>
                <w:b/>
              </w:rPr>
              <w:t>Location</w:t>
            </w:r>
          </w:p>
        </w:tc>
        <w:tc>
          <w:tcPr>
            <w:tcW w:w="3150" w:type="dxa"/>
            <w:gridSpan w:val="2"/>
          </w:tcPr>
          <w:p w14:paraId="08773174" w14:textId="5BA0FEA8" w:rsidR="00793358" w:rsidRPr="00D13A94" w:rsidRDefault="003A5278" w:rsidP="00793358">
            <w:pPr>
              <w:spacing w:before="60" w:after="60"/>
              <w:rPr>
                <w:i/>
              </w:rPr>
            </w:pPr>
            <w:r w:rsidRPr="00D13A94">
              <w:rPr>
                <w:i/>
                <w:highlight w:val="lightGray"/>
              </w:rPr>
              <w:t>Lat/Long if appropriate/available</w:t>
            </w:r>
          </w:p>
        </w:tc>
        <w:tc>
          <w:tcPr>
            <w:tcW w:w="5580" w:type="dxa"/>
            <w:gridSpan w:val="4"/>
          </w:tcPr>
          <w:p w14:paraId="5FB0D188" w14:textId="20D29123" w:rsidR="00793358" w:rsidRPr="00D13A94" w:rsidRDefault="003A5278" w:rsidP="00793358">
            <w:pPr>
              <w:spacing w:before="60" w:after="60"/>
              <w:rPr>
                <w:i/>
                <w:color w:val="0000FF"/>
              </w:rPr>
            </w:pPr>
            <w:r w:rsidRPr="00D13A94">
              <w:rPr>
                <w:i/>
                <w:highlight w:val="lightGray"/>
              </w:rPr>
              <w:t>Additional description</w:t>
            </w:r>
            <w:r w:rsidR="00D13A94" w:rsidRPr="00D13A94">
              <w:rPr>
                <w:i/>
                <w:highlight w:val="lightGray"/>
              </w:rPr>
              <w:t xml:space="preserve"> where you will work in the field.</w:t>
            </w:r>
          </w:p>
        </w:tc>
      </w:tr>
      <w:tr w:rsidR="005F298E" w:rsidRPr="00003578" w14:paraId="766B138F" w14:textId="77777777" w:rsidTr="00CA0416">
        <w:tc>
          <w:tcPr>
            <w:tcW w:w="1890" w:type="dxa"/>
          </w:tcPr>
          <w:p w14:paraId="0230D1DD" w14:textId="77777777" w:rsidR="005F298E" w:rsidRPr="005F298E" w:rsidRDefault="005F298E">
            <w:pPr>
              <w:spacing w:before="60" w:after="60"/>
              <w:rPr>
                <w:b/>
              </w:rPr>
            </w:pPr>
            <w:r w:rsidRPr="005F298E">
              <w:rPr>
                <w:b/>
              </w:rPr>
              <w:t>Site Information</w:t>
            </w:r>
          </w:p>
        </w:tc>
        <w:tc>
          <w:tcPr>
            <w:tcW w:w="8730" w:type="dxa"/>
            <w:gridSpan w:val="6"/>
          </w:tcPr>
          <w:p w14:paraId="25EFAA75" w14:textId="77777777" w:rsidR="00D34158" w:rsidRPr="00D34158" w:rsidRDefault="00252632" w:rsidP="00685EFC">
            <w:pPr>
              <w:spacing w:before="60" w:after="60"/>
              <w:rPr>
                <w:highlight w:val="lightGray"/>
              </w:rPr>
            </w:pPr>
            <w:r w:rsidRPr="00D34158">
              <w:rPr>
                <w:i/>
                <w:highlight w:val="lightGray"/>
              </w:rPr>
              <w:t>Elevation</w:t>
            </w:r>
            <w:r w:rsidR="005F298E" w:rsidRPr="00D34158">
              <w:rPr>
                <w:i/>
                <w:highlight w:val="lightGray"/>
              </w:rPr>
              <w:t xml:space="preserve">, terrain, </w:t>
            </w:r>
            <w:r w:rsidRPr="00D34158">
              <w:rPr>
                <w:i/>
                <w:highlight w:val="lightGray"/>
              </w:rPr>
              <w:t>environment</w:t>
            </w:r>
            <w:r w:rsidR="006A16B9">
              <w:rPr>
                <w:i/>
                <w:highlight w:val="lightGray"/>
              </w:rPr>
              <w:t xml:space="preserve">.  </w:t>
            </w:r>
          </w:p>
        </w:tc>
      </w:tr>
      <w:tr w:rsidR="00A258BD" w:rsidRPr="00003578" w14:paraId="4ADF6034" w14:textId="77777777" w:rsidTr="00CA0416">
        <w:tc>
          <w:tcPr>
            <w:tcW w:w="1890" w:type="dxa"/>
          </w:tcPr>
          <w:p w14:paraId="04DA499E" w14:textId="77777777" w:rsidR="00A258BD" w:rsidRPr="00003578" w:rsidRDefault="00A258BD" w:rsidP="00CD17BE">
            <w:pPr>
              <w:spacing w:before="60" w:after="60"/>
              <w:rPr>
                <w:b/>
              </w:rPr>
            </w:pPr>
            <w:r>
              <w:rPr>
                <w:b/>
              </w:rPr>
              <w:t>Travel to Site</w:t>
            </w:r>
            <w:r w:rsidR="00FC5EBB">
              <w:rPr>
                <w:b/>
              </w:rPr>
              <w:t xml:space="preserve"> and from site</w:t>
            </w:r>
          </w:p>
        </w:tc>
        <w:tc>
          <w:tcPr>
            <w:tcW w:w="8730" w:type="dxa"/>
            <w:gridSpan w:val="6"/>
          </w:tcPr>
          <w:p w14:paraId="4546DED5" w14:textId="77777777" w:rsidR="00A258BD" w:rsidRPr="006A16B9" w:rsidRDefault="00A258BD" w:rsidP="00FC5EBB">
            <w:pPr>
              <w:spacing w:before="60" w:after="60"/>
              <w:rPr>
                <w:color w:val="000000" w:themeColor="text1"/>
              </w:rPr>
            </w:pPr>
            <w:r w:rsidRPr="00DE76BA">
              <w:rPr>
                <w:i/>
                <w:color w:val="000000" w:themeColor="text1"/>
                <w:highlight w:val="lightGray"/>
              </w:rPr>
              <w:t>How will participants get to the field si</w:t>
            </w:r>
            <w:r w:rsidR="00AE7EB8" w:rsidRPr="00DE76BA">
              <w:rPr>
                <w:i/>
                <w:color w:val="000000" w:themeColor="text1"/>
                <w:highlight w:val="lightGray"/>
              </w:rPr>
              <w:t xml:space="preserve">te? Note any dangerous roads, </w:t>
            </w:r>
            <w:r w:rsidR="00955B3B" w:rsidRPr="00DE76BA">
              <w:rPr>
                <w:i/>
                <w:color w:val="000000" w:themeColor="text1"/>
                <w:highlight w:val="lightGray"/>
              </w:rPr>
              <w:t>conditions, additional vehicles such as boats, ATV</w:t>
            </w:r>
            <w:r w:rsidR="00774653" w:rsidRPr="00DE76BA">
              <w:rPr>
                <w:i/>
                <w:color w:val="000000" w:themeColor="text1"/>
                <w:highlight w:val="lightGray"/>
              </w:rPr>
              <w:t>, or extra precautions due to covid restrictions (i.e.  masks, number of people per vehicle).</w:t>
            </w:r>
            <w:r w:rsidR="00FC5EBB">
              <w:rPr>
                <w:i/>
                <w:color w:val="000000" w:themeColor="text1"/>
              </w:rPr>
              <w:t xml:space="preserve"> </w:t>
            </w:r>
          </w:p>
        </w:tc>
      </w:tr>
      <w:tr w:rsidR="00AE7EB8" w:rsidRPr="00003578" w14:paraId="72A40609" w14:textId="77777777" w:rsidTr="00E97412">
        <w:trPr>
          <w:cantSplit/>
        </w:trPr>
        <w:tc>
          <w:tcPr>
            <w:tcW w:w="1890" w:type="dxa"/>
          </w:tcPr>
          <w:p w14:paraId="767A8806" w14:textId="77777777" w:rsidR="00AE7EB8" w:rsidRPr="00A258BD" w:rsidRDefault="00AE7EB8" w:rsidP="00E97412">
            <w:pPr>
              <w:spacing w:before="60" w:after="60"/>
              <w:rPr>
                <w:b/>
                <w:highlight w:val="yellow"/>
              </w:rPr>
            </w:pPr>
            <w:r w:rsidRPr="00A258BD">
              <w:rPr>
                <w:b/>
              </w:rPr>
              <w:t>Site Access</w:t>
            </w:r>
          </w:p>
        </w:tc>
        <w:tc>
          <w:tcPr>
            <w:tcW w:w="8730" w:type="dxa"/>
            <w:gridSpan w:val="6"/>
          </w:tcPr>
          <w:p w14:paraId="55C145EA" w14:textId="77777777" w:rsidR="00AE7EB8" w:rsidRPr="00D34158" w:rsidRDefault="00AE7EB8" w:rsidP="00685EFC">
            <w:pPr>
              <w:pStyle w:val="Heading1"/>
              <w:rPr>
                <w:b w:val="0"/>
                <w:highlight w:val="lightGray"/>
              </w:rPr>
            </w:pPr>
            <w:r w:rsidRPr="00DE6417">
              <w:rPr>
                <w:b w:val="0"/>
                <w:i/>
                <w:highlight w:val="lightGray"/>
              </w:rPr>
              <w:t>Are there any particular restrictions or challenges to accessing site? Note any alternate routes</w:t>
            </w:r>
            <w:r>
              <w:rPr>
                <w:b w:val="0"/>
                <w:i/>
                <w:highlight w:val="lightGray"/>
              </w:rPr>
              <w:t xml:space="preserve"> or suggested parking areas; gate access codes, etc</w:t>
            </w:r>
            <w:r w:rsidRPr="00DE6417">
              <w:rPr>
                <w:b w:val="0"/>
                <w:i/>
                <w:highlight w:val="lightGray"/>
              </w:rPr>
              <w:t>.</w:t>
            </w:r>
            <w:r w:rsidRPr="00F3531B">
              <w:rPr>
                <w:b w:val="0"/>
                <w:highlight w:val="lightGray"/>
              </w:rPr>
              <w:t xml:space="preserve"> </w:t>
            </w:r>
            <w:r w:rsidR="00685EFC" w:rsidRPr="00685EFC">
              <w:rPr>
                <w:b w:val="0"/>
                <w:i/>
                <w:shd w:val="clear" w:color="auto" w:fill="D9D9D9" w:themeFill="background1" w:themeFillShade="D9"/>
              </w:rPr>
              <w:t>Make special note if isolated or remote.</w:t>
            </w:r>
          </w:p>
        </w:tc>
      </w:tr>
      <w:tr w:rsidR="00A258BD" w:rsidRPr="00003578" w14:paraId="542877D2" w14:textId="77777777" w:rsidTr="00CA0416">
        <w:tc>
          <w:tcPr>
            <w:tcW w:w="1890" w:type="dxa"/>
          </w:tcPr>
          <w:p w14:paraId="198873EB" w14:textId="77777777" w:rsidR="00A258BD" w:rsidRDefault="006A16B9">
            <w:pPr>
              <w:spacing w:before="60" w:after="60"/>
              <w:rPr>
                <w:b/>
              </w:rPr>
            </w:pPr>
            <w:r>
              <w:rPr>
                <w:b/>
              </w:rPr>
              <w:t xml:space="preserve">Environmental </w:t>
            </w:r>
          </w:p>
          <w:p w14:paraId="22D3C089" w14:textId="77777777" w:rsidR="006A16B9" w:rsidRPr="005F298E" w:rsidRDefault="006A16B9">
            <w:pPr>
              <w:spacing w:before="60" w:after="60"/>
              <w:rPr>
                <w:b/>
              </w:rPr>
            </w:pPr>
            <w:r>
              <w:rPr>
                <w:b/>
              </w:rPr>
              <w:t>Hazards</w:t>
            </w:r>
          </w:p>
        </w:tc>
        <w:tc>
          <w:tcPr>
            <w:tcW w:w="8730" w:type="dxa"/>
            <w:gridSpan w:val="6"/>
          </w:tcPr>
          <w:p w14:paraId="308E0A28" w14:textId="77777777" w:rsidR="00A258BD" w:rsidRPr="00D34158" w:rsidRDefault="003A5278" w:rsidP="001C12D6">
            <w:pPr>
              <w:spacing w:before="60" w:after="60"/>
              <w:rPr>
                <w:highlight w:val="lightGray"/>
              </w:rPr>
            </w:pPr>
            <w:r>
              <w:rPr>
                <w:i/>
                <w:highlight w:val="lightGray"/>
              </w:rPr>
              <w:t xml:space="preserve">Describe any hazards </w:t>
            </w:r>
            <w:r w:rsidR="00A258BD" w:rsidRPr="00D34158">
              <w:rPr>
                <w:i/>
                <w:highlight w:val="lightGray"/>
              </w:rPr>
              <w:t xml:space="preserve">participants may encounter. </w:t>
            </w:r>
            <w:r w:rsidR="00685EFC">
              <w:rPr>
                <w:i/>
                <w:highlight w:val="lightGray"/>
              </w:rPr>
              <w:t>Note</w:t>
            </w:r>
            <w:r w:rsidR="00A258BD" w:rsidRPr="00D34158">
              <w:rPr>
                <w:i/>
                <w:highlight w:val="lightGray"/>
              </w:rPr>
              <w:t xml:space="preserve"> intended mitigation measures</w:t>
            </w:r>
            <w:r w:rsidR="006A16B9">
              <w:rPr>
                <w:i/>
                <w:highlight w:val="lightGray"/>
              </w:rPr>
              <w:t xml:space="preserve">; discuss prior to trip. </w:t>
            </w:r>
            <w:r>
              <w:rPr>
                <w:i/>
                <w:highlight w:val="lightGray"/>
              </w:rPr>
              <w:t xml:space="preserve"> (e.g. High altitude, </w:t>
            </w:r>
            <w:r w:rsidR="001C12D6">
              <w:rPr>
                <w:i/>
                <w:highlight w:val="lightGray"/>
              </w:rPr>
              <w:t>rugged terrain, wild animals)</w:t>
            </w:r>
          </w:p>
        </w:tc>
      </w:tr>
      <w:tr w:rsidR="00A258BD" w:rsidRPr="00003578" w14:paraId="7ABC308F" w14:textId="77777777" w:rsidTr="00CA0416">
        <w:tc>
          <w:tcPr>
            <w:tcW w:w="1890" w:type="dxa"/>
          </w:tcPr>
          <w:p w14:paraId="2F89A495" w14:textId="77777777" w:rsidR="00A258BD" w:rsidRDefault="006A16B9">
            <w:pPr>
              <w:spacing w:before="60" w:after="60"/>
              <w:rPr>
                <w:b/>
              </w:rPr>
            </w:pPr>
            <w:r>
              <w:rPr>
                <w:b/>
              </w:rPr>
              <w:t>Security</w:t>
            </w:r>
          </w:p>
        </w:tc>
        <w:tc>
          <w:tcPr>
            <w:tcW w:w="8730" w:type="dxa"/>
            <w:gridSpan w:val="6"/>
          </w:tcPr>
          <w:p w14:paraId="4E7BB42E" w14:textId="77777777" w:rsidR="00D34158" w:rsidRDefault="00A258BD" w:rsidP="003A5278">
            <w:pPr>
              <w:spacing w:before="60" w:after="60"/>
              <w:rPr>
                <w:highlight w:val="lightGray"/>
              </w:rPr>
            </w:pPr>
            <w:r>
              <w:rPr>
                <w:highlight w:val="lightGray"/>
              </w:rPr>
              <w:t xml:space="preserve"> </w:t>
            </w:r>
            <w:r w:rsidR="00685EFC">
              <w:rPr>
                <w:i/>
                <w:highlight w:val="lightGray"/>
              </w:rPr>
              <w:t>High</w:t>
            </w:r>
            <w:r w:rsidR="006A16B9">
              <w:rPr>
                <w:i/>
                <w:highlight w:val="lightGray"/>
              </w:rPr>
              <w:t xml:space="preserve"> risk for harassment or </w:t>
            </w:r>
            <w:r w:rsidR="00AE7EB8">
              <w:rPr>
                <w:i/>
                <w:highlight w:val="lightGray"/>
              </w:rPr>
              <w:t xml:space="preserve">violence?  </w:t>
            </w:r>
            <w:r w:rsidR="00685EFC">
              <w:rPr>
                <w:i/>
                <w:highlight w:val="lightGray"/>
              </w:rPr>
              <w:t>Note</w:t>
            </w:r>
            <w:r w:rsidRPr="00D34158">
              <w:rPr>
                <w:i/>
                <w:highlight w:val="lightGray"/>
              </w:rPr>
              <w:t xml:space="preserve"> intended mitigation measures</w:t>
            </w:r>
            <w:r w:rsidR="006A16B9">
              <w:rPr>
                <w:i/>
                <w:highlight w:val="lightGray"/>
              </w:rPr>
              <w:t>; discuss prior to trip</w:t>
            </w:r>
            <w:r w:rsidR="00AE7EB8">
              <w:rPr>
                <w:i/>
                <w:highlight w:val="lightGray"/>
              </w:rPr>
              <w:t xml:space="preserve">. </w:t>
            </w:r>
          </w:p>
        </w:tc>
      </w:tr>
      <w:tr w:rsidR="00A258BD" w:rsidRPr="00003578" w14:paraId="1BB6FAB5" w14:textId="77777777" w:rsidTr="00CA0416">
        <w:trPr>
          <w:cantSplit/>
        </w:trPr>
        <w:tc>
          <w:tcPr>
            <w:tcW w:w="1890" w:type="dxa"/>
          </w:tcPr>
          <w:p w14:paraId="209FD4B6" w14:textId="77777777" w:rsidR="00A258BD" w:rsidRPr="00003578" w:rsidRDefault="00A258BD">
            <w:pPr>
              <w:spacing w:before="60" w:after="60"/>
              <w:rPr>
                <w:b/>
              </w:rPr>
            </w:pPr>
            <w:r w:rsidRPr="00003578">
              <w:rPr>
                <w:b/>
              </w:rPr>
              <w:t>No Go Criteria</w:t>
            </w:r>
          </w:p>
        </w:tc>
        <w:tc>
          <w:tcPr>
            <w:tcW w:w="8730" w:type="dxa"/>
            <w:gridSpan w:val="6"/>
          </w:tcPr>
          <w:p w14:paraId="2EB02036" w14:textId="77777777" w:rsidR="00AE7EB8" w:rsidRDefault="00A258BD" w:rsidP="00AE7EB8">
            <w:pPr>
              <w:spacing w:before="60" w:after="60"/>
              <w:rPr>
                <w:i/>
                <w:highlight w:val="lightGray"/>
              </w:rPr>
            </w:pPr>
            <w:r w:rsidRPr="00003578">
              <w:rPr>
                <w:i/>
                <w:highlight w:val="lightGray"/>
              </w:rPr>
              <w:t>What are the conditions under which approach to</w:t>
            </w:r>
            <w:r w:rsidR="00AE7EB8">
              <w:rPr>
                <w:i/>
                <w:highlight w:val="lightGray"/>
              </w:rPr>
              <w:t xml:space="preserve"> - </w:t>
            </w:r>
            <w:r w:rsidRPr="00003578">
              <w:rPr>
                <w:i/>
                <w:highlight w:val="lightGray"/>
              </w:rPr>
              <w:t>or activities at</w:t>
            </w:r>
            <w:r w:rsidR="00AE7EB8">
              <w:rPr>
                <w:i/>
                <w:highlight w:val="lightGray"/>
              </w:rPr>
              <w:t xml:space="preserve"> - </w:t>
            </w:r>
            <w:r w:rsidRPr="00003578">
              <w:rPr>
                <w:i/>
                <w:highlight w:val="lightGray"/>
              </w:rPr>
              <w:t xml:space="preserve">the site should be </w:t>
            </w:r>
            <w:r w:rsidR="003D66F4">
              <w:rPr>
                <w:i/>
                <w:highlight w:val="lightGray"/>
              </w:rPr>
              <w:t>stopped</w:t>
            </w:r>
            <w:r w:rsidRPr="00003578">
              <w:rPr>
                <w:i/>
                <w:highlight w:val="lightGray"/>
              </w:rPr>
              <w:t xml:space="preserve"> or canceled? </w:t>
            </w:r>
            <w:r w:rsidR="006A16B9">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s</w:t>
            </w:r>
            <w:r w:rsidR="006A16B9">
              <w:rPr>
                <w:i/>
                <w:highlight w:val="lightGray"/>
              </w:rPr>
              <w:t xml:space="preserve">now, </w:t>
            </w:r>
            <w:r w:rsidR="00AE7EB8">
              <w:rPr>
                <w:i/>
                <w:highlight w:val="lightGray"/>
              </w:rPr>
              <w:t>temperatures</w:t>
            </w:r>
            <w:r w:rsidR="001C12D6">
              <w:rPr>
                <w:i/>
                <w:highlight w:val="lightGray"/>
              </w:rPr>
              <w:t>, change in Covid19 restrictions</w:t>
            </w:r>
          </w:p>
          <w:p w14:paraId="35D08625" w14:textId="77777777" w:rsidR="00A258BD" w:rsidRPr="00D34158" w:rsidRDefault="006A16B9" w:rsidP="00AE7EB8">
            <w:pPr>
              <w:spacing w:before="60" w:after="60"/>
              <w:rPr>
                <w:b/>
              </w:rPr>
            </w:pPr>
            <w:r>
              <w:rPr>
                <w:i/>
                <w:highlight w:val="lightGray"/>
              </w:rPr>
              <w:t xml:space="preserve">  </w:t>
            </w:r>
          </w:p>
        </w:tc>
      </w:tr>
      <w:tr w:rsidR="00A258BD" w:rsidRPr="00003578" w14:paraId="7262197F" w14:textId="77777777" w:rsidTr="00CA0416">
        <w:trPr>
          <w:cantSplit/>
        </w:trPr>
        <w:tc>
          <w:tcPr>
            <w:tcW w:w="1890" w:type="dxa"/>
          </w:tcPr>
          <w:p w14:paraId="55BCAD3F" w14:textId="77777777" w:rsidR="00A258BD" w:rsidRPr="00003578" w:rsidRDefault="00A258BD" w:rsidP="00A258BD">
            <w:pPr>
              <w:spacing w:before="60" w:after="60"/>
              <w:rPr>
                <w:b/>
                <w:highlight w:val="yellow"/>
              </w:rPr>
            </w:pPr>
            <w:r>
              <w:rPr>
                <w:b/>
              </w:rPr>
              <w:t xml:space="preserve">Expected </w:t>
            </w:r>
            <w:r w:rsidR="00A63416">
              <w:rPr>
                <w:b/>
              </w:rPr>
              <w:t>W</w:t>
            </w:r>
            <w:r w:rsidRPr="00003578">
              <w:rPr>
                <w:b/>
              </w:rPr>
              <w:t>eather</w:t>
            </w:r>
          </w:p>
        </w:tc>
        <w:tc>
          <w:tcPr>
            <w:tcW w:w="8730" w:type="dxa"/>
            <w:gridSpan w:val="6"/>
          </w:tcPr>
          <w:p w14:paraId="424F2C45" w14:textId="77777777" w:rsidR="00A258BD" w:rsidRPr="00D34158" w:rsidRDefault="00685EFC" w:rsidP="004D01E7">
            <w:pPr>
              <w:spacing w:before="60" w:after="60"/>
              <w:rPr>
                <w:b/>
              </w:rPr>
            </w:pPr>
            <w:r>
              <w:rPr>
                <w:i/>
                <w:highlight w:val="lightGray"/>
              </w:rPr>
              <w:t xml:space="preserve">Note </w:t>
            </w:r>
            <w:r w:rsidR="00A258BD" w:rsidRPr="00003578">
              <w:rPr>
                <w:i/>
                <w:highlight w:val="lightGray"/>
              </w:rPr>
              <w:t xml:space="preserve">extreme conditions that could impact the trip or require additional planning, </w:t>
            </w:r>
            <w:r w:rsidR="00A258BD">
              <w:rPr>
                <w:i/>
                <w:highlight w:val="lightGray"/>
              </w:rPr>
              <w:t>(</w:t>
            </w:r>
            <w:r w:rsidR="00A258BD" w:rsidRPr="00003578">
              <w:rPr>
                <w:i/>
                <w:highlight w:val="lightGray"/>
              </w:rPr>
              <w:t xml:space="preserve">e.g. high heat, wind, rain, snow, approaching </w:t>
            </w:r>
            <w:r w:rsidR="00A258BD" w:rsidRPr="00502045">
              <w:rPr>
                <w:i/>
                <w:highlight w:val="lightGray"/>
              </w:rPr>
              <w:t>storm).</w:t>
            </w:r>
            <w:r w:rsidR="00F3531B" w:rsidRPr="00F3531B">
              <w:t xml:space="preserve"> </w:t>
            </w:r>
          </w:p>
        </w:tc>
      </w:tr>
      <w:tr w:rsidR="00A258BD" w:rsidRPr="00003578" w14:paraId="0D18D56E" w14:textId="77777777" w:rsidTr="00CA0416">
        <w:trPr>
          <w:cantSplit/>
        </w:trPr>
        <w:tc>
          <w:tcPr>
            <w:tcW w:w="1890" w:type="dxa"/>
          </w:tcPr>
          <w:p w14:paraId="38791373" w14:textId="77777777" w:rsidR="00633364" w:rsidRPr="00041C59" w:rsidRDefault="0044710E" w:rsidP="00633364">
            <w:pPr>
              <w:spacing w:before="60" w:after="60"/>
              <w:rPr>
                <w:b/>
              </w:rPr>
            </w:pPr>
            <w:r w:rsidRPr="00041C59">
              <w:rPr>
                <w:b/>
              </w:rPr>
              <w:t>Personal Safety and Security</w:t>
            </w:r>
          </w:p>
          <w:p w14:paraId="17EBF56D" w14:textId="77777777" w:rsidR="00A258BD" w:rsidRPr="009B1A47" w:rsidRDefault="00A258BD" w:rsidP="00633364">
            <w:pPr>
              <w:spacing w:before="60" w:after="60"/>
              <w:rPr>
                <w:b/>
                <w:highlight w:val="green"/>
              </w:rPr>
            </w:pPr>
          </w:p>
        </w:tc>
        <w:tc>
          <w:tcPr>
            <w:tcW w:w="8730" w:type="dxa"/>
            <w:gridSpan w:val="6"/>
          </w:tcPr>
          <w:p w14:paraId="5233177C" w14:textId="7C99BDF0" w:rsidR="00DB735C" w:rsidRPr="009B1A47" w:rsidRDefault="0044710E" w:rsidP="00E51F55">
            <w:pPr>
              <w:spacing w:before="60" w:after="60"/>
              <w:rPr>
                <w:i/>
                <w:highlight w:val="green"/>
              </w:rPr>
            </w:pPr>
            <w:r w:rsidRPr="00140C0A">
              <w:rPr>
                <w:i/>
                <w:highlight w:val="lightGray"/>
              </w:rPr>
              <w:t>Personal safety risks should be considered and discussed in advance, e.g.</w:t>
            </w:r>
            <w:r w:rsidR="006C0B01" w:rsidRPr="00140C0A">
              <w:rPr>
                <w:i/>
                <w:highlight w:val="lightGray"/>
              </w:rPr>
              <w:t xml:space="preserve">, </w:t>
            </w:r>
            <w:r w:rsidRPr="00140C0A">
              <w:rPr>
                <w:i/>
                <w:highlight w:val="lightGray"/>
              </w:rPr>
              <w:t>alcohol or drug use, leaving the group, situational awareness, sexual harassment, or local crime/security concerns. Review expectations and set the tone for a safe, successful trip</w:t>
            </w:r>
            <w:r w:rsidRPr="00140C0A">
              <w:rPr>
                <w:rFonts w:cs="Arial"/>
                <w:i/>
                <w:highlight w:val="lightGray"/>
              </w:rPr>
              <w:t>.</w:t>
            </w:r>
            <w:r w:rsidR="003650EF" w:rsidRPr="00140C0A">
              <w:rPr>
                <w:rFonts w:cs="Arial"/>
                <w:i/>
                <w:highlight w:val="lightGray"/>
              </w:rPr>
              <w:t xml:space="preserve"> </w:t>
            </w:r>
            <w:r w:rsidR="00E51F55" w:rsidRPr="00140C0A">
              <w:rPr>
                <w:rFonts w:cs="Arial"/>
                <w:i/>
                <w:highlight w:val="lightGray"/>
              </w:rPr>
              <w:t>Discuss potential scenarios and consider possible actions in response, such as the use of bystander interventions to Distract, Delegate, Delay, Direct, and/or Document an incident. University of Colorado Reporting and support options are listed under Campus Contacts below</w:t>
            </w:r>
            <w:r w:rsidR="00062C69" w:rsidRPr="00140C0A">
              <w:rPr>
                <w:rFonts w:cs="Arial"/>
                <w:i/>
                <w:highlight w:val="lightGray"/>
              </w:rPr>
              <w:t>. A</w:t>
            </w:r>
            <w:r w:rsidR="00E51F55" w:rsidRPr="00140C0A">
              <w:rPr>
                <w:rFonts w:cs="Arial"/>
                <w:i/>
                <w:highlight w:val="lightGray"/>
              </w:rPr>
              <w:t>ny incidents on CU property/Niwot Ridge research areas can be</w:t>
            </w:r>
            <w:r w:rsidR="00062C69" w:rsidRPr="00140C0A">
              <w:rPr>
                <w:rFonts w:cs="Arial"/>
                <w:i/>
                <w:highlight w:val="lightGray"/>
              </w:rPr>
              <w:t xml:space="preserve"> reported</w:t>
            </w:r>
            <w:r w:rsidR="00E51F55" w:rsidRPr="00140C0A">
              <w:rPr>
                <w:rFonts w:cs="Arial"/>
                <w:i/>
                <w:highlight w:val="lightGray"/>
              </w:rPr>
              <w:t xml:space="preserve"> through CU regardless of your home institution.  We also encourage you to include your home institution reporting method.</w:t>
            </w:r>
            <w:r w:rsidR="00E51F55" w:rsidRPr="00140C0A">
              <w:rPr>
                <w:rFonts w:cs="Arial"/>
                <w:highlight w:val="lightGray"/>
              </w:rPr>
              <w:t xml:space="preserve"> </w:t>
            </w:r>
          </w:p>
        </w:tc>
      </w:tr>
      <w:tr w:rsidR="00A258BD" w:rsidRPr="00003578" w14:paraId="7B63C442" w14:textId="77777777" w:rsidTr="00CA0416">
        <w:trPr>
          <w:cantSplit/>
        </w:trPr>
        <w:tc>
          <w:tcPr>
            <w:tcW w:w="1890" w:type="dxa"/>
          </w:tcPr>
          <w:p w14:paraId="0CC08739" w14:textId="77777777" w:rsidR="00A258BD" w:rsidRPr="009B1A47" w:rsidRDefault="00FC5EBB" w:rsidP="006C2284">
            <w:pPr>
              <w:spacing w:before="60" w:after="60"/>
              <w:rPr>
                <w:b/>
                <w:highlight w:val="green"/>
              </w:rPr>
            </w:pPr>
            <w:r w:rsidRPr="00140C0A">
              <w:rPr>
                <w:b/>
              </w:rPr>
              <w:t>Exit Plan</w:t>
            </w:r>
          </w:p>
        </w:tc>
        <w:tc>
          <w:tcPr>
            <w:tcW w:w="8730" w:type="dxa"/>
            <w:gridSpan w:val="6"/>
          </w:tcPr>
          <w:p w14:paraId="51105A44" w14:textId="77777777" w:rsidR="00A258BD" w:rsidRPr="00140C0A" w:rsidRDefault="00E51F55" w:rsidP="003A5278">
            <w:pPr>
              <w:spacing w:before="60" w:after="60"/>
              <w:rPr>
                <w:rFonts w:cs="Arial"/>
                <w:i/>
                <w:color w:val="1F497D" w:themeColor="text2"/>
                <w:highlight w:val="green"/>
              </w:rPr>
            </w:pPr>
            <w:r w:rsidRPr="00140C0A">
              <w:rPr>
                <w:rFonts w:cs="Arial"/>
                <w:i/>
                <w:highlight w:val="lightGray"/>
              </w:rPr>
              <w:t>How will participants leave in an emergency? Do multiple people have access to vehicles, keys, and communication devices to call for help?</w:t>
            </w:r>
          </w:p>
        </w:tc>
      </w:tr>
      <w:tr w:rsidR="00A258BD" w:rsidRPr="00003578" w14:paraId="68B4A712" w14:textId="77777777" w:rsidTr="00CA0416">
        <w:trPr>
          <w:cantSplit/>
        </w:trPr>
        <w:tc>
          <w:tcPr>
            <w:tcW w:w="1890" w:type="dxa"/>
          </w:tcPr>
          <w:p w14:paraId="3D6D04D9" w14:textId="77777777" w:rsidR="00A258BD" w:rsidRPr="00003578" w:rsidRDefault="00D378EE" w:rsidP="00502045">
            <w:pPr>
              <w:spacing w:before="60" w:after="60"/>
              <w:rPr>
                <w:b/>
              </w:rPr>
            </w:pPr>
            <w:r>
              <w:rPr>
                <w:b/>
              </w:rPr>
              <w:lastRenderedPageBreak/>
              <w:t>Other</w:t>
            </w:r>
            <w:r w:rsidR="0044710E">
              <w:rPr>
                <w:b/>
              </w:rPr>
              <w:t xml:space="preserve"> (e.g. Covid19 concerns)</w:t>
            </w:r>
          </w:p>
        </w:tc>
        <w:tc>
          <w:tcPr>
            <w:tcW w:w="8730" w:type="dxa"/>
            <w:gridSpan w:val="6"/>
          </w:tcPr>
          <w:p w14:paraId="1A5FCFD4" w14:textId="77777777" w:rsidR="00A258BD" w:rsidRPr="00003578" w:rsidRDefault="0044710E" w:rsidP="00097A12">
            <w:pPr>
              <w:spacing w:before="60" w:after="60"/>
              <w:rPr>
                <w:i/>
              </w:rPr>
            </w:pPr>
            <w:r w:rsidRPr="00DE76BA">
              <w:rPr>
                <w:i/>
                <w:highlight w:val="lightGray"/>
              </w:rPr>
              <w:t>Social distancing measures, masks, extra masks, hand sanitizer. Potential for limited facility access and how to mitigate</w:t>
            </w:r>
            <w:r>
              <w:rPr>
                <w:i/>
              </w:rPr>
              <w:t>.</w:t>
            </w:r>
          </w:p>
        </w:tc>
      </w:tr>
      <w:tr w:rsidR="00A258BD" w:rsidRPr="00003578" w14:paraId="6D12D141" w14:textId="77777777" w:rsidTr="00CA0416">
        <w:trPr>
          <w:cantSplit/>
        </w:trPr>
        <w:tc>
          <w:tcPr>
            <w:tcW w:w="10620" w:type="dxa"/>
            <w:gridSpan w:val="7"/>
            <w:shd w:val="clear" w:color="auto" w:fill="9BBB59" w:themeFill="accent3"/>
          </w:tcPr>
          <w:p w14:paraId="757A3A13" w14:textId="77777777" w:rsidR="00A258BD" w:rsidRPr="00003578" w:rsidRDefault="00A258BD" w:rsidP="00097A12">
            <w:pPr>
              <w:spacing w:before="60" w:after="60"/>
              <w:rPr>
                <w:i/>
              </w:rPr>
            </w:pPr>
            <w:r>
              <w:rPr>
                <w:b/>
              </w:rPr>
              <w:t>Emergency Services and Contact Information</w:t>
            </w:r>
          </w:p>
        </w:tc>
      </w:tr>
      <w:tr w:rsidR="00A258BD" w:rsidRPr="00003578" w14:paraId="45EF115D" w14:textId="77777777" w:rsidTr="0060760D">
        <w:trPr>
          <w:cantSplit/>
        </w:trPr>
        <w:tc>
          <w:tcPr>
            <w:tcW w:w="1890" w:type="dxa"/>
          </w:tcPr>
          <w:p w14:paraId="3743CE35" w14:textId="5F4E98B7" w:rsidR="00A258BD" w:rsidRDefault="00A258BD" w:rsidP="00085320">
            <w:pPr>
              <w:pStyle w:val="Header"/>
              <w:tabs>
                <w:tab w:val="clear" w:pos="4320"/>
                <w:tab w:val="clear" w:pos="8640"/>
              </w:tabs>
              <w:spacing w:before="60" w:after="60"/>
              <w:rPr>
                <w:b/>
              </w:rPr>
            </w:pPr>
            <w:r w:rsidRPr="00003578">
              <w:rPr>
                <w:b/>
              </w:rPr>
              <w:t xml:space="preserve">Local </w:t>
            </w:r>
            <w:r w:rsidR="006D655A">
              <w:rPr>
                <w:b/>
              </w:rPr>
              <w:t xml:space="preserve">Emergency </w:t>
            </w:r>
            <w:r w:rsidRPr="00003578">
              <w:rPr>
                <w:b/>
              </w:rPr>
              <w:t>Contact</w:t>
            </w:r>
          </w:p>
          <w:p w14:paraId="05F28940" w14:textId="22AB945F" w:rsidR="00D13A94" w:rsidRPr="00D13A94" w:rsidRDefault="00D13A94" w:rsidP="00085320">
            <w:pPr>
              <w:pStyle w:val="Header"/>
              <w:tabs>
                <w:tab w:val="clear" w:pos="4320"/>
                <w:tab w:val="clear" w:pos="8640"/>
              </w:tabs>
              <w:spacing w:before="60" w:after="60"/>
              <w:rPr>
                <w:i/>
              </w:rPr>
            </w:pPr>
            <w:r>
              <w:rPr>
                <w:i/>
              </w:rPr>
              <w:t>Local colle</w:t>
            </w:r>
            <w:r w:rsidRPr="00D13A94">
              <w:rPr>
                <w:i/>
              </w:rPr>
              <w:t>a</w:t>
            </w:r>
            <w:r>
              <w:rPr>
                <w:i/>
              </w:rPr>
              <w:t>g</w:t>
            </w:r>
            <w:r w:rsidRPr="00D13A94">
              <w:rPr>
                <w:i/>
              </w:rPr>
              <w:t>ue, family, or friend that you will check-in with after field work.</w:t>
            </w:r>
            <w:r w:rsidR="006D655A">
              <w:rPr>
                <w:i/>
              </w:rPr>
              <w:t xml:space="preserve"> </w:t>
            </w:r>
            <w:r w:rsidR="006D655A" w:rsidRPr="006D655A">
              <w:rPr>
                <w:i/>
                <w:highlight w:val="yellow"/>
              </w:rPr>
              <w:t>Provide them a copy of this plan.</w:t>
            </w:r>
            <w:r w:rsidR="0060760D" w:rsidRPr="0060760D">
              <w:rPr>
                <w:i/>
                <w:highlight w:val="yellow"/>
              </w:rPr>
              <w:t xml:space="preserve"> See Note 1 / Safety Check in Planning at the end of this document.</w:t>
            </w:r>
          </w:p>
        </w:tc>
        <w:tc>
          <w:tcPr>
            <w:tcW w:w="2790" w:type="dxa"/>
          </w:tcPr>
          <w:p w14:paraId="3EA93569" w14:textId="2F3F4217" w:rsidR="0060760D" w:rsidRPr="00F3531B" w:rsidRDefault="0060760D" w:rsidP="0060760D">
            <w:pPr>
              <w:spacing w:before="60" w:after="60"/>
            </w:pPr>
            <w:r w:rsidRPr="00003578">
              <w:rPr>
                <w:i/>
                <w:highlight w:val="lightGray"/>
              </w:rPr>
              <w:t>Name, number</w:t>
            </w:r>
            <w:r>
              <w:rPr>
                <w:i/>
                <w:highlight w:val="lightGray"/>
              </w:rPr>
              <w:t>s</w:t>
            </w:r>
            <w:r w:rsidRPr="00003578">
              <w:rPr>
                <w:i/>
                <w:highlight w:val="lightGray"/>
              </w:rPr>
              <w:t xml:space="preserve">, email; </w:t>
            </w:r>
          </w:p>
          <w:p w14:paraId="54ED12D0" w14:textId="77777777" w:rsidR="0060760D" w:rsidRDefault="0060760D" w:rsidP="0060760D">
            <w:pPr>
              <w:spacing w:before="60" w:after="60"/>
              <w:rPr>
                <w:i/>
              </w:rPr>
            </w:pPr>
          </w:p>
          <w:p w14:paraId="25F788CF" w14:textId="77777777" w:rsidR="0060760D" w:rsidRDefault="0060760D" w:rsidP="0060760D">
            <w:pPr>
              <w:spacing w:before="60" w:after="60"/>
              <w:rPr>
                <w:i/>
              </w:rPr>
            </w:pPr>
            <w:r w:rsidRPr="0060760D">
              <w:rPr>
                <w:i/>
                <w:highlight w:val="lightGray"/>
              </w:rPr>
              <w:t>How often will you or your team check in with them?</w:t>
            </w:r>
          </w:p>
          <w:p w14:paraId="24483F79" w14:textId="77777777" w:rsidR="0060760D" w:rsidRDefault="0060760D" w:rsidP="0060760D">
            <w:pPr>
              <w:spacing w:before="60" w:after="60"/>
              <w:rPr>
                <w:i/>
              </w:rPr>
            </w:pPr>
          </w:p>
          <w:p w14:paraId="02B7C95F" w14:textId="77777777" w:rsidR="0060760D" w:rsidRPr="00F3531B" w:rsidRDefault="0060760D" w:rsidP="0060760D">
            <w:pPr>
              <w:spacing w:before="60" w:after="60"/>
            </w:pPr>
            <w:r w:rsidRPr="0060760D">
              <w:rPr>
                <w:i/>
                <w:highlight w:val="lightGray"/>
              </w:rPr>
              <w:t>If you are working solo have a documented safety check in plan like the one at the end of this document.</w:t>
            </w:r>
          </w:p>
          <w:p w14:paraId="353188D3" w14:textId="77777777" w:rsidR="00A258BD" w:rsidRPr="00F3531B" w:rsidRDefault="00A258BD" w:rsidP="00085320">
            <w:pPr>
              <w:spacing w:before="60" w:after="60"/>
              <w:rPr>
                <w:b/>
              </w:rPr>
            </w:pPr>
          </w:p>
        </w:tc>
        <w:tc>
          <w:tcPr>
            <w:tcW w:w="2430" w:type="dxa"/>
            <w:gridSpan w:val="4"/>
          </w:tcPr>
          <w:p w14:paraId="485AE8BC" w14:textId="180A8950" w:rsidR="00A258BD" w:rsidRDefault="006D655A" w:rsidP="00085320">
            <w:pPr>
              <w:spacing w:before="60" w:after="60"/>
              <w:rPr>
                <w:b/>
              </w:rPr>
            </w:pPr>
            <w:r>
              <w:rPr>
                <w:b/>
              </w:rPr>
              <w:t xml:space="preserve">University Emergency </w:t>
            </w:r>
            <w:r w:rsidR="00247744">
              <w:rPr>
                <w:b/>
              </w:rPr>
              <w:t>Contact</w:t>
            </w:r>
            <w:r w:rsidR="0060760D">
              <w:rPr>
                <w:b/>
              </w:rPr>
              <w:t xml:space="preserve"> </w:t>
            </w:r>
            <w:r w:rsidR="0060760D" w:rsidRPr="0060760D">
              <w:t>(may be a Professor/PI, department contact, supervisor back on campus, etc.)</w:t>
            </w:r>
          </w:p>
          <w:p w14:paraId="132F55C8" w14:textId="3AB0CFA4" w:rsidR="00A258BD" w:rsidRPr="0060760D" w:rsidRDefault="00FD6FD0" w:rsidP="0054633D">
            <w:pPr>
              <w:spacing w:before="60" w:after="60"/>
              <w:rPr>
                <w:i/>
              </w:rPr>
            </w:pPr>
            <w:r w:rsidRPr="006D655A">
              <w:rPr>
                <w:i/>
              </w:rPr>
              <w:t xml:space="preserve">Someone not </w:t>
            </w:r>
            <w:r w:rsidR="00D7644F">
              <w:rPr>
                <w:i/>
              </w:rPr>
              <w:t xml:space="preserve">in the field with you. </w:t>
            </w:r>
            <w:r w:rsidR="00D7644F" w:rsidRPr="00D7644F">
              <w:rPr>
                <w:i/>
                <w:highlight w:val="yellow"/>
              </w:rPr>
              <w:t>P</w:t>
            </w:r>
            <w:r w:rsidR="00BA098B" w:rsidRPr="006D655A">
              <w:rPr>
                <w:i/>
                <w:highlight w:val="yellow"/>
              </w:rPr>
              <w:t>rovide them</w:t>
            </w:r>
            <w:r w:rsidRPr="006D655A">
              <w:rPr>
                <w:i/>
                <w:highlight w:val="yellow"/>
              </w:rPr>
              <w:t xml:space="preserve"> a copy of this plan.</w:t>
            </w:r>
            <w:r w:rsidR="0060760D">
              <w:rPr>
                <w:i/>
              </w:rPr>
              <w:t xml:space="preserve"> </w:t>
            </w:r>
            <w:r w:rsidR="0060760D" w:rsidRPr="0060760D">
              <w:rPr>
                <w:i/>
                <w:highlight w:val="yellow"/>
              </w:rPr>
              <w:t>See Note 1 / Safety Check in Planning at the end of this document.</w:t>
            </w:r>
          </w:p>
        </w:tc>
        <w:tc>
          <w:tcPr>
            <w:tcW w:w="3510" w:type="dxa"/>
          </w:tcPr>
          <w:p w14:paraId="19FA845E" w14:textId="361BF20B" w:rsidR="00A258BD" w:rsidRDefault="00A258BD" w:rsidP="00085320">
            <w:pPr>
              <w:spacing w:before="60" w:after="60"/>
              <w:rPr>
                <w:i/>
              </w:rPr>
            </w:pPr>
            <w:r w:rsidRPr="00003578">
              <w:rPr>
                <w:i/>
                <w:highlight w:val="lightGray"/>
              </w:rPr>
              <w:t>Name, number</w:t>
            </w:r>
            <w:r w:rsidR="0060760D">
              <w:rPr>
                <w:i/>
                <w:highlight w:val="lightGray"/>
              </w:rPr>
              <w:t>s</w:t>
            </w:r>
            <w:r w:rsidRPr="00003578">
              <w:rPr>
                <w:i/>
                <w:highlight w:val="lightGray"/>
              </w:rPr>
              <w:t xml:space="preserve">, email; </w:t>
            </w:r>
          </w:p>
          <w:p w14:paraId="6921681C" w14:textId="062FB0F8" w:rsidR="0060760D" w:rsidRDefault="0060760D" w:rsidP="00085320">
            <w:pPr>
              <w:spacing w:before="60" w:after="60"/>
              <w:rPr>
                <w:i/>
              </w:rPr>
            </w:pPr>
          </w:p>
          <w:p w14:paraId="6EA4C1E1" w14:textId="4B598BBB" w:rsidR="0060760D" w:rsidRDefault="0060760D" w:rsidP="00085320">
            <w:pPr>
              <w:spacing w:before="60" w:after="60"/>
              <w:rPr>
                <w:i/>
              </w:rPr>
            </w:pPr>
            <w:r w:rsidRPr="0060760D">
              <w:rPr>
                <w:i/>
                <w:highlight w:val="lightGray"/>
              </w:rPr>
              <w:t>How often will you or your team check in with them?</w:t>
            </w:r>
          </w:p>
          <w:p w14:paraId="45525927" w14:textId="2C1D00FE" w:rsidR="0060760D" w:rsidRDefault="0060760D" w:rsidP="00085320">
            <w:pPr>
              <w:spacing w:before="60" w:after="60"/>
              <w:rPr>
                <w:i/>
              </w:rPr>
            </w:pPr>
          </w:p>
          <w:p w14:paraId="6FBBD654" w14:textId="3C4ABEFB" w:rsidR="0060760D" w:rsidRPr="00F3531B" w:rsidRDefault="0060760D" w:rsidP="00085320">
            <w:pPr>
              <w:spacing w:before="60" w:after="60"/>
            </w:pPr>
            <w:r w:rsidRPr="0060760D">
              <w:rPr>
                <w:i/>
                <w:highlight w:val="lightGray"/>
              </w:rPr>
              <w:t>If you are working solo have a documented safety check in plan like the one at the end of this document.</w:t>
            </w:r>
          </w:p>
          <w:p w14:paraId="3AB4D228" w14:textId="149A7A99" w:rsidR="00A258BD" w:rsidRPr="00F3531B" w:rsidRDefault="00A258BD" w:rsidP="00F20D33">
            <w:pPr>
              <w:spacing w:before="60" w:after="60"/>
              <w:rPr>
                <w:b/>
              </w:rPr>
            </w:pPr>
          </w:p>
        </w:tc>
      </w:tr>
      <w:tr w:rsidR="00A258BD" w:rsidRPr="00003578" w14:paraId="62550193" w14:textId="77777777" w:rsidTr="00CA0416">
        <w:trPr>
          <w:cantSplit/>
        </w:trPr>
        <w:tc>
          <w:tcPr>
            <w:tcW w:w="1890" w:type="dxa"/>
          </w:tcPr>
          <w:p w14:paraId="7F79E589" w14:textId="77777777" w:rsidR="00A258BD" w:rsidRPr="00003578" w:rsidRDefault="001D4C70" w:rsidP="00085320">
            <w:pPr>
              <w:spacing w:before="60" w:after="60"/>
              <w:rPr>
                <w:b/>
              </w:rPr>
            </w:pPr>
            <w:r>
              <w:rPr>
                <w:b/>
              </w:rPr>
              <w:t xml:space="preserve"> </w:t>
            </w:r>
            <w:r w:rsidR="00A258BD" w:rsidRPr="00003578">
              <w:rPr>
                <w:b/>
              </w:rPr>
              <w:t>Emergency Medical Services (EMS)</w:t>
            </w:r>
          </w:p>
        </w:tc>
        <w:tc>
          <w:tcPr>
            <w:tcW w:w="8730" w:type="dxa"/>
            <w:gridSpan w:val="6"/>
          </w:tcPr>
          <w:p w14:paraId="0267C74A" w14:textId="59474D93" w:rsidR="00A258BD" w:rsidRPr="00D378EE" w:rsidRDefault="00F20D33" w:rsidP="00D378EE">
            <w:pPr>
              <w:spacing w:before="60" w:after="60"/>
              <w:rPr>
                <w:highlight w:val="lightGray"/>
              </w:rPr>
            </w:pPr>
            <w:r>
              <w:rPr>
                <w:i/>
                <w:highlight w:val="lightGray"/>
              </w:rPr>
              <w:t>Procedures for contacting</w:t>
            </w:r>
            <w:r w:rsidR="00A258BD" w:rsidRPr="00003578">
              <w:rPr>
                <w:i/>
                <w:highlight w:val="lightGray"/>
              </w:rPr>
              <w:t xml:space="preserve"> emergency m</w:t>
            </w:r>
            <w:r>
              <w:rPr>
                <w:i/>
                <w:highlight w:val="lightGray"/>
              </w:rPr>
              <w:t>edical services</w:t>
            </w:r>
            <w:r w:rsidR="00D378EE">
              <w:rPr>
                <w:i/>
                <w:highlight w:val="lightGray"/>
              </w:rPr>
              <w:t>. e.g. use cell phone to call 911, if cell not working, use PLB</w:t>
            </w:r>
            <w:r w:rsidR="0060760D">
              <w:rPr>
                <w:i/>
                <w:highlight w:val="lightGray"/>
              </w:rPr>
              <w:t>/Spot/Sat Phone/etc.</w:t>
            </w:r>
            <w:r w:rsidR="00D378EE">
              <w:rPr>
                <w:i/>
                <w:highlight w:val="lightGray"/>
              </w:rPr>
              <w:t xml:space="preserve"> to contact emergency services</w:t>
            </w:r>
          </w:p>
        </w:tc>
      </w:tr>
      <w:tr w:rsidR="00A258BD" w:rsidRPr="00003578" w14:paraId="421A492A" w14:textId="77777777" w:rsidTr="00CA0416">
        <w:trPr>
          <w:cantSplit/>
        </w:trPr>
        <w:tc>
          <w:tcPr>
            <w:tcW w:w="1890" w:type="dxa"/>
          </w:tcPr>
          <w:p w14:paraId="722A5E3C" w14:textId="77777777" w:rsidR="00A258BD" w:rsidRPr="00003578" w:rsidRDefault="00A258BD" w:rsidP="00085320">
            <w:pPr>
              <w:spacing w:before="60" w:after="60"/>
              <w:rPr>
                <w:b/>
              </w:rPr>
            </w:pPr>
            <w:r w:rsidRPr="00003578">
              <w:rPr>
                <w:b/>
              </w:rPr>
              <w:t>Nearest Emergency Department (ED)</w:t>
            </w:r>
          </w:p>
        </w:tc>
        <w:tc>
          <w:tcPr>
            <w:tcW w:w="8730" w:type="dxa"/>
            <w:gridSpan w:val="6"/>
          </w:tcPr>
          <w:p w14:paraId="5E6E21F9" w14:textId="77777777" w:rsidR="00A258BD" w:rsidRPr="00F3531B" w:rsidRDefault="00E57074" w:rsidP="000C053B">
            <w:pPr>
              <w:rPr>
                <w:b/>
              </w:rPr>
            </w:pPr>
            <w:r>
              <w:rPr>
                <w:i/>
                <w:highlight w:val="lightGray"/>
              </w:rPr>
              <w:t>Evacuation plan and transportation options to the nearest Emergency Department; include estimated transport time, c</w:t>
            </w:r>
            <w:r w:rsidR="00A258BD" w:rsidRPr="00003578">
              <w:rPr>
                <w:i/>
                <w:highlight w:val="lightGray"/>
              </w:rPr>
              <w:t xml:space="preserve">ontact information and driving directions from the site to the nearest provider of emergency medical care. </w:t>
            </w:r>
            <w:r w:rsidR="000C053B">
              <w:rPr>
                <w:i/>
                <w:highlight w:val="lightGray"/>
              </w:rPr>
              <w:t>A</w:t>
            </w:r>
            <w:r>
              <w:rPr>
                <w:i/>
                <w:highlight w:val="lightGray"/>
              </w:rPr>
              <w:t xml:space="preserve"> ma</w:t>
            </w:r>
            <w:r w:rsidRPr="000C053B">
              <w:rPr>
                <w:i/>
                <w:highlight w:val="lightGray"/>
              </w:rPr>
              <w:t xml:space="preserve">p with </w:t>
            </w:r>
            <w:r w:rsidR="000C053B" w:rsidRPr="000C053B">
              <w:rPr>
                <w:i/>
                <w:highlight w:val="lightGray"/>
              </w:rPr>
              <w:t>directions to the nearest hospital is included at the end of this document.</w:t>
            </w:r>
          </w:p>
        </w:tc>
      </w:tr>
      <w:tr w:rsidR="00A258BD" w:rsidRPr="00003578" w14:paraId="66B5CAF2" w14:textId="77777777" w:rsidTr="00DE6417">
        <w:trPr>
          <w:cantSplit/>
        </w:trPr>
        <w:tc>
          <w:tcPr>
            <w:tcW w:w="1890" w:type="dxa"/>
          </w:tcPr>
          <w:p w14:paraId="0575A5D4" w14:textId="77777777" w:rsidR="00A258BD" w:rsidRPr="00003578" w:rsidRDefault="00742AA2">
            <w:pPr>
              <w:spacing w:before="60" w:after="60"/>
              <w:rPr>
                <w:b/>
              </w:rPr>
            </w:pPr>
            <w:r>
              <w:rPr>
                <w:b/>
              </w:rPr>
              <w:t>Cell Phone C</w:t>
            </w:r>
            <w:r w:rsidR="00A258BD" w:rsidRPr="00003578">
              <w:rPr>
                <w:b/>
              </w:rPr>
              <w:t>overage</w:t>
            </w:r>
          </w:p>
        </w:tc>
        <w:tc>
          <w:tcPr>
            <w:tcW w:w="3600" w:type="dxa"/>
            <w:gridSpan w:val="3"/>
          </w:tcPr>
          <w:p w14:paraId="0D677A21" w14:textId="69DC9194" w:rsidR="00F20D33" w:rsidRDefault="00F20D33" w:rsidP="00CA0416">
            <w:pPr>
              <w:rPr>
                <w:b/>
              </w:rPr>
            </w:pPr>
            <w:r>
              <w:rPr>
                <w:b/>
              </w:rPr>
              <w:t>Primary Number:</w:t>
            </w:r>
            <w:r w:rsidR="006D655A">
              <w:rPr>
                <w:b/>
              </w:rPr>
              <w:t xml:space="preserve"> </w:t>
            </w:r>
            <w:r w:rsidR="006D655A" w:rsidRPr="006D655A">
              <w:rPr>
                <w:i/>
                <w:highlight w:val="lightGray"/>
              </w:rPr>
              <w:t>xxx-xxx-xxxx</w:t>
            </w:r>
          </w:p>
          <w:p w14:paraId="55C4FBBC" w14:textId="588330FD" w:rsidR="00CA0416" w:rsidRPr="00003578" w:rsidRDefault="00CA0416" w:rsidP="00CA0416">
            <w:r w:rsidRPr="00003578">
              <w:rPr>
                <w:b/>
              </w:rPr>
              <w:t>Coverage:</w:t>
            </w:r>
            <w:r w:rsidRPr="00003578">
              <w:t xml:space="preserve"> </w:t>
            </w:r>
            <w:r w:rsidR="007B25D3" w:rsidRPr="006D655A">
              <w:rPr>
                <w:i/>
              </w:rPr>
              <w:t>spotty</w:t>
            </w:r>
            <w:r w:rsidR="006D655A" w:rsidRPr="006D655A">
              <w:rPr>
                <w:i/>
              </w:rPr>
              <w:t xml:space="preserve"> at MRS</w:t>
            </w:r>
          </w:p>
          <w:p w14:paraId="00FA3A89" w14:textId="77777777" w:rsidR="00CA0416" w:rsidRPr="00003578" w:rsidRDefault="00CA0416" w:rsidP="007B25D3">
            <w:pPr>
              <w:rPr>
                <w:i/>
                <w:u w:val="single"/>
              </w:rPr>
            </w:pPr>
            <w:r w:rsidRPr="00003578">
              <w:rPr>
                <w:b/>
              </w:rPr>
              <w:t>Nearest location with coverage:</w:t>
            </w:r>
            <w:r w:rsidRPr="00003578">
              <w:t xml:space="preserve"> </w:t>
            </w:r>
            <w:sdt>
              <w:sdtPr>
                <w:rPr>
                  <w:u w:val="single"/>
                </w:rPr>
                <w:id w:val="-1734764537"/>
              </w:sdtPr>
              <w:sdtEndPr/>
              <w:sdtContent>
                <w:r w:rsidR="007B25D3">
                  <w:rPr>
                    <w:u w:val="single"/>
                  </w:rPr>
                  <w:t>Niwot Saddle (depending on provider)</w:t>
                </w:r>
              </w:sdtContent>
            </w:sdt>
          </w:p>
        </w:tc>
        <w:tc>
          <w:tcPr>
            <w:tcW w:w="1530" w:type="dxa"/>
          </w:tcPr>
          <w:p w14:paraId="1AA44814" w14:textId="77777777" w:rsidR="00A258BD" w:rsidRDefault="00A258BD" w:rsidP="00F20D33">
            <w:pPr>
              <w:spacing w:before="60" w:after="60"/>
              <w:rPr>
                <w:b/>
              </w:rPr>
            </w:pPr>
            <w:r w:rsidRPr="00CA0416">
              <w:rPr>
                <w:b/>
              </w:rPr>
              <w:t xml:space="preserve">Satellite </w:t>
            </w:r>
            <w:r w:rsidR="00F20D33">
              <w:rPr>
                <w:b/>
              </w:rPr>
              <w:t>phone/device</w:t>
            </w:r>
          </w:p>
          <w:p w14:paraId="2B6DE47C" w14:textId="65DE7939" w:rsidR="007B25D3" w:rsidRPr="006D655A" w:rsidRDefault="006D655A" w:rsidP="00F20D33">
            <w:pPr>
              <w:spacing w:before="60" w:after="60"/>
              <w:rPr>
                <w:i/>
              </w:rPr>
            </w:pPr>
            <w:r w:rsidRPr="006D655A">
              <w:rPr>
                <w:i/>
                <w:highlight w:val="lightGray"/>
              </w:rPr>
              <w:t>Sat phone info</w:t>
            </w:r>
          </w:p>
        </w:tc>
        <w:tc>
          <w:tcPr>
            <w:tcW w:w="3600" w:type="dxa"/>
            <w:gridSpan w:val="2"/>
          </w:tcPr>
          <w:p w14:paraId="31E33763" w14:textId="77777777" w:rsidR="00CA0416" w:rsidRPr="00003578" w:rsidRDefault="00CA0416" w:rsidP="00CA0416">
            <w:r w:rsidRPr="00003578">
              <w:rPr>
                <w:b/>
              </w:rPr>
              <w:t>Device carried?</w:t>
            </w:r>
            <w:r w:rsidRPr="00003578">
              <w:t xml:space="preserve"> </w:t>
            </w:r>
            <w:sdt>
              <w:sdtPr>
                <w:id w:val="-751735780"/>
                <w14:checkbox>
                  <w14:checked w14:val="0"/>
                  <w14:checkedState w14:val="2612" w14:font="MS Gothic"/>
                  <w14:uncheckedState w14:val="2610" w14:font="MS Gothic"/>
                </w14:checkbox>
              </w:sdtPr>
              <w:sdtEndPr/>
              <w:sdtContent>
                <w:r w:rsidR="00F20D33">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EndPr/>
              <w:sdtContent>
                <w:r w:rsidRPr="00003578">
                  <w:rPr>
                    <w:rFonts w:ascii="MS Gothic" w:eastAsia="MS Gothic" w:hAnsi="MS Gothic" w:hint="eastAsia"/>
                  </w:rPr>
                  <w:t>☐</w:t>
                </w:r>
              </w:sdtContent>
            </w:sdt>
            <w:r w:rsidRPr="00003578">
              <w:t>no</w:t>
            </w:r>
          </w:p>
          <w:p w14:paraId="74D093FC" w14:textId="77777777" w:rsidR="00CA0416" w:rsidRDefault="00F20D33" w:rsidP="00CA0416">
            <w:r w:rsidRPr="00F20D33">
              <w:rPr>
                <w:b/>
              </w:rPr>
              <w:t>Type/number:</w:t>
            </w:r>
            <w:r>
              <w:t xml:space="preserve"> </w:t>
            </w:r>
            <w:sdt>
              <w:sdtPr>
                <w:id w:val="1658111367"/>
              </w:sdtPr>
              <w:sdtEndPr/>
              <w:sdtContent>
                <w:r w:rsidR="007B25D3" w:rsidRPr="006D655A">
                  <w:rPr>
                    <w:highlight w:val="lightGray"/>
                  </w:rPr>
                  <w:t>e.g. inReach PLB</w:t>
                </w:r>
              </w:sdtContent>
            </w:sdt>
          </w:p>
          <w:p w14:paraId="00CA29E4" w14:textId="77777777" w:rsidR="00A258BD" w:rsidRPr="00003578" w:rsidRDefault="00A258BD" w:rsidP="00CA0416">
            <w:pPr>
              <w:rPr>
                <w:i/>
                <w:u w:val="single"/>
              </w:rPr>
            </w:pPr>
          </w:p>
        </w:tc>
      </w:tr>
      <w:tr w:rsidR="00A258BD" w:rsidRPr="00003578" w14:paraId="4BB8BD05" w14:textId="77777777" w:rsidTr="00CA0416">
        <w:trPr>
          <w:cantSplit/>
        </w:trPr>
        <w:tc>
          <w:tcPr>
            <w:tcW w:w="1890" w:type="dxa"/>
          </w:tcPr>
          <w:p w14:paraId="67378BD1" w14:textId="77777777" w:rsidR="00A258BD" w:rsidRPr="00003578" w:rsidRDefault="00A258BD" w:rsidP="00742AA2">
            <w:pPr>
              <w:pStyle w:val="Header"/>
              <w:tabs>
                <w:tab w:val="clear" w:pos="4320"/>
                <w:tab w:val="clear" w:pos="8640"/>
              </w:tabs>
              <w:spacing w:before="60" w:after="60"/>
              <w:rPr>
                <w:b/>
              </w:rPr>
            </w:pPr>
            <w:r w:rsidRPr="00003578">
              <w:rPr>
                <w:b/>
              </w:rPr>
              <w:t xml:space="preserve">Nearby </w:t>
            </w:r>
            <w:r w:rsidR="00742AA2">
              <w:rPr>
                <w:b/>
              </w:rPr>
              <w:t>Facilities</w:t>
            </w:r>
          </w:p>
        </w:tc>
        <w:tc>
          <w:tcPr>
            <w:tcW w:w="8730" w:type="dxa"/>
            <w:gridSpan w:val="6"/>
          </w:tcPr>
          <w:p w14:paraId="58FBB76D" w14:textId="77777777" w:rsidR="00A258BD" w:rsidRPr="009F6873" w:rsidRDefault="005C3FC9" w:rsidP="00B3763F">
            <w:pPr>
              <w:spacing w:before="60" w:after="60"/>
              <w:rPr>
                <w:b/>
                <w:highlight w:val="lightGray"/>
              </w:rPr>
            </w:pPr>
            <w:r w:rsidRPr="006D655A">
              <w:rPr>
                <w:i/>
              </w:rPr>
              <w:t xml:space="preserve">Remote </w:t>
            </w:r>
            <w:r w:rsidR="00B3763F" w:rsidRPr="006D655A">
              <w:rPr>
                <w:i/>
              </w:rPr>
              <w:t xml:space="preserve">Shelters on Niwot Ridge are available for use in an emergency. </w:t>
            </w:r>
            <w:r w:rsidR="00D378EE" w:rsidRPr="006D655A">
              <w:rPr>
                <w:i/>
              </w:rPr>
              <w:t>Emergency phones are located at Tundra Lab, C1, M</w:t>
            </w:r>
            <w:r w:rsidR="0050036D" w:rsidRPr="006D655A">
              <w:rPr>
                <w:i/>
              </w:rPr>
              <w:t>RS (phone at MRS is on the east</w:t>
            </w:r>
            <w:r w:rsidR="00D378EE" w:rsidRPr="006D655A">
              <w:rPr>
                <w:i/>
              </w:rPr>
              <w:t xml:space="preserve"> </w:t>
            </w:r>
            <w:r w:rsidR="00AB64D4" w:rsidRPr="006D655A">
              <w:rPr>
                <w:i/>
              </w:rPr>
              <w:t>end</w:t>
            </w:r>
            <w:r w:rsidR="00D378EE" w:rsidRPr="006D655A">
              <w:rPr>
                <w:i/>
              </w:rPr>
              <w:t xml:space="preserve"> of the access ramp hallway in front of the Marr Lab)</w:t>
            </w:r>
            <w:r w:rsidR="00B3763F" w:rsidRPr="006D655A">
              <w:rPr>
                <w:i/>
              </w:rPr>
              <w:t>.</w:t>
            </w:r>
            <w:r w:rsidR="00B653C4" w:rsidRPr="006D655A">
              <w:rPr>
                <w:i/>
              </w:rPr>
              <w:t xml:space="preserve"> </w:t>
            </w:r>
            <w:r w:rsidR="00774653" w:rsidRPr="006D655A">
              <w:rPr>
                <w:i/>
              </w:rPr>
              <w:t xml:space="preserve">Supplement safety equipment at Tundra Lab includes: AED, </w:t>
            </w:r>
            <w:r w:rsidR="00D378EE" w:rsidRPr="006D655A">
              <w:rPr>
                <w:i/>
              </w:rPr>
              <w:t>Supplemental Oxygen, Epi-Pen</w:t>
            </w:r>
            <w:r w:rsidR="00774653" w:rsidRPr="006D655A">
              <w:rPr>
                <w:i/>
              </w:rPr>
              <w:t>, first aid kits</w:t>
            </w:r>
            <w:r w:rsidR="00B653C4" w:rsidRPr="006D655A">
              <w:rPr>
                <w:i/>
              </w:rPr>
              <w:t>.</w:t>
            </w:r>
          </w:p>
        </w:tc>
      </w:tr>
      <w:tr w:rsidR="00F20D33" w:rsidRPr="00003578" w14:paraId="7FACCF7D" w14:textId="77777777" w:rsidTr="00CA0416">
        <w:trPr>
          <w:cantSplit/>
        </w:trPr>
        <w:tc>
          <w:tcPr>
            <w:tcW w:w="1890" w:type="dxa"/>
          </w:tcPr>
          <w:p w14:paraId="09383C4A" w14:textId="77777777" w:rsidR="00F20D33" w:rsidRPr="009B1A47" w:rsidRDefault="004A6A52" w:rsidP="004A6A52">
            <w:pPr>
              <w:pStyle w:val="Header"/>
              <w:tabs>
                <w:tab w:val="clear" w:pos="4320"/>
                <w:tab w:val="clear" w:pos="8640"/>
              </w:tabs>
              <w:spacing w:before="60" w:after="60"/>
              <w:rPr>
                <w:b/>
                <w:highlight w:val="green"/>
              </w:rPr>
            </w:pPr>
            <w:r w:rsidRPr="00140C0A">
              <w:rPr>
                <w:b/>
              </w:rPr>
              <w:t xml:space="preserve">Emergency response to </w:t>
            </w:r>
            <w:r w:rsidR="003650EF" w:rsidRPr="00140C0A">
              <w:rPr>
                <w:b/>
              </w:rPr>
              <w:t>S</w:t>
            </w:r>
            <w:r w:rsidRPr="00140C0A">
              <w:rPr>
                <w:b/>
              </w:rPr>
              <w:t xml:space="preserve">exual Harassment or Assault </w:t>
            </w:r>
          </w:p>
        </w:tc>
        <w:tc>
          <w:tcPr>
            <w:tcW w:w="8730" w:type="dxa"/>
            <w:gridSpan w:val="6"/>
          </w:tcPr>
          <w:p w14:paraId="4D6DA3B2" w14:textId="77777777" w:rsidR="003650EF" w:rsidRPr="00140C0A" w:rsidRDefault="004A6A52" w:rsidP="003650EF">
            <w:pPr>
              <w:rPr>
                <w:rFonts w:cs="Arial"/>
                <w:i/>
              </w:rPr>
            </w:pPr>
            <w:r w:rsidRPr="00140C0A">
              <w:rPr>
                <w:rFonts w:cs="Arial"/>
                <w:i/>
              </w:rPr>
              <w:t>Call 911</w:t>
            </w:r>
            <w:r w:rsidRPr="00140C0A">
              <w:rPr>
                <w:i/>
              </w:rPr>
              <w:t xml:space="preserve"> to obtain immediate assistance and report the crime of sexual violence</w:t>
            </w:r>
            <w:bookmarkStart w:id="0" w:name="_GoBack"/>
            <w:bookmarkEnd w:id="0"/>
            <w:r w:rsidRPr="00140C0A">
              <w:rPr>
                <w:i/>
              </w:rPr>
              <w:t>.</w:t>
            </w:r>
            <w:r w:rsidR="003650EF" w:rsidRPr="00140C0A">
              <w:rPr>
                <w:rFonts w:cs="Arial"/>
                <w:i/>
              </w:rPr>
              <w:t xml:space="preserve"> </w:t>
            </w:r>
            <w:r w:rsidRPr="00140C0A">
              <w:rPr>
                <w:rFonts w:cs="Arial"/>
                <w:i/>
              </w:rPr>
              <w:br/>
            </w:r>
            <w:r w:rsidR="003650EF" w:rsidRPr="00140C0A">
              <w:rPr>
                <w:rFonts w:cs="Arial"/>
                <w:i/>
              </w:rPr>
              <w:t xml:space="preserve">Remember that the victim’s well-being must be considered before all other matters. </w:t>
            </w:r>
          </w:p>
          <w:p w14:paraId="022DC214" w14:textId="77777777" w:rsidR="003650EF" w:rsidRPr="00140C0A" w:rsidRDefault="003650EF" w:rsidP="003650EF">
            <w:pPr>
              <w:rPr>
                <w:rFonts w:cs="Arial"/>
                <w:i/>
              </w:rPr>
            </w:pPr>
            <w:r w:rsidRPr="00140C0A">
              <w:rPr>
                <w:rFonts w:cs="Arial"/>
                <w:i/>
              </w:rPr>
              <w:t>Immediately reporting a case to the police could be more traumatic for the victim than beneficial. Let them make the decision to report (or not report). Talk to the person and reinforce that they are not at fault. However, if the individual does not wish to talk to you, respect their decision</w:t>
            </w:r>
            <w:r w:rsidR="004A6A52" w:rsidRPr="00140C0A">
              <w:rPr>
                <w:rFonts w:cs="Arial"/>
                <w:i/>
              </w:rPr>
              <w:t>. CU Boulder victim support and reporting services are listed in the contacts section of this safety plan below.</w:t>
            </w:r>
          </w:p>
          <w:p w14:paraId="307B27A6" w14:textId="77777777" w:rsidR="00B653C4" w:rsidRPr="00140C0A" w:rsidRDefault="00B653C4" w:rsidP="003650EF">
            <w:pPr>
              <w:spacing w:before="60" w:after="60"/>
            </w:pPr>
          </w:p>
        </w:tc>
      </w:tr>
      <w:tr w:rsidR="004A6A52" w:rsidRPr="00003578" w14:paraId="065C0F29" w14:textId="77777777" w:rsidTr="00CA0416">
        <w:trPr>
          <w:cantSplit/>
        </w:trPr>
        <w:tc>
          <w:tcPr>
            <w:tcW w:w="1890" w:type="dxa"/>
          </w:tcPr>
          <w:p w14:paraId="23A0EA7E" w14:textId="77777777" w:rsidR="004A6A52" w:rsidRPr="009B1A47" w:rsidRDefault="006C0C9F" w:rsidP="004A6A52">
            <w:pPr>
              <w:pStyle w:val="Header"/>
              <w:tabs>
                <w:tab w:val="clear" w:pos="4320"/>
                <w:tab w:val="clear" w:pos="8640"/>
              </w:tabs>
              <w:spacing w:before="60" w:after="60"/>
              <w:rPr>
                <w:b/>
                <w:highlight w:val="green"/>
              </w:rPr>
            </w:pPr>
            <w:r w:rsidRPr="006D655A">
              <w:rPr>
                <w:b/>
              </w:rPr>
              <w:t>Unit Reporting Procedures</w:t>
            </w:r>
          </w:p>
        </w:tc>
        <w:tc>
          <w:tcPr>
            <w:tcW w:w="8730" w:type="dxa"/>
            <w:gridSpan w:val="6"/>
          </w:tcPr>
          <w:p w14:paraId="07551EB7" w14:textId="39D0806C" w:rsidR="004A6A52" w:rsidRDefault="006C0C9F" w:rsidP="00E51F55">
            <w:pPr>
              <w:rPr>
                <w:i/>
              </w:rPr>
            </w:pPr>
            <w:r w:rsidRPr="006D655A">
              <w:rPr>
                <w:rFonts w:cs="Arial"/>
                <w:i/>
              </w:rPr>
              <w:t xml:space="preserve">Include your units reporting procedures for </w:t>
            </w:r>
            <w:r w:rsidRPr="006D655A">
              <w:rPr>
                <w:i/>
              </w:rPr>
              <w:t>harassment, discriminatory actions,</w:t>
            </w:r>
            <w:r w:rsidR="00062C69" w:rsidRPr="006D655A">
              <w:rPr>
                <w:i/>
              </w:rPr>
              <w:t xml:space="preserve"> </w:t>
            </w:r>
            <w:r w:rsidRPr="006D655A">
              <w:rPr>
                <w:i/>
              </w:rPr>
              <w:t>or sexual misconduct that you witness, are told about or experience in the field.</w:t>
            </w:r>
            <w:r w:rsidR="005A03CD" w:rsidRPr="006D655A">
              <w:rPr>
                <w:i/>
              </w:rPr>
              <w:t xml:space="preserve"> Links to policy and procedures for University of Colorado found here; </w:t>
            </w:r>
            <w:hyperlink r:id="rId8" w:history="1">
              <w:r w:rsidR="003D5A5F" w:rsidRPr="0083333C">
                <w:rPr>
                  <w:rStyle w:val="Hyperlink"/>
                  <w:i/>
                </w:rPr>
                <w:t>https://www.colorado.edu/oiec/reporting-resolutions/making-report</w:t>
              </w:r>
            </w:hyperlink>
            <w:r w:rsidR="00E51F55" w:rsidRPr="006D655A">
              <w:rPr>
                <w:i/>
              </w:rPr>
              <w:t>.</w:t>
            </w:r>
          </w:p>
          <w:p w14:paraId="140E97C7" w14:textId="77777777" w:rsidR="003D5A5F" w:rsidRDefault="003D5A5F" w:rsidP="00E51F55">
            <w:pPr>
              <w:rPr>
                <w:i/>
              </w:rPr>
            </w:pPr>
          </w:p>
          <w:p w14:paraId="7ACB6EB7" w14:textId="77777777" w:rsidR="003D5A5F" w:rsidRDefault="003D5A5F" w:rsidP="00E51F55">
            <w:pPr>
              <w:rPr>
                <w:i/>
              </w:rPr>
            </w:pPr>
          </w:p>
          <w:p w14:paraId="3F821483" w14:textId="77777777" w:rsidR="003D5A5F" w:rsidRDefault="003D5A5F" w:rsidP="00E51F55">
            <w:pPr>
              <w:rPr>
                <w:i/>
              </w:rPr>
            </w:pPr>
          </w:p>
          <w:p w14:paraId="496ED060" w14:textId="77777777" w:rsidR="003D5A5F" w:rsidRDefault="003D5A5F" w:rsidP="00E51F55">
            <w:pPr>
              <w:rPr>
                <w:i/>
              </w:rPr>
            </w:pPr>
          </w:p>
          <w:p w14:paraId="162D19FD" w14:textId="77777777" w:rsidR="003D5A5F" w:rsidRDefault="003D5A5F" w:rsidP="00E51F55">
            <w:pPr>
              <w:rPr>
                <w:i/>
              </w:rPr>
            </w:pPr>
          </w:p>
          <w:p w14:paraId="080B21E9" w14:textId="77777777" w:rsidR="003D5A5F" w:rsidRDefault="003D5A5F" w:rsidP="00E51F55">
            <w:pPr>
              <w:rPr>
                <w:i/>
              </w:rPr>
            </w:pPr>
          </w:p>
          <w:p w14:paraId="0A3DCDFC" w14:textId="77777777" w:rsidR="003D5A5F" w:rsidRDefault="003D5A5F" w:rsidP="00E51F55">
            <w:pPr>
              <w:rPr>
                <w:i/>
              </w:rPr>
            </w:pPr>
          </w:p>
          <w:p w14:paraId="6F50B5D1" w14:textId="2CE28CBC" w:rsidR="003D5A5F" w:rsidRPr="006D655A" w:rsidRDefault="003D5A5F" w:rsidP="00E51F55">
            <w:pPr>
              <w:rPr>
                <w:rFonts w:cs="Arial"/>
                <w:i/>
                <w:highlight w:val="green"/>
              </w:rPr>
            </w:pPr>
          </w:p>
        </w:tc>
      </w:tr>
      <w:tr w:rsidR="00A258BD" w:rsidRPr="00003578" w14:paraId="644FC251" w14:textId="77777777" w:rsidTr="00CA0416">
        <w:trPr>
          <w:cantSplit/>
        </w:trPr>
        <w:tc>
          <w:tcPr>
            <w:tcW w:w="10620" w:type="dxa"/>
            <w:gridSpan w:val="7"/>
            <w:shd w:val="clear" w:color="auto" w:fill="9BBB59" w:themeFill="accent3"/>
          </w:tcPr>
          <w:p w14:paraId="14BE51AB" w14:textId="77777777" w:rsidR="00A258BD" w:rsidRPr="00003578" w:rsidRDefault="00A258BD" w:rsidP="00962EEC">
            <w:pPr>
              <w:spacing w:before="60" w:after="60"/>
              <w:rPr>
                <w:i/>
                <w:highlight w:val="lightGray"/>
              </w:rPr>
            </w:pPr>
            <w:r>
              <w:rPr>
                <w:b/>
              </w:rPr>
              <w:t>Participant Information</w:t>
            </w:r>
          </w:p>
        </w:tc>
      </w:tr>
      <w:tr w:rsidR="006D1FF2" w:rsidRPr="00003578" w14:paraId="3CD59A0F" w14:textId="77777777" w:rsidTr="00CA0416">
        <w:trPr>
          <w:cantSplit/>
        </w:trPr>
        <w:tc>
          <w:tcPr>
            <w:tcW w:w="1890" w:type="dxa"/>
          </w:tcPr>
          <w:p w14:paraId="62DE9C47" w14:textId="77777777" w:rsidR="006D1FF2" w:rsidRPr="00003578" w:rsidRDefault="006D1FF2" w:rsidP="00CD17BE">
            <w:pPr>
              <w:spacing w:before="60" w:after="60"/>
              <w:rPr>
                <w:b/>
              </w:rPr>
            </w:pPr>
            <w:r w:rsidRPr="00003578">
              <w:rPr>
                <w:b/>
              </w:rPr>
              <w:t>Field Team/ Participants</w:t>
            </w:r>
          </w:p>
        </w:tc>
        <w:tc>
          <w:tcPr>
            <w:tcW w:w="8730" w:type="dxa"/>
            <w:gridSpan w:val="6"/>
          </w:tcPr>
          <w:p w14:paraId="111E3D7E" w14:textId="77777777" w:rsidR="00E57074" w:rsidRDefault="00E57074" w:rsidP="00CD17BE">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EndPr/>
              <w:sdtContent>
                <w:r w:rsidRPr="00E57074">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00E57074">
              <w:t xml:space="preserve"> No</w:t>
            </w:r>
            <w:r>
              <w:t xml:space="preserve">  </w:t>
            </w:r>
            <w:r w:rsidRPr="00E57074">
              <w:rPr>
                <w:color w:val="17365D" w:themeColor="text2" w:themeShade="BF"/>
              </w:rPr>
              <w:t>If yes, develop a communications plan with strict check-in procedures; if cell coverage is unreliable, carry a satellite communication device</w:t>
            </w:r>
            <w:r w:rsidR="00924BB4">
              <w:rPr>
                <w:color w:val="17365D" w:themeColor="text2" w:themeShade="BF"/>
              </w:rPr>
              <w:t xml:space="preserve"> or personal locator beacon</w:t>
            </w:r>
            <w:r w:rsidR="00263F5C">
              <w:rPr>
                <w:color w:val="17365D" w:themeColor="text2" w:themeShade="BF"/>
              </w:rPr>
              <w:t>.</w:t>
            </w:r>
            <w:r w:rsidRPr="00E57074">
              <w:rPr>
                <w:i/>
                <w:color w:val="17365D" w:themeColor="text2" w:themeShade="BF"/>
              </w:rPr>
              <w:t xml:space="preserve"> </w:t>
            </w:r>
          </w:p>
          <w:p w14:paraId="5029BB40" w14:textId="77777777" w:rsidR="00E57074" w:rsidRDefault="006D1FF2" w:rsidP="00CD17BE">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14:paraId="6C017418" w14:textId="77777777" w:rsidR="006D1FF2" w:rsidRDefault="006D1FF2" w:rsidP="00CD17BE">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14:paraId="0ECFA180" w14:textId="77777777" w:rsidR="00B279D2" w:rsidRDefault="00AD4765" w:rsidP="006D1FF2">
            <w:pPr>
              <w:spacing w:before="60" w:after="60"/>
            </w:pPr>
            <w:sdt>
              <w:sdtPr>
                <w:rPr>
                  <w:highlight w:val="lightGray"/>
                </w:rPr>
                <w:id w:val="738900492"/>
                <w14:checkbox>
                  <w14:checked w14:val="0"/>
                  <w14:checkedState w14:val="2612" w14:font="MS Gothic"/>
                  <w14:uncheckedState w14:val="2610" w14:font="MS Gothic"/>
                </w14:checkbox>
              </w:sdtPr>
              <w:sdtEndPr/>
              <w:sdtContent>
                <w:r w:rsidR="00263F5C">
                  <w:rPr>
                    <w:rFonts w:ascii="MS Gothic" w:eastAsia="MS Gothic" w:hAnsi="MS Gothic" w:hint="eastAsia"/>
                    <w:highlight w:val="lightGray"/>
                  </w:rPr>
                  <w:t>☐</w:t>
                </w:r>
              </w:sdtContent>
            </w:sdt>
            <w:r w:rsidR="006D1FF2" w:rsidRPr="00E57074">
              <w:t xml:space="preserve"> Field Team/Participant list is attached as training documentation</w:t>
            </w:r>
          </w:p>
          <w:p w14:paraId="4E736AD0" w14:textId="77777777" w:rsidR="006D1FF2" w:rsidRPr="00E57074" w:rsidRDefault="00AD4765" w:rsidP="006D1FF2">
            <w:pPr>
              <w:spacing w:before="60" w:after="60"/>
            </w:pPr>
            <w:sdt>
              <w:sdtPr>
                <w:rPr>
                  <w:highlight w:val="lightGray"/>
                </w:rPr>
                <w:id w:val="-1173569718"/>
                <w14:checkbox>
                  <w14:checked w14:val="0"/>
                  <w14:checkedState w14:val="2612" w14:font="MS Gothic"/>
                  <w14:uncheckedState w14:val="2610" w14:font="MS Gothic"/>
                </w14:checkbox>
              </w:sdtPr>
              <w:sdtEndPr/>
              <w:sdtContent>
                <w:r w:rsidR="00B279D2">
                  <w:rPr>
                    <w:rFonts w:ascii="MS Gothic" w:eastAsia="MS Gothic" w:hAnsi="MS Gothic" w:hint="eastAsia"/>
                    <w:highlight w:val="lightGray"/>
                  </w:rPr>
                  <w:t>☐</w:t>
                </w:r>
              </w:sdtContent>
            </w:sdt>
            <w:r w:rsidR="006D1FF2" w:rsidRPr="00E57074">
              <w:t xml:space="preserve"> Othe</w:t>
            </w:r>
            <w:r w:rsidR="00D378EE">
              <w:t xml:space="preserve">r attachment: </w:t>
            </w:r>
            <w:r w:rsidR="006D1FF2" w:rsidRPr="00E57074">
              <w:t xml:space="preserve"> </w:t>
            </w:r>
            <w:r w:rsidR="00E57074">
              <w:t xml:space="preserve"> </w:t>
            </w:r>
          </w:p>
        </w:tc>
      </w:tr>
      <w:tr w:rsidR="006D1FF2" w:rsidRPr="00003578" w14:paraId="7B405B19" w14:textId="77777777" w:rsidTr="00CA0416">
        <w:trPr>
          <w:cantSplit/>
        </w:trPr>
        <w:tc>
          <w:tcPr>
            <w:tcW w:w="1890" w:type="dxa"/>
          </w:tcPr>
          <w:p w14:paraId="69840BE3" w14:textId="77777777"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gridSpan w:val="6"/>
          </w:tcPr>
          <w:p w14:paraId="09C8E686" w14:textId="77777777" w:rsidR="006D1FF2" w:rsidRPr="00F3531B" w:rsidRDefault="006D1FF2" w:rsidP="003A5278">
            <w:pPr>
              <w:spacing w:before="60" w:after="60"/>
              <w:rPr>
                <w:b/>
              </w:rPr>
            </w:pPr>
            <w:r w:rsidRPr="006D1FF2">
              <w:rPr>
                <w:i/>
                <w:highlight w:val="lightGray"/>
              </w:rPr>
              <w:t>List any physical demands required for this trip and tr</w:t>
            </w:r>
            <w:r w:rsidR="00B279D2">
              <w:rPr>
                <w:i/>
                <w:highlight w:val="lightGray"/>
              </w:rPr>
              <w:t>aining/certification provided. e.g. d</w:t>
            </w:r>
            <w:r w:rsidR="003A5278">
              <w:rPr>
                <w:i/>
                <w:highlight w:val="lightGray"/>
              </w:rPr>
              <w:t xml:space="preserve">iving, </w:t>
            </w:r>
            <w:r w:rsidRPr="006D1FF2">
              <w:rPr>
                <w:i/>
                <w:highlight w:val="lightGray"/>
              </w:rPr>
              <w:t>hiking, climbi</w:t>
            </w:r>
            <w:r w:rsidR="003A5278">
              <w:rPr>
                <w:i/>
                <w:highlight w:val="lightGray"/>
              </w:rPr>
              <w:t>ng, high altitudes,</w:t>
            </w:r>
            <w:r>
              <w:rPr>
                <w:i/>
                <w:highlight w:val="lightGray"/>
              </w:rPr>
              <w:t xml:space="preserve"> heights, ,</w:t>
            </w:r>
            <w:r w:rsidRPr="006D1FF2">
              <w:rPr>
                <w:i/>
                <w:highlight w:val="lightGray"/>
              </w:rPr>
              <w:t xml:space="preserve"> etc. (consult with EH&amp;S regarding appropriate training &amp; documentation).</w:t>
            </w:r>
            <w:r w:rsidR="00F3531B" w:rsidRPr="00F3531B">
              <w:t xml:space="preserve"> </w:t>
            </w:r>
          </w:p>
        </w:tc>
      </w:tr>
      <w:tr w:rsidR="006D1FF2" w:rsidRPr="00003578" w14:paraId="3E62D7D7" w14:textId="77777777" w:rsidTr="00CA0416">
        <w:trPr>
          <w:cantSplit/>
        </w:trPr>
        <w:tc>
          <w:tcPr>
            <w:tcW w:w="1890" w:type="dxa"/>
          </w:tcPr>
          <w:p w14:paraId="6EF3C5AA" w14:textId="77777777" w:rsidR="006D1FF2" w:rsidRPr="00003578" w:rsidRDefault="006D1FF2" w:rsidP="006D1FF2">
            <w:pPr>
              <w:spacing w:before="60" w:after="60"/>
              <w:rPr>
                <w:b/>
              </w:rPr>
            </w:pPr>
            <w:r>
              <w:rPr>
                <w:b/>
              </w:rPr>
              <w:t>Mental Demands</w:t>
            </w:r>
          </w:p>
        </w:tc>
        <w:tc>
          <w:tcPr>
            <w:tcW w:w="8730" w:type="dxa"/>
            <w:gridSpan w:val="6"/>
          </w:tcPr>
          <w:p w14:paraId="18F30711" w14:textId="77777777"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6D1FF2" w:rsidRPr="00003578" w14:paraId="0673EDF2" w14:textId="77777777" w:rsidTr="00CA0416">
        <w:trPr>
          <w:cantSplit/>
        </w:trPr>
        <w:tc>
          <w:tcPr>
            <w:tcW w:w="1890" w:type="dxa"/>
          </w:tcPr>
          <w:p w14:paraId="70FF2393" w14:textId="77777777" w:rsidR="006D1FF2" w:rsidRDefault="006D1FF2" w:rsidP="00962EEC">
            <w:pPr>
              <w:spacing w:before="60" w:after="60"/>
              <w:rPr>
                <w:b/>
              </w:rPr>
            </w:pPr>
            <w:r w:rsidRPr="00003578">
              <w:rPr>
                <w:b/>
              </w:rPr>
              <w:t>First Aid Training</w:t>
            </w:r>
          </w:p>
          <w:p w14:paraId="0704C1C1" w14:textId="77777777" w:rsidR="00B279D2" w:rsidRPr="00003578" w:rsidRDefault="00B279D2" w:rsidP="00962EEC">
            <w:pPr>
              <w:spacing w:before="60" w:after="60"/>
              <w:rPr>
                <w:b/>
              </w:rPr>
            </w:pPr>
            <w:r>
              <w:rPr>
                <w:b/>
              </w:rPr>
              <w:t>&amp; Supplies</w:t>
            </w:r>
          </w:p>
        </w:tc>
        <w:tc>
          <w:tcPr>
            <w:tcW w:w="8730" w:type="dxa"/>
            <w:gridSpan w:val="6"/>
          </w:tcPr>
          <w:p w14:paraId="5C89CC9F" w14:textId="77777777" w:rsidR="00864864" w:rsidRDefault="00924BB4" w:rsidP="002D49F9">
            <w:pPr>
              <w:spacing w:before="60" w:after="60"/>
              <w:rPr>
                <w:i/>
                <w:color w:val="17365D" w:themeColor="text2" w:themeShade="BF"/>
              </w:rPr>
            </w:pPr>
            <w:r>
              <w:rPr>
                <w:color w:val="17365D" w:themeColor="text2" w:themeShade="BF"/>
              </w:rPr>
              <w:t xml:space="preserve">OSHA requires at least one trained person (with </w:t>
            </w:r>
            <w:r w:rsidR="006D1FF2" w:rsidRPr="00106EF4">
              <w:rPr>
                <w:color w:val="17365D" w:themeColor="text2" w:themeShade="BF"/>
              </w:rPr>
              <w:t>cu</w:t>
            </w:r>
            <w:r>
              <w:rPr>
                <w:color w:val="17365D" w:themeColor="text2" w:themeShade="BF"/>
              </w:rPr>
              <w:t>rrent certification) for work at</w:t>
            </w:r>
            <w:r w:rsidR="006D1FF2" w:rsidRPr="00106EF4">
              <w:rPr>
                <w:color w:val="17365D" w:themeColor="text2" w:themeShade="BF"/>
              </w:rPr>
              <w:t xml:space="preserve"> remote </w:t>
            </w:r>
            <w:r>
              <w:rPr>
                <w:color w:val="17365D" w:themeColor="text2" w:themeShade="BF"/>
              </w:rPr>
              <w:t xml:space="preserve">sites.  </w:t>
            </w:r>
            <w:r w:rsidR="003A5278">
              <w:rPr>
                <w:color w:val="17365D" w:themeColor="text2" w:themeShade="BF"/>
              </w:rPr>
              <w:t>WFA recommended over Basic First Aid for sites above c1.</w:t>
            </w:r>
          </w:p>
          <w:p w14:paraId="2D7BE2DA" w14:textId="77777777" w:rsidR="006D1FF2" w:rsidRPr="00F3531B" w:rsidRDefault="006D1FF2" w:rsidP="002D49F9">
            <w:pPr>
              <w:spacing w:before="60" w:after="60"/>
              <w:rPr>
                <w:highlight w:val="lightGray"/>
              </w:rPr>
            </w:pPr>
            <w:r>
              <w:rPr>
                <w:i/>
                <w:highlight w:val="lightGray"/>
              </w:rPr>
              <w:t>L</w:t>
            </w:r>
            <w:r w:rsidRPr="00003578">
              <w:rPr>
                <w:i/>
                <w:highlight w:val="lightGray"/>
              </w:rPr>
              <w:t>ist team members trained in first aid and</w:t>
            </w:r>
            <w:r w:rsidR="00F3531B">
              <w:rPr>
                <w:i/>
                <w:highlight w:val="lightGray"/>
              </w:rPr>
              <w:t xml:space="preserve"> the type of training received.</w:t>
            </w:r>
            <w:r w:rsidR="00F3531B" w:rsidRPr="00F3531B">
              <w:rPr>
                <w:highlight w:val="lightGray"/>
              </w:rPr>
              <w:t xml:space="preserve"> </w:t>
            </w:r>
          </w:p>
          <w:p w14:paraId="04BA9F0A" w14:textId="77777777" w:rsidR="006D1FF2" w:rsidRPr="00F3531B" w:rsidRDefault="006D1FF2" w:rsidP="00106EF4">
            <w:pPr>
              <w:spacing w:before="60" w:after="60"/>
              <w:rPr>
                <w:highlight w:val="lightGray"/>
              </w:rPr>
            </w:pPr>
          </w:p>
        </w:tc>
      </w:tr>
      <w:tr w:rsidR="006D1FF2" w:rsidRPr="00003578" w14:paraId="504CC40B" w14:textId="77777777" w:rsidTr="00CA0416">
        <w:trPr>
          <w:cantSplit/>
        </w:trPr>
        <w:tc>
          <w:tcPr>
            <w:tcW w:w="1890" w:type="dxa"/>
          </w:tcPr>
          <w:p w14:paraId="287C0FF1" w14:textId="77777777" w:rsidR="006D1FF2" w:rsidRPr="009B1A47" w:rsidRDefault="00B3763F" w:rsidP="00B279D2">
            <w:pPr>
              <w:spacing w:before="60" w:after="60"/>
              <w:rPr>
                <w:b/>
                <w:highlight w:val="green"/>
              </w:rPr>
            </w:pPr>
            <w:r w:rsidRPr="00140C0A">
              <w:rPr>
                <w:b/>
              </w:rPr>
              <w:t>Sexual Harassment</w:t>
            </w:r>
            <w:r w:rsidR="00E3517A" w:rsidRPr="00140C0A">
              <w:rPr>
                <w:b/>
              </w:rPr>
              <w:t xml:space="preserve"> Prevention/Bystander </w:t>
            </w:r>
            <w:r w:rsidRPr="00140C0A">
              <w:rPr>
                <w:b/>
              </w:rPr>
              <w:t>Training</w:t>
            </w:r>
          </w:p>
        </w:tc>
        <w:tc>
          <w:tcPr>
            <w:tcW w:w="8730" w:type="dxa"/>
            <w:gridSpan w:val="6"/>
          </w:tcPr>
          <w:p w14:paraId="3A7C5EC7" w14:textId="77777777" w:rsidR="006D1FF2" w:rsidRPr="00140C0A" w:rsidRDefault="00E3517A" w:rsidP="00B279D2">
            <w:pPr>
              <w:spacing w:before="60" w:after="60"/>
              <w:rPr>
                <w:i/>
                <w:highlight w:val="lightGray"/>
              </w:rPr>
            </w:pPr>
            <w:r w:rsidRPr="00140C0A">
              <w:rPr>
                <w:i/>
                <w:highlight w:val="lightGray"/>
              </w:rPr>
              <w:t>List team members trained in sexual harassment prevention or bystander training, and type of training received.</w:t>
            </w:r>
          </w:p>
        </w:tc>
      </w:tr>
      <w:tr w:rsidR="001066EF" w:rsidRPr="00003578" w14:paraId="49D30025" w14:textId="77777777" w:rsidTr="00CA0416">
        <w:trPr>
          <w:cantSplit/>
        </w:trPr>
        <w:tc>
          <w:tcPr>
            <w:tcW w:w="1890" w:type="dxa"/>
          </w:tcPr>
          <w:p w14:paraId="2C09CC57" w14:textId="77777777" w:rsidR="001066EF" w:rsidRDefault="00E3517A" w:rsidP="00B279D2">
            <w:pPr>
              <w:spacing w:before="60" w:after="60"/>
              <w:rPr>
                <w:b/>
              </w:rPr>
            </w:pPr>
            <w:r>
              <w:rPr>
                <w:b/>
              </w:rPr>
              <w:t>Other Pertinent Training</w:t>
            </w:r>
          </w:p>
        </w:tc>
        <w:tc>
          <w:tcPr>
            <w:tcW w:w="8730" w:type="dxa"/>
            <w:gridSpan w:val="6"/>
          </w:tcPr>
          <w:p w14:paraId="0EF0E021" w14:textId="77777777" w:rsidR="001066EF" w:rsidRPr="00140C0A" w:rsidRDefault="00E3517A" w:rsidP="00E3517A">
            <w:pPr>
              <w:spacing w:before="60" w:after="60"/>
              <w:rPr>
                <w:i/>
                <w:highlight w:val="lightGray"/>
              </w:rPr>
            </w:pPr>
            <w:r w:rsidRPr="00140C0A">
              <w:rPr>
                <w:i/>
                <w:highlight w:val="lightGray"/>
              </w:rPr>
              <w:t>(List any other trainings (mandatory or recommended) related to your activity, e.g., lake safety, tower climbing, UTV driver safety, etc.)</w:t>
            </w:r>
          </w:p>
        </w:tc>
      </w:tr>
      <w:tr w:rsidR="00E3517A" w:rsidRPr="00003578" w14:paraId="4E7C1087" w14:textId="77777777" w:rsidTr="00CA0416">
        <w:trPr>
          <w:cantSplit/>
        </w:trPr>
        <w:tc>
          <w:tcPr>
            <w:tcW w:w="1890" w:type="dxa"/>
          </w:tcPr>
          <w:p w14:paraId="3EB96116" w14:textId="77777777" w:rsidR="00E3517A" w:rsidRDefault="00E3517A" w:rsidP="00E3517A">
            <w:pPr>
              <w:spacing w:before="60" w:after="60"/>
              <w:rPr>
                <w:b/>
              </w:rPr>
            </w:pPr>
            <w:r>
              <w:rPr>
                <w:b/>
              </w:rPr>
              <w:t>First Aid Supplies</w:t>
            </w:r>
          </w:p>
        </w:tc>
        <w:tc>
          <w:tcPr>
            <w:tcW w:w="8730" w:type="dxa"/>
            <w:gridSpan w:val="6"/>
          </w:tcPr>
          <w:p w14:paraId="68CE5411" w14:textId="77777777" w:rsidR="00E3517A" w:rsidRPr="00106EF4" w:rsidRDefault="00E3517A" w:rsidP="00B279D2">
            <w:pPr>
              <w:spacing w:before="60" w:after="60"/>
              <w:rPr>
                <w:highlight w:val="lightGray"/>
              </w:rPr>
            </w:pPr>
            <w:r w:rsidRPr="00864864">
              <w:t>Location and description of group medical/first aid kit:</w:t>
            </w:r>
            <w:r w:rsidRPr="00003578">
              <w:rPr>
                <w:i/>
              </w:rPr>
              <w:t xml:space="preserve"> </w:t>
            </w:r>
            <w:r w:rsidRPr="00003578">
              <w:rPr>
                <w:i/>
                <w:highlight w:val="lightGray"/>
              </w:rPr>
              <w:t>Who is carrying it</w:t>
            </w:r>
            <w:r>
              <w:rPr>
                <w:i/>
                <w:highlight w:val="lightGray"/>
              </w:rPr>
              <w:t xml:space="preserve">, where is it stored? </w:t>
            </w:r>
            <w:r w:rsidRPr="00003578">
              <w:rPr>
                <w:i/>
                <w:highlight w:val="lightGray"/>
              </w:rPr>
              <w:t xml:space="preserve">Brief description of </w:t>
            </w:r>
            <w:r>
              <w:rPr>
                <w:i/>
                <w:highlight w:val="lightGray"/>
              </w:rPr>
              <w:t>contents</w:t>
            </w:r>
            <w:r w:rsidRPr="00003578">
              <w:rPr>
                <w:i/>
                <w:highlight w:val="lightGray"/>
              </w:rPr>
              <w:t>.</w:t>
            </w:r>
          </w:p>
        </w:tc>
      </w:tr>
    </w:tbl>
    <w:p w14:paraId="0892EAA8" w14:textId="77777777" w:rsidR="004778BE" w:rsidRDefault="004778BE"/>
    <w:tbl>
      <w:tblPr>
        <w:tblW w:w="1070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8803"/>
      </w:tblGrid>
      <w:tr w:rsidR="006D1FF2" w:rsidRPr="00003578" w14:paraId="5DF0F5E6" w14:textId="77777777" w:rsidTr="001066EF">
        <w:trPr>
          <w:cantSplit/>
          <w:trHeight w:val="345"/>
        </w:trPr>
        <w:tc>
          <w:tcPr>
            <w:tcW w:w="10709" w:type="dxa"/>
            <w:gridSpan w:val="2"/>
            <w:shd w:val="clear" w:color="auto" w:fill="9BBB59" w:themeFill="accent3"/>
          </w:tcPr>
          <w:p w14:paraId="0740D9D2" w14:textId="77777777" w:rsidR="006D1FF2" w:rsidRPr="00003578" w:rsidRDefault="006D1FF2" w:rsidP="00FE62D8">
            <w:pPr>
              <w:spacing w:before="60" w:after="60"/>
              <w:rPr>
                <w:i/>
                <w:highlight w:val="lightGray"/>
              </w:rPr>
            </w:pPr>
            <w:r>
              <w:rPr>
                <w:b/>
              </w:rPr>
              <w:t>Equipment and Activities</w:t>
            </w:r>
            <w:r w:rsidR="00FE62D8">
              <w:rPr>
                <w:b/>
              </w:rPr>
              <w:t xml:space="preserve"> – Consult with EH&amp;S for specific training and requirements.</w:t>
            </w:r>
          </w:p>
        </w:tc>
      </w:tr>
      <w:tr w:rsidR="00C04E18" w:rsidRPr="00003578" w14:paraId="67CDF207" w14:textId="77777777" w:rsidTr="001066EF">
        <w:trPr>
          <w:cantSplit/>
          <w:trHeight w:val="510"/>
        </w:trPr>
        <w:tc>
          <w:tcPr>
            <w:tcW w:w="1906" w:type="dxa"/>
          </w:tcPr>
          <w:p w14:paraId="001663A2" w14:textId="77777777" w:rsidR="00C04E18" w:rsidRPr="00003578" w:rsidRDefault="00C04E18" w:rsidP="00C04E18">
            <w:pPr>
              <w:spacing w:before="60" w:after="60"/>
              <w:rPr>
                <w:b/>
              </w:rPr>
            </w:pPr>
            <w:r w:rsidRPr="00003578">
              <w:rPr>
                <w:b/>
              </w:rPr>
              <w:t>Research Tools</w:t>
            </w:r>
          </w:p>
        </w:tc>
        <w:tc>
          <w:tcPr>
            <w:tcW w:w="8803" w:type="dxa"/>
          </w:tcPr>
          <w:p w14:paraId="75F8E09E" w14:textId="77777777" w:rsidR="00C04E18" w:rsidRPr="00F3531B" w:rsidRDefault="00A66ED9" w:rsidP="00774653">
            <w:pPr>
              <w:pStyle w:val="Header"/>
              <w:tabs>
                <w:tab w:val="clear" w:pos="4320"/>
                <w:tab w:val="clear" w:pos="8640"/>
              </w:tabs>
              <w:spacing w:before="60"/>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 xml:space="preserve">required before </w:t>
            </w:r>
            <w:r w:rsidRPr="00774653">
              <w:rPr>
                <w:highlight w:val="lightGray"/>
              </w:rPr>
              <w:t>use</w:t>
            </w:r>
            <w:r w:rsidR="00955B3B" w:rsidRPr="00774653">
              <w:t xml:space="preserve"> if appropriate,</w:t>
            </w:r>
            <w:r w:rsidR="00955B3B">
              <w:rPr>
                <w:i/>
              </w:rPr>
              <w:t xml:space="preserve"> </w:t>
            </w:r>
          </w:p>
        </w:tc>
      </w:tr>
      <w:tr w:rsidR="00C04E18" w:rsidRPr="00003578" w14:paraId="5C6436FB" w14:textId="77777777" w:rsidTr="001066EF">
        <w:trPr>
          <w:cantSplit/>
          <w:trHeight w:val="750"/>
        </w:trPr>
        <w:tc>
          <w:tcPr>
            <w:tcW w:w="1906" w:type="dxa"/>
          </w:tcPr>
          <w:p w14:paraId="62CADBEB" w14:textId="77777777" w:rsidR="00C04E18" w:rsidRDefault="007032F2" w:rsidP="00C04E18">
            <w:pPr>
              <w:spacing w:before="60" w:after="60"/>
              <w:rPr>
                <w:b/>
              </w:rPr>
            </w:pPr>
            <w:r>
              <w:rPr>
                <w:b/>
              </w:rPr>
              <w:t xml:space="preserve">Other </w:t>
            </w:r>
            <w:r w:rsidR="00C04E18">
              <w:rPr>
                <w:b/>
              </w:rPr>
              <w:t>Research Hazards</w:t>
            </w:r>
          </w:p>
        </w:tc>
        <w:tc>
          <w:tcPr>
            <w:tcW w:w="8803" w:type="dxa"/>
          </w:tcPr>
          <w:p w14:paraId="1B63BD5C" w14:textId="77777777" w:rsidR="00F3531B" w:rsidRPr="00226855" w:rsidRDefault="00864864" w:rsidP="00955B3B">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sidR="00955B3B">
              <w:rPr>
                <w:i/>
                <w:highlight w:val="lightGray"/>
              </w:rPr>
              <w:t xml:space="preserve">al,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w:t>
            </w:r>
            <w:r w:rsidR="00955B3B">
              <w:rPr>
                <w:i/>
                <w:shd w:val="clear" w:color="auto" w:fill="D9D9D9" w:themeFill="background1" w:themeFillShade="D9"/>
              </w:rPr>
              <w:t>g; shoring/trenching,</w:t>
            </w:r>
            <w:r w:rsidR="00226855" w:rsidRPr="00FE62D8">
              <w:rPr>
                <w:i/>
                <w:shd w:val="clear" w:color="auto" w:fill="D9D9D9" w:themeFill="background1" w:themeFillShade="D9"/>
              </w:rPr>
              <w:t xml:space="preserve"> confined spaces</w:t>
            </w:r>
            <w:r w:rsidR="00FE62D8" w:rsidRPr="00FE62D8">
              <w:rPr>
                <w:i/>
                <w:shd w:val="clear" w:color="auto" w:fill="D9D9D9" w:themeFill="background1" w:themeFillShade="D9"/>
              </w:rPr>
              <w:t>; drone use.</w:t>
            </w:r>
            <w:r w:rsidR="00FE62D8">
              <w:rPr>
                <w:i/>
              </w:rPr>
              <w:t xml:space="preserve">  </w:t>
            </w:r>
          </w:p>
        </w:tc>
      </w:tr>
      <w:tr w:rsidR="00924BB4" w:rsidRPr="00003578" w14:paraId="0056999B" w14:textId="77777777" w:rsidTr="001066EF">
        <w:trPr>
          <w:cantSplit/>
          <w:trHeight w:val="690"/>
        </w:trPr>
        <w:tc>
          <w:tcPr>
            <w:tcW w:w="1906" w:type="dxa"/>
          </w:tcPr>
          <w:p w14:paraId="0B9E1CBE" w14:textId="77777777" w:rsidR="00924BB4" w:rsidRPr="00924BB4" w:rsidRDefault="00924BB4" w:rsidP="006A7760">
            <w:pPr>
              <w:rPr>
                <w:b/>
              </w:rPr>
            </w:pPr>
            <w:r w:rsidRPr="00924BB4">
              <w:rPr>
                <w:b/>
              </w:rPr>
              <w:t>Personal Protective Equipment</w:t>
            </w:r>
          </w:p>
        </w:tc>
        <w:tc>
          <w:tcPr>
            <w:tcW w:w="8803" w:type="dxa"/>
          </w:tcPr>
          <w:p w14:paraId="4BC16B88" w14:textId="77777777" w:rsidR="00924BB4" w:rsidRPr="00DE76BA" w:rsidRDefault="00924BB4" w:rsidP="006A7760">
            <w:pPr>
              <w:rPr>
                <w:i/>
                <w:highlight w:val="lightGray"/>
              </w:rPr>
            </w:pPr>
            <w:r w:rsidRPr="00DE76BA">
              <w:rPr>
                <w:i/>
                <w:highlight w:val="lightGray"/>
              </w:rPr>
              <w:t>Required—</w:t>
            </w:r>
            <w:r w:rsidRPr="00DE76BA">
              <w:rPr>
                <w:i/>
                <w:highlight w:val="lightGray"/>
                <w:shd w:val="clear" w:color="auto" w:fill="D9D9D9" w:themeFill="background1" w:themeFillShade="D9"/>
              </w:rPr>
              <w:t>e.g.</w:t>
            </w:r>
            <w:r w:rsidR="00A74207" w:rsidRPr="00DE76BA">
              <w:rPr>
                <w:i/>
                <w:highlight w:val="lightGray"/>
                <w:shd w:val="clear" w:color="auto" w:fill="D9D9D9" w:themeFill="background1" w:themeFillShade="D9"/>
              </w:rPr>
              <w:t xml:space="preserve"> </w:t>
            </w:r>
            <w:r w:rsidR="00955B3B" w:rsidRPr="00DE76BA">
              <w:rPr>
                <w:i/>
                <w:highlight w:val="lightGray"/>
                <w:shd w:val="clear" w:color="auto" w:fill="D9D9D9" w:themeFill="background1" w:themeFillShade="D9"/>
              </w:rPr>
              <w:t xml:space="preserve">face </w:t>
            </w:r>
            <w:r w:rsidR="00A74207" w:rsidRPr="00DE76BA">
              <w:rPr>
                <w:i/>
                <w:highlight w:val="lightGray"/>
                <w:shd w:val="clear" w:color="auto" w:fill="D9D9D9" w:themeFill="background1" w:themeFillShade="D9"/>
              </w:rPr>
              <w:t>masks,</w:t>
            </w:r>
            <w:r w:rsidR="00955B3B" w:rsidRPr="00DE76BA">
              <w:rPr>
                <w:i/>
                <w:highlight w:val="lightGray"/>
                <w:shd w:val="clear" w:color="auto" w:fill="D9D9D9" w:themeFill="background1" w:themeFillShade="D9"/>
              </w:rPr>
              <w:t xml:space="preserve"> hand </w:t>
            </w:r>
            <w:r w:rsidR="00E5098E" w:rsidRPr="00DE76BA">
              <w:rPr>
                <w:i/>
                <w:highlight w:val="lightGray"/>
                <w:shd w:val="clear" w:color="auto" w:fill="D9D9D9" w:themeFill="background1" w:themeFillShade="D9"/>
              </w:rPr>
              <w:t>sanitizer</w:t>
            </w:r>
            <w:r w:rsidR="00955B3B" w:rsidRPr="00DE76BA">
              <w:rPr>
                <w:i/>
                <w:highlight w:val="lightGray"/>
                <w:shd w:val="clear" w:color="auto" w:fill="D9D9D9" w:themeFill="background1" w:themeFillShade="D9"/>
              </w:rPr>
              <w:t>,</w:t>
            </w:r>
            <w:r w:rsidRPr="00DE76BA">
              <w:rPr>
                <w:i/>
                <w:highlight w:val="lightGray"/>
                <w:shd w:val="clear" w:color="auto" w:fill="D9D9D9" w:themeFill="background1" w:themeFillShade="D9"/>
              </w:rPr>
              <w:t xml:space="preserve"> </w:t>
            </w:r>
            <w:r w:rsidR="00A74207" w:rsidRPr="00DE76BA">
              <w:rPr>
                <w:i/>
                <w:highlight w:val="lightGray"/>
                <w:shd w:val="clear" w:color="auto" w:fill="D9D9D9" w:themeFill="background1" w:themeFillShade="D9"/>
              </w:rPr>
              <w:t xml:space="preserve">hiking boots, PFDs, </w:t>
            </w:r>
            <w:r w:rsidRPr="00DE76BA">
              <w:rPr>
                <w:i/>
                <w:highlight w:val="lightGray"/>
                <w:shd w:val="clear" w:color="auto" w:fill="D9D9D9" w:themeFill="background1" w:themeFillShade="D9"/>
              </w:rPr>
              <w:t>etc.</w:t>
            </w:r>
            <w:r w:rsidRPr="00DE76BA">
              <w:rPr>
                <w:i/>
                <w:highlight w:val="lightGray"/>
              </w:rPr>
              <w:t xml:space="preserve"> </w:t>
            </w:r>
          </w:p>
          <w:p w14:paraId="56471752" w14:textId="77777777" w:rsidR="00924BB4" w:rsidRPr="00161D01" w:rsidRDefault="00924BB4" w:rsidP="00A74207">
            <w:r w:rsidRPr="00DE76BA">
              <w:rPr>
                <w:i/>
                <w:highlight w:val="lightGray"/>
              </w:rPr>
              <w:t xml:space="preserve">Recommended – </w:t>
            </w:r>
            <w:r w:rsidR="00A74207" w:rsidRPr="00DE76BA">
              <w:rPr>
                <w:i/>
                <w:highlight w:val="lightGray"/>
                <w:shd w:val="clear" w:color="auto" w:fill="D9D9D9" w:themeFill="background1" w:themeFillShade="D9"/>
              </w:rPr>
              <w:t>e.g. rain jacket, sunscreen,</w:t>
            </w:r>
            <w:r w:rsidRPr="00DE76BA">
              <w:rPr>
                <w:i/>
                <w:highlight w:val="lightGray"/>
                <w:shd w:val="clear" w:color="auto" w:fill="D9D9D9" w:themeFill="background1" w:themeFillShade="D9"/>
              </w:rPr>
              <w:t xml:space="preserve"> hats,</w:t>
            </w:r>
            <w:r w:rsidR="00A74207" w:rsidRPr="00DE76BA">
              <w:rPr>
                <w:i/>
                <w:highlight w:val="lightGray"/>
                <w:shd w:val="clear" w:color="auto" w:fill="D9D9D9" w:themeFill="background1" w:themeFillShade="D9"/>
              </w:rPr>
              <w:t>etc.</w:t>
            </w:r>
          </w:p>
        </w:tc>
      </w:tr>
      <w:tr w:rsidR="00A66ED9" w:rsidRPr="00003578" w14:paraId="275EBEED" w14:textId="77777777" w:rsidTr="001066EF">
        <w:trPr>
          <w:cantSplit/>
          <w:trHeight w:val="345"/>
        </w:trPr>
        <w:tc>
          <w:tcPr>
            <w:tcW w:w="10709" w:type="dxa"/>
            <w:gridSpan w:val="2"/>
            <w:shd w:val="clear" w:color="auto" w:fill="9BBB59" w:themeFill="accent3"/>
          </w:tcPr>
          <w:p w14:paraId="154F899B" w14:textId="77777777" w:rsidR="00A66ED9" w:rsidRPr="00003578" w:rsidRDefault="00A74207" w:rsidP="007D6D58">
            <w:pPr>
              <w:spacing w:before="60" w:after="60"/>
              <w:rPr>
                <w:i/>
                <w:highlight w:val="lightGray"/>
              </w:rPr>
            </w:pPr>
            <w:r>
              <w:rPr>
                <w:b/>
              </w:rPr>
              <w:t>MRS</w:t>
            </w:r>
            <w:r w:rsidR="00955B3B">
              <w:rPr>
                <w:b/>
              </w:rPr>
              <w:t xml:space="preserve"> Contacts</w:t>
            </w:r>
          </w:p>
        </w:tc>
      </w:tr>
      <w:tr w:rsidR="00A66ED9" w:rsidRPr="00003578" w14:paraId="0DE80AE1" w14:textId="77777777" w:rsidTr="001066EF">
        <w:trPr>
          <w:cantSplit/>
          <w:trHeight w:val="740"/>
        </w:trPr>
        <w:tc>
          <w:tcPr>
            <w:tcW w:w="1906" w:type="dxa"/>
          </w:tcPr>
          <w:p w14:paraId="78CF541B" w14:textId="77777777" w:rsidR="00A66ED9" w:rsidRPr="00003578" w:rsidRDefault="00A66ED9" w:rsidP="00A74207">
            <w:pPr>
              <w:spacing w:before="60" w:after="60"/>
              <w:rPr>
                <w:b/>
              </w:rPr>
            </w:pPr>
            <w:r>
              <w:rPr>
                <w:b/>
              </w:rPr>
              <w:t xml:space="preserve"> </w:t>
            </w:r>
            <w:r w:rsidR="00A74207">
              <w:rPr>
                <w:b/>
              </w:rPr>
              <w:t>Address</w:t>
            </w:r>
          </w:p>
        </w:tc>
        <w:tc>
          <w:tcPr>
            <w:tcW w:w="8803" w:type="dxa"/>
          </w:tcPr>
          <w:p w14:paraId="44DA8333" w14:textId="77777777" w:rsidR="00A66ED9" w:rsidRPr="003D5A5F" w:rsidRDefault="00A74207" w:rsidP="00A74207">
            <w:pPr>
              <w:pStyle w:val="Header"/>
              <w:tabs>
                <w:tab w:val="clear" w:pos="4320"/>
                <w:tab w:val="clear" w:pos="8640"/>
              </w:tabs>
              <w:spacing w:before="60"/>
            </w:pPr>
            <w:r w:rsidRPr="003D5A5F">
              <w:t>818 County Road 116 Nederland CO 80466</w:t>
            </w:r>
          </w:p>
        </w:tc>
      </w:tr>
      <w:tr w:rsidR="00A66ED9" w:rsidRPr="00003578" w14:paraId="23253A0D" w14:textId="77777777" w:rsidTr="001066EF">
        <w:trPr>
          <w:cantSplit/>
          <w:trHeight w:val="345"/>
        </w:trPr>
        <w:tc>
          <w:tcPr>
            <w:tcW w:w="1906" w:type="dxa"/>
          </w:tcPr>
          <w:p w14:paraId="19F61AEE" w14:textId="77777777" w:rsidR="00A66ED9" w:rsidRPr="00003578" w:rsidRDefault="00A74207" w:rsidP="007D6D58">
            <w:pPr>
              <w:spacing w:before="60" w:after="60"/>
              <w:rPr>
                <w:b/>
              </w:rPr>
            </w:pPr>
            <w:r>
              <w:rPr>
                <w:b/>
              </w:rPr>
              <w:t>Phone Numbers</w:t>
            </w:r>
          </w:p>
        </w:tc>
        <w:tc>
          <w:tcPr>
            <w:tcW w:w="8803" w:type="dxa"/>
          </w:tcPr>
          <w:p w14:paraId="1173D0FD" w14:textId="19FC6981" w:rsidR="00A66ED9" w:rsidRPr="003D5A5F" w:rsidRDefault="00041C59" w:rsidP="00A66ED9">
            <w:pPr>
              <w:spacing w:before="60" w:after="60"/>
              <w:rPr>
                <w:i/>
              </w:rPr>
            </w:pPr>
            <w:r w:rsidRPr="003D5A5F">
              <w:rPr>
                <w:i/>
              </w:rPr>
              <w:t xml:space="preserve">Main office: </w:t>
            </w:r>
            <w:r w:rsidR="00A74207" w:rsidRPr="003D5A5F">
              <w:rPr>
                <w:i/>
              </w:rPr>
              <w:t xml:space="preserve">303-492-8842, </w:t>
            </w:r>
            <w:r w:rsidRPr="003D5A5F">
              <w:rPr>
                <w:i/>
              </w:rPr>
              <w:t xml:space="preserve">LTER office: </w:t>
            </w:r>
            <w:r w:rsidR="00A74207" w:rsidRPr="003D5A5F">
              <w:rPr>
                <w:i/>
              </w:rPr>
              <w:t>303-492-8841</w:t>
            </w:r>
          </w:p>
        </w:tc>
      </w:tr>
      <w:tr w:rsidR="00A66ED9" w:rsidRPr="00003578" w14:paraId="4B5668CD" w14:textId="77777777" w:rsidTr="001066EF">
        <w:trPr>
          <w:cantSplit/>
          <w:trHeight w:val="345"/>
        </w:trPr>
        <w:tc>
          <w:tcPr>
            <w:tcW w:w="1906" w:type="dxa"/>
          </w:tcPr>
          <w:p w14:paraId="6630CAC7" w14:textId="77777777" w:rsidR="00A66ED9" w:rsidRPr="00377A63" w:rsidRDefault="00A66ED9" w:rsidP="007D6D58">
            <w:pPr>
              <w:spacing w:before="60" w:after="60"/>
              <w:rPr>
                <w:b/>
              </w:rPr>
            </w:pPr>
          </w:p>
        </w:tc>
        <w:tc>
          <w:tcPr>
            <w:tcW w:w="8803" w:type="dxa"/>
          </w:tcPr>
          <w:p w14:paraId="78E02E20" w14:textId="77777777" w:rsidR="00A66ED9" w:rsidRPr="00377A63" w:rsidRDefault="00A66ED9" w:rsidP="00843A4C">
            <w:pPr>
              <w:spacing w:before="60" w:after="60"/>
              <w:rPr>
                <w:i/>
                <w:szCs w:val="16"/>
              </w:rPr>
            </w:pPr>
          </w:p>
        </w:tc>
      </w:tr>
      <w:tr w:rsidR="007C06D0" w:rsidRPr="00003578" w14:paraId="7BEAB8B6" w14:textId="77777777" w:rsidTr="001066EF">
        <w:trPr>
          <w:cantSplit/>
          <w:trHeight w:val="345"/>
        </w:trPr>
        <w:tc>
          <w:tcPr>
            <w:tcW w:w="10709" w:type="dxa"/>
            <w:gridSpan w:val="2"/>
            <w:shd w:val="clear" w:color="auto" w:fill="9BBB59" w:themeFill="accent3"/>
          </w:tcPr>
          <w:p w14:paraId="4CFF5EF5" w14:textId="77777777" w:rsidR="007C06D0" w:rsidRPr="00003578" w:rsidRDefault="007C06D0" w:rsidP="007D6D58">
            <w:pPr>
              <w:spacing w:before="60" w:after="60"/>
              <w:rPr>
                <w:i/>
                <w:highlight w:val="lightGray"/>
              </w:rPr>
            </w:pPr>
            <w:r>
              <w:rPr>
                <w:b/>
              </w:rPr>
              <w:t>Campus Contacts</w:t>
            </w:r>
          </w:p>
        </w:tc>
      </w:tr>
      <w:tr w:rsidR="007C06D0" w:rsidRPr="00003578" w14:paraId="471A42D5" w14:textId="77777777" w:rsidTr="001066EF">
        <w:trPr>
          <w:cantSplit/>
          <w:trHeight w:val="345"/>
        </w:trPr>
        <w:tc>
          <w:tcPr>
            <w:tcW w:w="1906" w:type="dxa"/>
          </w:tcPr>
          <w:p w14:paraId="76BD2AE8" w14:textId="7EBC958F" w:rsidR="007C06D0" w:rsidRDefault="00A74207" w:rsidP="007D6D58">
            <w:pPr>
              <w:spacing w:before="60" w:after="60"/>
              <w:rPr>
                <w:b/>
              </w:rPr>
            </w:pPr>
            <w:r>
              <w:rPr>
                <w:b/>
              </w:rPr>
              <w:t>CU</w:t>
            </w:r>
            <w:r w:rsidR="007C06D0">
              <w:rPr>
                <w:b/>
              </w:rPr>
              <w:t>PD</w:t>
            </w:r>
            <w:r w:rsidR="00180E7C">
              <w:rPr>
                <w:b/>
              </w:rPr>
              <w:t xml:space="preserve"> (Police Department)</w:t>
            </w:r>
          </w:p>
        </w:tc>
        <w:tc>
          <w:tcPr>
            <w:tcW w:w="8803" w:type="dxa"/>
          </w:tcPr>
          <w:p w14:paraId="62B30DBD" w14:textId="235578BA" w:rsidR="007C06D0" w:rsidRDefault="0090384B" w:rsidP="007C06D0">
            <w:pPr>
              <w:spacing w:before="60" w:after="60"/>
            </w:pPr>
            <w:r>
              <w:t>Emergency</w:t>
            </w:r>
            <w:r w:rsidR="003D5A5F">
              <w:t xml:space="preserve">, 911      /        </w:t>
            </w:r>
            <w:r>
              <w:t xml:space="preserve"> Non-emergency, 303-492-6666</w:t>
            </w:r>
          </w:p>
          <w:p w14:paraId="5223EBCF" w14:textId="2765C51A" w:rsidR="003D5A5F" w:rsidRPr="00A66ED9" w:rsidRDefault="00180E7C" w:rsidP="007C06D0">
            <w:pPr>
              <w:spacing w:before="60" w:after="60"/>
            </w:pPr>
            <w:r>
              <w:t xml:space="preserve">Anonymous reporting: </w:t>
            </w:r>
            <w:hyperlink r:id="rId9" w:history="1">
              <w:r w:rsidR="003D5A5F" w:rsidRPr="0083333C">
                <w:rPr>
                  <w:rStyle w:val="Hyperlink"/>
                </w:rPr>
                <w:t>https://www.colorado.edu/police/records-reports/anonymous-reporting</w:t>
              </w:r>
            </w:hyperlink>
          </w:p>
        </w:tc>
      </w:tr>
      <w:tr w:rsidR="007C06D0" w:rsidRPr="00003578" w14:paraId="1A2CD27B" w14:textId="77777777" w:rsidTr="001066EF">
        <w:trPr>
          <w:cantSplit/>
          <w:trHeight w:val="855"/>
        </w:trPr>
        <w:tc>
          <w:tcPr>
            <w:tcW w:w="1906" w:type="dxa"/>
          </w:tcPr>
          <w:p w14:paraId="5582CF07" w14:textId="77777777" w:rsidR="007C06D0" w:rsidRDefault="007C06D0" w:rsidP="007D6D58">
            <w:pPr>
              <w:spacing w:before="60" w:after="60"/>
              <w:rPr>
                <w:b/>
              </w:rPr>
            </w:pPr>
            <w:r>
              <w:rPr>
                <w:b/>
              </w:rPr>
              <w:t>University Health Services</w:t>
            </w:r>
          </w:p>
          <w:p w14:paraId="164D1DBB" w14:textId="77777777" w:rsidR="007C06D0" w:rsidRDefault="007C06D0" w:rsidP="007D6D58">
            <w:pPr>
              <w:spacing w:before="60" w:after="60"/>
              <w:rPr>
                <w:b/>
              </w:rPr>
            </w:pPr>
          </w:p>
        </w:tc>
        <w:tc>
          <w:tcPr>
            <w:tcW w:w="8803" w:type="dxa"/>
          </w:tcPr>
          <w:p w14:paraId="44D7D99A" w14:textId="77777777" w:rsidR="007C06D0" w:rsidRDefault="0090384B" w:rsidP="007C06D0">
            <w:pPr>
              <w:spacing w:before="60" w:after="60"/>
            </w:pPr>
            <w:r>
              <w:t>303-492-5101</w:t>
            </w:r>
          </w:p>
          <w:p w14:paraId="48697BC7" w14:textId="679F2ACA" w:rsidR="001A7585" w:rsidRDefault="00AD4765" w:rsidP="007C06D0">
            <w:pPr>
              <w:spacing w:before="60" w:after="60"/>
            </w:pPr>
            <w:hyperlink r:id="rId10" w:history="1">
              <w:r w:rsidR="001A7585" w:rsidRPr="0083333C">
                <w:rPr>
                  <w:rStyle w:val="Hyperlink"/>
                </w:rPr>
                <w:t>https://www.colorado.edu/healthcenter</w:t>
              </w:r>
            </w:hyperlink>
          </w:p>
          <w:p w14:paraId="277A4EC6" w14:textId="29E81B3B" w:rsidR="001A7585" w:rsidRPr="00A66ED9" w:rsidRDefault="001A7585" w:rsidP="007C06D0">
            <w:pPr>
              <w:spacing w:before="60" w:after="60"/>
            </w:pPr>
          </w:p>
        </w:tc>
      </w:tr>
      <w:tr w:rsidR="007C06D0" w:rsidRPr="00003578" w14:paraId="2B27954E" w14:textId="77777777" w:rsidTr="001066EF">
        <w:trPr>
          <w:cantSplit/>
          <w:trHeight w:val="345"/>
        </w:trPr>
        <w:tc>
          <w:tcPr>
            <w:tcW w:w="1906" w:type="dxa"/>
          </w:tcPr>
          <w:p w14:paraId="44937646" w14:textId="77777777" w:rsidR="007C06D0" w:rsidRDefault="0090384B" w:rsidP="007D6D58">
            <w:pPr>
              <w:spacing w:before="60" w:after="60"/>
              <w:rPr>
                <w:b/>
              </w:rPr>
            </w:pPr>
            <w:r>
              <w:rPr>
                <w:b/>
              </w:rPr>
              <w:t xml:space="preserve">CU </w:t>
            </w:r>
            <w:r w:rsidR="007C06D0">
              <w:rPr>
                <w:b/>
              </w:rPr>
              <w:t>EH&amp;S</w:t>
            </w:r>
          </w:p>
        </w:tc>
        <w:tc>
          <w:tcPr>
            <w:tcW w:w="8803" w:type="dxa"/>
            <w:tcBorders>
              <w:bottom w:val="single" w:sz="4" w:space="0" w:color="auto"/>
            </w:tcBorders>
          </w:tcPr>
          <w:p w14:paraId="682D411B" w14:textId="77777777" w:rsidR="007C06D0" w:rsidRPr="00A66ED9" w:rsidRDefault="00AD4765" w:rsidP="007C06D0">
            <w:pPr>
              <w:spacing w:before="60" w:after="60"/>
            </w:pPr>
            <w:hyperlink r:id="rId11" w:history="1">
              <w:r w:rsidR="0090384B" w:rsidRPr="00AC3D69">
                <w:rPr>
                  <w:rStyle w:val="Hyperlink"/>
                </w:rPr>
                <w:t>ehs@colorado.edu</w:t>
              </w:r>
            </w:hyperlink>
            <w:r w:rsidR="0090384B">
              <w:t>, 303-492-2854</w:t>
            </w:r>
          </w:p>
        </w:tc>
      </w:tr>
      <w:tr w:rsidR="007C06D0" w:rsidRPr="00003578" w14:paraId="332CE464" w14:textId="77777777" w:rsidTr="001066EF">
        <w:trPr>
          <w:cantSplit/>
          <w:trHeight w:val="870"/>
        </w:trPr>
        <w:tc>
          <w:tcPr>
            <w:tcW w:w="1906" w:type="dxa"/>
          </w:tcPr>
          <w:p w14:paraId="2897ABC7" w14:textId="23955AD4" w:rsidR="007C06D0" w:rsidRDefault="007C06D0" w:rsidP="00E8483C">
            <w:pPr>
              <w:spacing w:before="60" w:after="60"/>
              <w:rPr>
                <w:b/>
              </w:rPr>
            </w:pPr>
            <w:r>
              <w:rPr>
                <w:b/>
              </w:rPr>
              <w:t>Report Injuries</w:t>
            </w:r>
            <w:r w:rsidR="0090384B">
              <w:rPr>
                <w:b/>
              </w:rPr>
              <w:t xml:space="preserve"> (CU </w:t>
            </w:r>
            <w:r w:rsidR="00E8483C">
              <w:rPr>
                <w:b/>
              </w:rPr>
              <w:t>employees</w:t>
            </w:r>
            <w:r w:rsidR="0090384B">
              <w:rPr>
                <w:b/>
              </w:rPr>
              <w:t>)</w:t>
            </w:r>
          </w:p>
        </w:tc>
        <w:tc>
          <w:tcPr>
            <w:tcW w:w="8803" w:type="dxa"/>
            <w:tcBorders>
              <w:top w:val="single" w:sz="4" w:space="0" w:color="auto"/>
              <w:bottom w:val="single" w:sz="4" w:space="0" w:color="auto"/>
            </w:tcBorders>
          </w:tcPr>
          <w:p w14:paraId="6B583D19" w14:textId="3FBD3308" w:rsidR="001066EF" w:rsidRPr="00A66ED9" w:rsidRDefault="00AD4765" w:rsidP="007C06D0">
            <w:pPr>
              <w:spacing w:before="60" w:after="60"/>
            </w:pPr>
            <w:hyperlink r:id="rId12" w:history="1">
              <w:r w:rsidR="00E8483C" w:rsidRPr="0083333C">
                <w:rPr>
                  <w:rStyle w:val="Hyperlink"/>
                </w:rPr>
                <w:t>https://www.colorado.edu/ehs/resources/procedures-work-related-injuries-or-illness-including-animal-bites-severe-allergic</w:t>
              </w:r>
            </w:hyperlink>
          </w:p>
        </w:tc>
      </w:tr>
      <w:tr w:rsidR="00E3517A" w:rsidRPr="00003578" w14:paraId="18EBE0CE" w14:textId="77777777" w:rsidTr="001066EF">
        <w:trPr>
          <w:cantSplit/>
          <w:trHeight w:val="870"/>
        </w:trPr>
        <w:tc>
          <w:tcPr>
            <w:tcW w:w="1906" w:type="dxa"/>
          </w:tcPr>
          <w:p w14:paraId="5C4290FD" w14:textId="77777777" w:rsidR="00E3517A" w:rsidRPr="009B1A47" w:rsidRDefault="00E3517A" w:rsidP="007C06D0">
            <w:pPr>
              <w:spacing w:before="60" w:after="60"/>
              <w:rPr>
                <w:b/>
                <w:highlight w:val="green"/>
              </w:rPr>
            </w:pPr>
            <w:r w:rsidRPr="00140C0A">
              <w:rPr>
                <w:b/>
              </w:rPr>
              <w:t>CU Office of Institutional Equity and Compliance Reporting</w:t>
            </w:r>
          </w:p>
        </w:tc>
        <w:tc>
          <w:tcPr>
            <w:tcW w:w="8803" w:type="dxa"/>
            <w:tcBorders>
              <w:top w:val="single" w:sz="4" w:space="0" w:color="auto"/>
              <w:bottom w:val="single" w:sz="4" w:space="0" w:color="auto"/>
            </w:tcBorders>
          </w:tcPr>
          <w:p w14:paraId="00C130C0" w14:textId="77777777" w:rsidR="004E2639" w:rsidRPr="00140C0A" w:rsidRDefault="004E2639" w:rsidP="00E3517A">
            <w:pPr>
              <w:spacing w:before="60" w:after="60"/>
            </w:pPr>
            <w:r w:rsidRPr="00140C0A">
              <w:t>The Office of Institutional Equity and Compliance (OIEC) at CU addresses concerns about protected class discrimination or harassment and sexual misconduct through formal investigation, informal resolutions, and remedial and protective measures.</w:t>
            </w:r>
          </w:p>
          <w:p w14:paraId="0E77EC60" w14:textId="77777777" w:rsidR="00E3517A" w:rsidRPr="00140C0A" w:rsidRDefault="00E3517A" w:rsidP="00E3517A">
            <w:pPr>
              <w:spacing w:before="60" w:after="60"/>
              <w:rPr>
                <w:i/>
              </w:rPr>
            </w:pPr>
            <w:r w:rsidRPr="00140C0A">
              <w:rPr>
                <w:i/>
              </w:rPr>
              <w:t>CU Office of Institutional Equity and Compliance anonymous reporting</w:t>
            </w:r>
            <w:r w:rsidR="004E2639" w:rsidRPr="00140C0A">
              <w:rPr>
                <w:i/>
              </w:rPr>
              <w:t xml:space="preserve"> contacts</w:t>
            </w:r>
            <w:r w:rsidRPr="00140C0A">
              <w:rPr>
                <w:i/>
              </w:rPr>
              <w:t xml:space="preserve">; </w:t>
            </w:r>
          </w:p>
          <w:p w14:paraId="29B3E250" w14:textId="77777777" w:rsidR="00E3517A" w:rsidRPr="00140C0A" w:rsidRDefault="00E3517A" w:rsidP="00E3517A">
            <w:pPr>
              <w:spacing w:before="60" w:after="60"/>
              <w:rPr>
                <w:i/>
              </w:rPr>
            </w:pPr>
            <w:r w:rsidRPr="00140C0A">
              <w:rPr>
                <w:i/>
              </w:rPr>
              <w:t>-online :</w:t>
            </w:r>
            <w:hyperlink r:id="rId13" w:history="1">
              <w:r w:rsidRPr="00140C0A">
                <w:rPr>
                  <w:rStyle w:val="Hyperlink"/>
                  <w:i/>
                </w:rPr>
                <w:t>https://www.colorado.edu/oiec/</w:t>
              </w:r>
            </w:hyperlink>
          </w:p>
          <w:p w14:paraId="74FDE852" w14:textId="77777777" w:rsidR="00E3517A" w:rsidRPr="00140C0A" w:rsidRDefault="00E3517A" w:rsidP="00E3517A">
            <w:pPr>
              <w:spacing w:before="60" w:after="60"/>
              <w:rPr>
                <w:i/>
              </w:rPr>
            </w:pPr>
            <w:r w:rsidRPr="00140C0A">
              <w:rPr>
                <w:i/>
              </w:rPr>
              <w:t>- phone: 303-492-2127</w:t>
            </w:r>
          </w:p>
          <w:p w14:paraId="4BC67E66" w14:textId="77777777" w:rsidR="00E3517A" w:rsidRPr="009B1A47" w:rsidRDefault="00E3517A" w:rsidP="007C06D0">
            <w:pPr>
              <w:spacing w:before="60" w:after="60"/>
              <w:rPr>
                <w:rStyle w:val="Hyperlink"/>
                <w:highlight w:val="green"/>
              </w:rPr>
            </w:pPr>
          </w:p>
        </w:tc>
      </w:tr>
      <w:tr w:rsidR="004E2639" w:rsidRPr="00003578" w14:paraId="6D48DA2C" w14:textId="77777777" w:rsidTr="001066EF">
        <w:trPr>
          <w:cantSplit/>
          <w:trHeight w:val="870"/>
        </w:trPr>
        <w:tc>
          <w:tcPr>
            <w:tcW w:w="1906" w:type="dxa"/>
          </w:tcPr>
          <w:p w14:paraId="2C1BF8D5" w14:textId="77777777" w:rsidR="004E2639" w:rsidRPr="009B1A47" w:rsidRDefault="004E2639" w:rsidP="007C06D0">
            <w:pPr>
              <w:spacing w:before="60" w:after="60"/>
              <w:rPr>
                <w:b/>
                <w:highlight w:val="green"/>
              </w:rPr>
            </w:pPr>
            <w:r w:rsidRPr="00140C0A">
              <w:rPr>
                <w:b/>
              </w:rPr>
              <w:t>Victim Assistance and Support</w:t>
            </w:r>
          </w:p>
        </w:tc>
        <w:tc>
          <w:tcPr>
            <w:tcW w:w="8803" w:type="dxa"/>
            <w:tcBorders>
              <w:top w:val="single" w:sz="4" w:space="0" w:color="auto"/>
              <w:bottom w:val="single" w:sz="4" w:space="0" w:color="auto"/>
            </w:tcBorders>
          </w:tcPr>
          <w:p w14:paraId="4825CD7C" w14:textId="6177CFDE" w:rsidR="004E2639" w:rsidRPr="00140C0A" w:rsidRDefault="00180E7C" w:rsidP="00E3517A">
            <w:pPr>
              <w:spacing w:before="60" w:after="60"/>
              <w:rPr>
                <w:i/>
              </w:rPr>
            </w:pPr>
            <w:r>
              <w:rPr>
                <w:rFonts w:ascii="Helvetica" w:hAnsi="Helvetica" w:cs="Helvetica"/>
                <w:color w:val="111111"/>
                <w:shd w:val="clear" w:color="auto" w:fill="FFFFFF"/>
              </w:rPr>
              <w:t>OVA provides</w:t>
            </w:r>
            <w:r>
              <w:rPr>
                <w:rStyle w:val="Strong"/>
                <w:rFonts w:ascii="Helvetica" w:hAnsi="Helvetica" w:cs="Helvetica"/>
                <w:color w:val="111111"/>
                <w:bdr w:val="none" w:sz="0" w:space="0" w:color="auto" w:frame="1"/>
                <w:shd w:val="clear" w:color="auto" w:fill="FFFFFF"/>
              </w:rPr>
              <w:t> free and confidential information, consultation, support, advocacy and short term counseling services to University of Colorado Boulder students, graduate students, faculty and staff who have experienced a traumatic, disturbing or life disruptive event. </w:t>
            </w:r>
            <w:r>
              <w:rPr>
                <w:rStyle w:val="Strong"/>
                <w:rFonts w:ascii="inherit" w:hAnsi="inherit" w:cs="Helvetica"/>
                <w:i/>
                <w:iCs/>
                <w:color w:val="111111"/>
                <w:bdr w:val="none" w:sz="0" w:space="0" w:color="auto" w:frame="1"/>
                <w:shd w:val="clear" w:color="auto" w:fill="FFFFFF"/>
              </w:rPr>
              <w:t>OVA is not the office that investigates or adjudicates cases.</w:t>
            </w:r>
            <w:r w:rsidR="004E2639" w:rsidRPr="00140C0A">
              <w:t xml:space="preserve"> You can reach the OVA by calling 303-492-8855 or sending an email </w:t>
            </w:r>
            <w:hyperlink r:id="rId14" w:history="1">
              <w:r w:rsidR="004E2639" w:rsidRPr="00140C0A">
                <w:rPr>
                  <w:rStyle w:val="Hyperlink"/>
                </w:rPr>
                <w:t>assist@colorado.edu</w:t>
              </w:r>
            </w:hyperlink>
            <w:r w:rsidR="004E2639" w:rsidRPr="00140C0A">
              <w:t xml:space="preserve">. </w:t>
            </w:r>
            <w:r w:rsidR="00041C59" w:rsidRPr="00140C0A">
              <w:t xml:space="preserve">You can also report </w:t>
            </w:r>
            <w:r w:rsidRPr="00140C0A">
              <w:t>anonymously</w:t>
            </w:r>
            <w:r w:rsidR="00041C59" w:rsidRPr="00140C0A">
              <w:t xml:space="preserve"> to the OVA using their web site. </w:t>
            </w:r>
            <w:r w:rsidR="004E2639" w:rsidRPr="00140C0A">
              <w:t xml:space="preserve">More information about this office is provided at </w:t>
            </w:r>
            <w:hyperlink r:id="rId15" w:history="1">
              <w:r w:rsidR="004E2639" w:rsidRPr="00140C0A">
                <w:rPr>
                  <w:rStyle w:val="Hyperlink"/>
                </w:rPr>
                <w:t>https://www.colorado.edu/ova/</w:t>
              </w:r>
            </w:hyperlink>
            <w:r w:rsidR="004E2639" w:rsidRPr="00140C0A">
              <w:t>.</w:t>
            </w:r>
          </w:p>
        </w:tc>
      </w:tr>
    </w:tbl>
    <w:p w14:paraId="1EE6B8CE" w14:textId="77777777" w:rsidR="00D203F4" w:rsidRDefault="00D203F4">
      <w:pPr>
        <w:spacing w:line="120" w:lineRule="exact"/>
        <w:rPr>
          <w:b/>
          <w:sz w:val="24"/>
        </w:rPr>
      </w:pPr>
    </w:p>
    <w:p w14:paraId="144C8331" w14:textId="77777777" w:rsidR="007F6AB1" w:rsidRDefault="007F6AB1" w:rsidP="007F6AB1">
      <w:pPr>
        <w:rPr>
          <w:rFonts w:cs="Arial"/>
        </w:rPr>
      </w:pPr>
    </w:p>
    <w:p w14:paraId="5651A5CC" w14:textId="77777777" w:rsidR="007F6AB1" w:rsidRPr="00C57386" w:rsidRDefault="007F6AB1" w:rsidP="007F6AB1">
      <w:pPr>
        <w:rPr>
          <w:rFonts w:cs="Arial"/>
          <w:b/>
          <w:color w:val="FFFFFF" w:themeColor="background1"/>
          <w:sz w:val="28"/>
        </w:rPr>
      </w:pPr>
      <w:r w:rsidRPr="00C57386">
        <w:rPr>
          <w:rFonts w:cs="Arial"/>
          <w:b/>
          <w:color w:val="FFFFFF" w:themeColor="background1"/>
          <w:sz w:val="28"/>
          <w:highlight w:val="black"/>
        </w:rPr>
        <w:t>FOOTHILLS HOSPITAL EMERGENCY ROOM</w:t>
      </w:r>
    </w:p>
    <w:p w14:paraId="15526964" w14:textId="77777777" w:rsidR="007F6AB1" w:rsidRPr="00C57386" w:rsidRDefault="007F6AB1" w:rsidP="007F6AB1">
      <w:pPr>
        <w:rPr>
          <w:rFonts w:cs="Arial"/>
          <w:b/>
        </w:rPr>
      </w:pPr>
      <w:r w:rsidRPr="00C57386">
        <w:rPr>
          <w:rFonts w:cs="Arial"/>
          <w:noProof/>
        </w:rPr>
        <w:drawing>
          <wp:inline distT="0" distB="0" distL="0" distR="0" wp14:anchorId="2C556708" wp14:editId="635E6B75">
            <wp:extent cx="6227445" cy="2436792"/>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hills Hospita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43537" cy="2443089"/>
                    </a:xfrm>
                    <a:prstGeom prst="rect">
                      <a:avLst/>
                    </a:prstGeom>
                  </pic:spPr>
                </pic:pic>
              </a:graphicData>
            </a:graphic>
          </wp:inline>
        </w:drawing>
      </w:r>
    </w:p>
    <w:p w14:paraId="15A1D27C" w14:textId="77777777" w:rsidR="007F6AB1" w:rsidRPr="00C57386" w:rsidRDefault="007F6AB1" w:rsidP="007F6AB1">
      <w:pPr>
        <w:rPr>
          <w:rFonts w:cs="Arial"/>
          <w:b/>
        </w:rPr>
      </w:pPr>
    </w:p>
    <w:p w14:paraId="7C149883" w14:textId="77777777" w:rsidR="007F6AB1" w:rsidRPr="00C57386" w:rsidRDefault="007F6AB1" w:rsidP="007F6AB1">
      <w:pPr>
        <w:rPr>
          <w:rFonts w:cs="Arial"/>
          <w:b/>
        </w:rPr>
      </w:pPr>
      <w:r w:rsidRPr="00C57386">
        <w:rPr>
          <w:rFonts w:cs="Arial"/>
          <w:b/>
        </w:rPr>
        <w:t>Directions to Foothills Hospital</w:t>
      </w:r>
      <w:r>
        <w:rPr>
          <w:rFonts w:cs="Arial"/>
          <w:b/>
        </w:rPr>
        <w:t xml:space="preserve"> (</w:t>
      </w:r>
      <w:r>
        <w:rPr>
          <w:rFonts w:cs="Arial"/>
          <w:shd w:val="clear" w:color="auto" w:fill="FFFFFF"/>
        </w:rPr>
        <w:t>4747 Arapahoe Ave, Boulder, CO 80303)</w:t>
      </w:r>
      <w:r w:rsidRPr="00C57386">
        <w:rPr>
          <w:rFonts w:cs="Arial"/>
          <w:b/>
        </w:rPr>
        <w:t xml:space="preserve"> from the Mountain Research Station</w:t>
      </w:r>
    </w:p>
    <w:p w14:paraId="3D2BE602" w14:textId="77777777" w:rsidR="007F6AB1" w:rsidRPr="007F6AB1" w:rsidRDefault="007F6AB1" w:rsidP="007F6AB1">
      <w:pPr>
        <w:ind w:left="714" w:hanging="264"/>
        <w:rPr>
          <w:rFonts w:cs="Arial"/>
        </w:rPr>
      </w:pPr>
      <w:r w:rsidRPr="007F6AB1">
        <w:rPr>
          <w:rFonts w:cs="Arial"/>
          <w:b/>
        </w:rPr>
        <w:t>•</w:t>
      </w:r>
      <w:r w:rsidRPr="007F6AB1">
        <w:rPr>
          <w:rFonts w:cs="Arial"/>
          <w:b/>
        </w:rPr>
        <w:tab/>
      </w:r>
      <w:r w:rsidRPr="007F6AB1">
        <w:rPr>
          <w:rFonts w:cs="Arial"/>
        </w:rPr>
        <w:t>Turn Right onto CO-72—heading on the Peak to Peak Highway back towards Nederland (7 miles)</w:t>
      </w:r>
    </w:p>
    <w:p w14:paraId="58239D7D" w14:textId="77777777" w:rsidR="007F6AB1" w:rsidRPr="007F6AB1" w:rsidRDefault="007F6AB1" w:rsidP="007F6AB1">
      <w:pPr>
        <w:ind w:left="714" w:hanging="264"/>
        <w:rPr>
          <w:rFonts w:cs="Arial"/>
        </w:rPr>
      </w:pPr>
      <w:r w:rsidRPr="007F6AB1">
        <w:rPr>
          <w:rFonts w:cs="Arial"/>
        </w:rPr>
        <w:t>•</w:t>
      </w:r>
      <w:r w:rsidRPr="007F6AB1">
        <w:rPr>
          <w:rFonts w:cs="Arial"/>
        </w:rPr>
        <w:tab/>
        <w:t xml:space="preserve">At the traffic circle in Nederland, take Boulder Canyon Drive (HWY 119), heading towards Boulder </w:t>
      </w:r>
    </w:p>
    <w:p w14:paraId="695D982E" w14:textId="77777777" w:rsidR="007F6AB1" w:rsidRPr="007F6AB1" w:rsidRDefault="007F6AB1" w:rsidP="007F6AB1">
      <w:pPr>
        <w:ind w:firstLine="450"/>
        <w:rPr>
          <w:rFonts w:cs="Arial"/>
        </w:rPr>
      </w:pPr>
      <w:r w:rsidRPr="007F6AB1">
        <w:rPr>
          <w:rFonts w:cs="Arial"/>
        </w:rPr>
        <w:t>•</w:t>
      </w:r>
      <w:r w:rsidRPr="007F6AB1">
        <w:rPr>
          <w:rFonts w:cs="Arial"/>
        </w:rPr>
        <w:tab/>
        <w:t>Travel 17 miles down Boulder Canyon into Boulder</w:t>
      </w:r>
    </w:p>
    <w:p w14:paraId="46A3F966" w14:textId="77777777" w:rsidR="007F6AB1" w:rsidRPr="007F6AB1" w:rsidRDefault="007F6AB1" w:rsidP="007F6AB1">
      <w:pPr>
        <w:ind w:firstLine="450"/>
        <w:rPr>
          <w:rFonts w:cs="Arial"/>
        </w:rPr>
      </w:pPr>
      <w:r w:rsidRPr="007F6AB1">
        <w:rPr>
          <w:rFonts w:cs="Arial"/>
        </w:rPr>
        <w:t>•</w:t>
      </w:r>
      <w:r w:rsidRPr="007F6AB1">
        <w:rPr>
          <w:rFonts w:cs="Arial"/>
        </w:rPr>
        <w:tab/>
        <w:t>Continue down Canyon Blvd approx. 1.3 miles turning right onto US-36/28th St</w:t>
      </w:r>
    </w:p>
    <w:p w14:paraId="1BA38BFC" w14:textId="77777777" w:rsidR="007F6AB1" w:rsidRPr="007F6AB1" w:rsidRDefault="007F6AB1" w:rsidP="007F6AB1">
      <w:pPr>
        <w:ind w:firstLine="450"/>
        <w:rPr>
          <w:rFonts w:cs="Arial"/>
        </w:rPr>
      </w:pPr>
      <w:r w:rsidRPr="007F6AB1">
        <w:rPr>
          <w:rFonts w:cs="Arial"/>
        </w:rPr>
        <w:t>•</w:t>
      </w:r>
      <w:r w:rsidRPr="007F6AB1">
        <w:rPr>
          <w:rFonts w:cs="Arial"/>
        </w:rPr>
        <w:tab/>
        <w:t xml:space="preserve">Turn Left onto Arapahoe Ave </w:t>
      </w:r>
    </w:p>
    <w:p w14:paraId="6C3DF26C" w14:textId="77777777" w:rsidR="007F6AB1" w:rsidRPr="007F6AB1" w:rsidRDefault="007F6AB1" w:rsidP="007F6AB1">
      <w:pPr>
        <w:ind w:left="714" w:hanging="264"/>
        <w:rPr>
          <w:rFonts w:cs="Arial"/>
        </w:rPr>
      </w:pPr>
      <w:r w:rsidRPr="007F6AB1">
        <w:rPr>
          <w:rFonts w:cs="Arial"/>
        </w:rPr>
        <w:t>•</w:t>
      </w:r>
      <w:r w:rsidRPr="007F6AB1">
        <w:rPr>
          <w:rFonts w:cs="Arial"/>
        </w:rPr>
        <w:tab/>
        <w:t>Travel approx. 1.3 miles down Arapahoe Ave</w:t>
      </w:r>
      <w:r>
        <w:rPr>
          <w:rFonts w:cs="Arial"/>
        </w:rPr>
        <w:t>, the hospital is on the left.</w:t>
      </w:r>
    </w:p>
    <w:p w14:paraId="1F8A1C10" w14:textId="77777777" w:rsidR="00864864" w:rsidRPr="000C0842" w:rsidRDefault="00864864" w:rsidP="00AA2339">
      <w:pPr>
        <w:rPr>
          <w:b/>
          <w:sz w:val="24"/>
          <w:szCs w:val="24"/>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B469EC" w:rsidRPr="00003578" w14:paraId="4C406FBA" w14:textId="77777777" w:rsidTr="00B469EC">
        <w:trPr>
          <w:cantSplit/>
        </w:trPr>
        <w:tc>
          <w:tcPr>
            <w:tcW w:w="10620" w:type="dxa"/>
            <w:tcBorders>
              <w:top w:val="single" w:sz="4" w:space="0" w:color="auto"/>
              <w:left w:val="single" w:sz="4" w:space="0" w:color="auto"/>
              <w:bottom w:val="single" w:sz="4" w:space="0" w:color="auto"/>
              <w:right w:val="single" w:sz="4" w:space="0" w:color="auto"/>
            </w:tcBorders>
            <w:shd w:val="clear" w:color="auto" w:fill="BFBFBF"/>
          </w:tcPr>
          <w:p w14:paraId="10634AFC" w14:textId="77777777" w:rsidR="008F348A" w:rsidRPr="00003578" w:rsidRDefault="00864864" w:rsidP="00A74207">
            <w:pPr>
              <w:rPr>
                <w:b/>
                <w:szCs w:val="16"/>
              </w:rPr>
            </w:pPr>
            <w:r>
              <w:rPr>
                <w:sz w:val="16"/>
                <w:szCs w:val="16"/>
              </w:rPr>
              <w:br w:type="page"/>
            </w:r>
          </w:p>
        </w:tc>
      </w:tr>
    </w:tbl>
    <w:p w14:paraId="5F0B05AA" w14:textId="77777777" w:rsidR="006B0227" w:rsidRPr="00003578" w:rsidRDefault="006B0227" w:rsidP="00AA2339">
      <w:pPr>
        <w:rPr>
          <w:b/>
        </w:rPr>
      </w:pPr>
    </w:p>
    <w:p w14:paraId="44E53575" w14:textId="77777777" w:rsidR="00003578" w:rsidRDefault="008B71DF" w:rsidP="003A76E3">
      <w:pPr>
        <w:ind w:left="-360"/>
        <w:rPr>
          <w:b/>
        </w:rPr>
      </w:pPr>
      <w:r w:rsidRPr="00003578">
        <w:rPr>
          <w:b/>
        </w:rPr>
        <w:t>Include any</w:t>
      </w:r>
      <w:r w:rsidR="005E379D" w:rsidRPr="00003578">
        <w:rPr>
          <w:b/>
        </w:rPr>
        <w:t xml:space="preserve"> </w:t>
      </w:r>
      <w:r w:rsidRPr="00003578">
        <w:rPr>
          <w:b/>
        </w:rPr>
        <w:t>additional resources: route/location</w:t>
      </w:r>
      <w:r w:rsidR="005E379D" w:rsidRPr="00003578">
        <w:rPr>
          <w:b/>
        </w:rPr>
        <w:t xml:space="preserve"> m</w:t>
      </w:r>
      <w:r w:rsidRPr="00003578">
        <w:rPr>
          <w:b/>
        </w:rPr>
        <w:t>aps</w:t>
      </w:r>
      <w:r w:rsidR="005E379D" w:rsidRPr="00003578">
        <w:rPr>
          <w:b/>
        </w:rPr>
        <w:t>, photos of general terrain and areas requiring extra caution, etc.</w:t>
      </w:r>
      <w:r w:rsidR="00084A17">
        <w:rPr>
          <w:b/>
        </w:rPr>
        <w:t xml:space="preserve"> </w:t>
      </w:r>
    </w:p>
    <w:p w14:paraId="28409628" w14:textId="77777777" w:rsidR="00575DF0" w:rsidRDefault="00575DF0" w:rsidP="00575DF0">
      <w:pPr>
        <w:rPr>
          <w:b/>
          <w:sz w:val="22"/>
          <w:szCs w:val="22"/>
        </w:rPr>
      </w:pPr>
    </w:p>
    <w:p w14:paraId="50CD4F67" w14:textId="77777777" w:rsidR="000C053B" w:rsidRPr="00D70C0D" w:rsidRDefault="000C053B" w:rsidP="00575DF0">
      <w:pPr>
        <w:rPr>
          <w:b/>
          <w:sz w:val="22"/>
          <w:szCs w:val="22"/>
        </w:rPr>
      </w:pPr>
    </w:p>
    <w:p w14:paraId="6F6BF835" w14:textId="77777777" w:rsidR="000C053B" w:rsidRDefault="000C053B">
      <w:pPr>
        <w:rPr>
          <w:rFonts w:cs="Arial"/>
          <w:i/>
          <w:sz w:val="22"/>
          <w:szCs w:val="22"/>
          <w:highlight w:val="yellow"/>
        </w:rPr>
      </w:pPr>
      <w:r>
        <w:rPr>
          <w:rFonts w:cs="Arial"/>
          <w:i/>
          <w:sz w:val="22"/>
          <w:szCs w:val="22"/>
          <w:highlight w:val="yellow"/>
        </w:rPr>
        <w:br w:type="page"/>
      </w:r>
    </w:p>
    <w:p w14:paraId="1C1E08A2" w14:textId="77777777" w:rsidR="00CE453F" w:rsidRDefault="00575DF0" w:rsidP="00575DF0">
      <w:pPr>
        <w:rPr>
          <w:rFonts w:cs="Arial"/>
          <w:i/>
          <w:sz w:val="22"/>
          <w:szCs w:val="22"/>
        </w:rPr>
      </w:pPr>
      <w:r w:rsidRPr="000C053B">
        <w:rPr>
          <w:rFonts w:cs="Arial"/>
          <w:i/>
          <w:sz w:val="22"/>
          <w:szCs w:val="22"/>
          <w:highlight w:val="yellow"/>
        </w:rPr>
        <w:t>Note 1:</w:t>
      </w:r>
      <w:r w:rsidRPr="000C053B">
        <w:rPr>
          <w:rFonts w:cs="Arial"/>
          <w:i/>
          <w:sz w:val="22"/>
          <w:szCs w:val="22"/>
        </w:rPr>
        <w:t xml:space="preserve"> </w:t>
      </w:r>
      <w:r w:rsidR="008305B2">
        <w:rPr>
          <w:rFonts w:cs="Arial"/>
          <w:i/>
          <w:sz w:val="22"/>
          <w:szCs w:val="22"/>
        </w:rPr>
        <w:t>SAFETY CHECK-</w:t>
      </w:r>
      <w:r w:rsidR="00CE453F">
        <w:rPr>
          <w:rFonts w:cs="Arial"/>
          <w:i/>
          <w:sz w:val="22"/>
          <w:szCs w:val="22"/>
        </w:rPr>
        <w:t>IN PLANNING</w:t>
      </w:r>
    </w:p>
    <w:p w14:paraId="473E0099" w14:textId="77777777" w:rsidR="00575DF0" w:rsidRPr="00CE453F" w:rsidRDefault="00575DF0" w:rsidP="00575DF0">
      <w:pPr>
        <w:rPr>
          <w:rFonts w:cs="Arial"/>
          <w:sz w:val="22"/>
          <w:szCs w:val="22"/>
        </w:rPr>
      </w:pPr>
      <w:r w:rsidRPr="000C053B">
        <w:rPr>
          <w:rFonts w:cs="Arial"/>
          <w:b/>
          <w:i/>
          <w:sz w:val="22"/>
          <w:szCs w:val="22"/>
        </w:rPr>
        <w:t xml:space="preserve">Those working solo should establish a </w:t>
      </w:r>
      <w:r w:rsidRPr="000C053B">
        <w:rPr>
          <w:rFonts w:cs="Arial"/>
          <w:b/>
          <w:i/>
          <w:sz w:val="22"/>
          <w:szCs w:val="22"/>
          <w:u w:val="single"/>
        </w:rPr>
        <w:t>structured and rigid check-in procedure</w:t>
      </w:r>
      <w:r w:rsidRPr="000C053B">
        <w:rPr>
          <w:rFonts w:cs="Arial"/>
          <w:b/>
          <w:i/>
          <w:sz w:val="22"/>
          <w:szCs w:val="22"/>
        </w:rPr>
        <w:t xml:space="preserve"> with their safety contact.  A procedure similar to below is critical to safety.</w:t>
      </w:r>
      <w:r w:rsidR="00AA2339" w:rsidRPr="000C053B">
        <w:rPr>
          <w:rFonts w:cs="Arial"/>
          <w:b/>
          <w:i/>
          <w:sz w:val="22"/>
          <w:szCs w:val="22"/>
        </w:rPr>
        <w:t xml:space="preserve">  This same plan is also advised for any size group.</w:t>
      </w:r>
    </w:p>
    <w:p w14:paraId="30A9CDF1" w14:textId="77777777" w:rsidR="00575DF0" w:rsidRPr="000C053B" w:rsidRDefault="00575DF0" w:rsidP="00575DF0">
      <w:pPr>
        <w:rPr>
          <w:rFonts w:cs="Arial"/>
          <w:sz w:val="22"/>
          <w:szCs w:val="22"/>
        </w:rPr>
      </w:pPr>
    </w:p>
    <w:p w14:paraId="7D4E60A7" w14:textId="77777777" w:rsidR="00575DF0" w:rsidRPr="00EE1BF8" w:rsidRDefault="000256F5" w:rsidP="000C053B">
      <w:pPr>
        <w:pStyle w:val="ListParagraph"/>
        <w:numPr>
          <w:ilvl w:val="0"/>
          <w:numId w:val="13"/>
        </w:numPr>
        <w:rPr>
          <w:rFonts w:cs="Arial"/>
          <w:b/>
          <w:sz w:val="22"/>
          <w:szCs w:val="22"/>
        </w:rPr>
      </w:pPr>
      <w:r w:rsidRPr="00EE1BF8">
        <w:rPr>
          <w:rFonts w:cs="Arial"/>
          <w:sz w:val="22"/>
          <w:szCs w:val="22"/>
        </w:rPr>
        <w:t>State</w:t>
      </w:r>
      <w:r w:rsidR="00575DF0" w:rsidRPr="00EE1BF8">
        <w:rPr>
          <w:rFonts w:cs="Arial"/>
          <w:sz w:val="22"/>
          <w:szCs w:val="22"/>
        </w:rPr>
        <w:t xml:space="preserve"> a “</w:t>
      </w:r>
      <w:r w:rsidR="00575DF0" w:rsidRPr="00EE1BF8">
        <w:rPr>
          <w:rFonts w:cs="Arial"/>
          <w:b/>
          <w:sz w:val="22"/>
          <w:szCs w:val="22"/>
          <w:u w:val="single"/>
        </w:rPr>
        <w:t>WORRY TIME</w:t>
      </w:r>
      <w:r w:rsidR="00575DF0" w:rsidRPr="00EE1BF8">
        <w:rPr>
          <w:rFonts w:cs="Arial"/>
          <w:sz w:val="22"/>
          <w:szCs w:val="22"/>
        </w:rPr>
        <w:t xml:space="preserve">” that your contact should expect to hear from you. This time should provide you a substantial buffer to account for unexpected weather, a slow day, etc.  Consider the time it will take you to get to reliable communication when you return.  If you contact does not hear from you before the </w:t>
      </w:r>
      <w:r w:rsidR="00DA33DD" w:rsidRPr="00EE1BF8">
        <w:rPr>
          <w:rFonts w:cs="Arial"/>
          <w:sz w:val="22"/>
          <w:szCs w:val="22"/>
        </w:rPr>
        <w:t>“</w:t>
      </w:r>
      <w:r w:rsidR="00575DF0" w:rsidRPr="00EE1BF8">
        <w:rPr>
          <w:rFonts w:cs="Arial"/>
          <w:sz w:val="22"/>
          <w:szCs w:val="22"/>
        </w:rPr>
        <w:t>worry time</w:t>
      </w:r>
      <w:r w:rsidR="00DA33DD" w:rsidRPr="00EE1BF8">
        <w:rPr>
          <w:rFonts w:cs="Arial"/>
          <w:sz w:val="22"/>
          <w:szCs w:val="22"/>
        </w:rPr>
        <w:t>”</w:t>
      </w:r>
      <w:r w:rsidR="00575DF0" w:rsidRPr="00EE1BF8">
        <w:rPr>
          <w:rFonts w:cs="Arial"/>
          <w:sz w:val="22"/>
          <w:szCs w:val="22"/>
        </w:rPr>
        <w:t xml:space="preserve"> then they should be clo</w:t>
      </w:r>
      <w:r w:rsidR="0066530D" w:rsidRPr="00EE1BF8">
        <w:rPr>
          <w:rFonts w:cs="Arial"/>
          <w:sz w:val="22"/>
          <w:szCs w:val="22"/>
        </w:rPr>
        <w:t xml:space="preserve">sely monitoring for your return and should attempt </w:t>
      </w:r>
      <w:r w:rsidR="00DA33DD" w:rsidRPr="00EE1BF8">
        <w:rPr>
          <w:rFonts w:cs="Arial"/>
          <w:sz w:val="22"/>
          <w:szCs w:val="22"/>
        </w:rPr>
        <w:t>to contact you by text or phone.</w:t>
      </w:r>
    </w:p>
    <w:p w14:paraId="42DED929" w14:textId="77777777" w:rsidR="00575DF0" w:rsidRPr="00EE1BF8" w:rsidRDefault="000256F5" w:rsidP="00575DF0">
      <w:pPr>
        <w:pStyle w:val="ListParagraph"/>
        <w:numPr>
          <w:ilvl w:val="0"/>
          <w:numId w:val="13"/>
        </w:numPr>
        <w:rPr>
          <w:rFonts w:cs="Arial"/>
          <w:sz w:val="22"/>
          <w:szCs w:val="22"/>
        </w:rPr>
      </w:pPr>
      <w:r w:rsidRPr="00EE1BF8">
        <w:rPr>
          <w:rFonts w:cs="Arial"/>
          <w:sz w:val="22"/>
          <w:szCs w:val="22"/>
        </w:rPr>
        <w:t>State</w:t>
      </w:r>
      <w:r w:rsidR="00575DF0" w:rsidRPr="00EE1BF8">
        <w:rPr>
          <w:rFonts w:cs="Arial"/>
          <w:sz w:val="22"/>
          <w:szCs w:val="22"/>
        </w:rPr>
        <w:t xml:space="preserve"> a </w:t>
      </w:r>
      <w:r w:rsidR="00575DF0" w:rsidRPr="00EE1BF8">
        <w:rPr>
          <w:rFonts w:cs="Arial"/>
          <w:b/>
          <w:sz w:val="22"/>
          <w:szCs w:val="22"/>
        </w:rPr>
        <w:t>“</w:t>
      </w:r>
      <w:r w:rsidR="00575DF0" w:rsidRPr="00EE1BF8">
        <w:rPr>
          <w:rFonts w:cs="Arial"/>
          <w:b/>
          <w:sz w:val="22"/>
          <w:szCs w:val="22"/>
          <w:u w:val="single"/>
        </w:rPr>
        <w:t>CALL SEARCH AND RESCUE</w:t>
      </w:r>
      <w:r w:rsidR="00673BCA" w:rsidRPr="00EE1BF8">
        <w:rPr>
          <w:rFonts w:cs="Arial"/>
          <w:b/>
          <w:sz w:val="22"/>
          <w:szCs w:val="22"/>
          <w:u w:val="single"/>
        </w:rPr>
        <w:t xml:space="preserve"> </w:t>
      </w:r>
      <w:r w:rsidR="00A634D4" w:rsidRPr="00EE1BF8">
        <w:rPr>
          <w:rFonts w:cs="Arial"/>
          <w:b/>
          <w:sz w:val="22"/>
          <w:szCs w:val="22"/>
          <w:u w:val="single"/>
        </w:rPr>
        <w:t>(SAR)</w:t>
      </w:r>
      <w:r w:rsidR="00575DF0" w:rsidRPr="00EE1BF8">
        <w:rPr>
          <w:rFonts w:cs="Arial"/>
          <w:b/>
          <w:sz w:val="22"/>
          <w:szCs w:val="22"/>
          <w:u w:val="single"/>
        </w:rPr>
        <w:t xml:space="preserve"> TIME</w:t>
      </w:r>
      <w:r w:rsidR="00575DF0" w:rsidRPr="00EE1BF8">
        <w:rPr>
          <w:rFonts w:cs="Arial"/>
          <w:b/>
          <w:sz w:val="22"/>
          <w:szCs w:val="22"/>
        </w:rPr>
        <w:t>”</w:t>
      </w:r>
      <w:r w:rsidR="0066530D" w:rsidRPr="00EE1BF8">
        <w:rPr>
          <w:rFonts w:cs="Arial"/>
          <w:b/>
          <w:sz w:val="22"/>
          <w:szCs w:val="22"/>
        </w:rPr>
        <w:t xml:space="preserve"> </w:t>
      </w:r>
      <w:r w:rsidR="0066530D" w:rsidRPr="00EE1BF8">
        <w:rPr>
          <w:rFonts w:cs="Arial"/>
          <w:sz w:val="22"/>
          <w:szCs w:val="22"/>
        </w:rPr>
        <w:t>when your contact will commit to making the following calls.</w:t>
      </w:r>
    </w:p>
    <w:p w14:paraId="7A3DC259" w14:textId="77777777" w:rsidR="0066530D" w:rsidRPr="00EE1BF8" w:rsidRDefault="00DA33DD" w:rsidP="0066530D">
      <w:pPr>
        <w:pStyle w:val="ListParagraph"/>
        <w:numPr>
          <w:ilvl w:val="1"/>
          <w:numId w:val="13"/>
        </w:numPr>
        <w:rPr>
          <w:rFonts w:cs="Arial"/>
          <w:sz w:val="22"/>
          <w:szCs w:val="22"/>
        </w:rPr>
      </w:pPr>
      <w:r w:rsidRPr="00EE1BF8">
        <w:rPr>
          <w:rFonts w:cs="Arial"/>
          <w:sz w:val="22"/>
          <w:szCs w:val="22"/>
        </w:rPr>
        <w:t>First</w:t>
      </w:r>
      <w:r w:rsidR="0066530D" w:rsidRPr="00EE1BF8">
        <w:rPr>
          <w:rFonts w:cs="Arial"/>
          <w:sz w:val="22"/>
          <w:szCs w:val="22"/>
        </w:rPr>
        <w:t xml:space="preserve"> attempt to contact the missing person via text and phone.</w:t>
      </w:r>
    </w:p>
    <w:p w14:paraId="2E55C2F9" w14:textId="77777777" w:rsidR="0066530D" w:rsidRPr="00EE1BF8" w:rsidRDefault="00DA33DD" w:rsidP="0066530D">
      <w:pPr>
        <w:pStyle w:val="ListParagraph"/>
        <w:numPr>
          <w:ilvl w:val="1"/>
          <w:numId w:val="13"/>
        </w:numPr>
        <w:rPr>
          <w:rFonts w:cs="Arial"/>
          <w:sz w:val="22"/>
          <w:szCs w:val="22"/>
        </w:rPr>
      </w:pPr>
      <w:r w:rsidRPr="00EE1BF8">
        <w:rPr>
          <w:rFonts w:cs="Arial"/>
          <w:sz w:val="22"/>
          <w:szCs w:val="22"/>
        </w:rPr>
        <w:t>S</w:t>
      </w:r>
      <w:r w:rsidR="0066530D" w:rsidRPr="00EE1BF8">
        <w:rPr>
          <w:rFonts w:cs="Arial"/>
          <w:sz w:val="22"/>
          <w:szCs w:val="22"/>
        </w:rPr>
        <w:t xml:space="preserve">econd, call the MRS to inquire if </w:t>
      </w:r>
      <w:r w:rsidRPr="00EE1BF8">
        <w:rPr>
          <w:rFonts w:cs="Arial"/>
          <w:sz w:val="22"/>
          <w:szCs w:val="22"/>
        </w:rPr>
        <w:t xml:space="preserve">they know if </w:t>
      </w:r>
      <w:r w:rsidR="00A634D4" w:rsidRPr="00EE1BF8">
        <w:rPr>
          <w:rFonts w:cs="Arial"/>
          <w:sz w:val="22"/>
          <w:szCs w:val="22"/>
        </w:rPr>
        <w:t xml:space="preserve">the missing person has returned.  </w:t>
      </w:r>
    </w:p>
    <w:p w14:paraId="2B25A100" w14:textId="77777777" w:rsidR="00A634D4" w:rsidRPr="00EE1BF8" w:rsidRDefault="00A634D4" w:rsidP="00A634D4">
      <w:pPr>
        <w:pStyle w:val="ListParagraph"/>
        <w:numPr>
          <w:ilvl w:val="2"/>
          <w:numId w:val="13"/>
        </w:numPr>
        <w:rPr>
          <w:rFonts w:cs="Arial"/>
          <w:sz w:val="22"/>
          <w:szCs w:val="22"/>
        </w:rPr>
      </w:pPr>
      <w:r w:rsidRPr="00EE1BF8">
        <w:rPr>
          <w:rFonts w:cs="Arial"/>
          <w:sz w:val="22"/>
          <w:szCs w:val="22"/>
        </w:rPr>
        <w:t>MRS mainline/Station Manager – 303-492-8842, MRS secondary – 303-492-8841, MRS Director – 303-</w:t>
      </w:r>
      <w:r w:rsidR="000256F5" w:rsidRPr="00EE1BF8">
        <w:rPr>
          <w:rFonts w:cs="Arial"/>
          <w:sz w:val="22"/>
          <w:szCs w:val="22"/>
        </w:rPr>
        <w:t>717-4386</w:t>
      </w:r>
    </w:p>
    <w:p w14:paraId="5D9E4EF8" w14:textId="77777777" w:rsidR="00A634D4" w:rsidRPr="00EE1BF8" w:rsidRDefault="00A634D4" w:rsidP="0066530D">
      <w:pPr>
        <w:pStyle w:val="ListParagraph"/>
        <w:numPr>
          <w:ilvl w:val="1"/>
          <w:numId w:val="13"/>
        </w:numPr>
        <w:rPr>
          <w:rFonts w:cs="Arial"/>
          <w:sz w:val="22"/>
          <w:szCs w:val="22"/>
        </w:rPr>
      </w:pPr>
      <w:r w:rsidRPr="00EE1BF8">
        <w:rPr>
          <w:rFonts w:cs="Arial"/>
          <w:sz w:val="22"/>
          <w:szCs w:val="22"/>
        </w:rPr>
        <w:t>Third, if you cannot reach the missing person and MRS cannot confirm their location or cannot be reached then call the Boulder County Sherriff (303-441-4444) OR 911 to report the missing person.</w:t>
      </w:r>
    </w:p>
    <w:p w14:paraId="1D48755C" w14:textId="77777777" w:rsidR="00A634D4" w:rsidRPr="00EE1BF8" w:rsidRDefault="00A634D4" w:rsidP="00A634D4">
      <w:pPr>
        <w:pStyle w:val="ListParagraph"/>
        <w:numPr>
          <w:ilvl w:val="2"/>
          <w:numId w:val="13"/>
        </w:numPr>
        <w:rPr>
          <w:rFonts w:cs="Arial"/>
          <w:sz w:val="22"/>
          <w:szCs w:val="22"/>
        </w:rPr>
      </w:pPr>
      <w:r w:rsidRPr="00EE1BF8">
        <w:rPr>
          <w:rFonts w:cs="Arial"/>
          <w:sz w:val="22"/>
          <w:szCs w:val="22"/>
        </w:rPr>
        <w:t>Provide the</w:t>
      </w:r>
      <w:r w:rsidR="00D70C0D" w:rsidRPr="00EE1BF8">
        <w:rPr>
          <w:rFonts w:cs="Arial"/>
          <w:sz w:val="22"/>
          <w:szCs w:val="22"/>
        </w:rPr>
        <w:t xml:space="preserve"> authorities the</w:t>
      </w:r>
      <w:r w:rsidRPr="00EE1BF8">
        <w:rPr>
          <w:rFonts w:cs="Arial"/>
          <w:sz w:val="22"/>
          <w:szCs w:val="22"/>
        </w:rPr>
        <w:t xml:space="preserve"> “worry time” and “call SAR time” as well as the researchers specific </w:t>
      </w:r>
      <w:r w:rsidR="00D70C0D" w:rsidRPr="00EE1BF8">
        <w:rPr>
          <w:rFonts w:cs="Arial"/>
          <w:sz w:val="22"/>
          <w:szCs w:val="22"/>
        </w:rPr>
        <w:t xml:space="preserve">field </w:t>
      </w:r>
      <w:r w:rsidRPr="00EE1BF8">
        <w:rPr>
          <w:rFonts w:cs="Arial"/>
          <w:sz w:val="22"/>
          <w:szCs w:val="22"/>
        </w:rPr>
        <w:t>location provided on this safety plan.</w:t>
      </w:r>
    </w:p>
    <w:p w14:paraId="7FCB0829" w14:textId="77777777" w:rsidR="00A634D4" w:rsidRPr="00EE1BF8" w:rsidRDefault="00A634D4" w:rsidP="00A634D4">
      <w:pPr>
        <w:pStyle w:val="ListParagraph"/>
        <w:numPr>
          <w:ilvl w:val="2"/>
          <w:numId w:val="13"/>
        </w:numPr>
        <w:rPr>
          <w:rFonts w:cs="Arial"/>
          <w:sz w:val="22"/>
          <w:szCs w:val="22"/>
        </w:rPr>
      </w:pPr>
      <w:r w:rsidRPr="00EE1BF8">
        <w:rPr>
          <w:rFonts w:cs="Arial"/>
          <w:sz w:val="22"/>
          <w:szCs w:val="22"/>
        </w:rPr>
        <w:t>MRS address is 818 County Road 116, Nederland CO  80466.</w:t>
      </w:r>
    </w:p>
    <w:p w14:paraId="2B050083" w14:textId="77777777" w:rsidR="006328D4" w:rsidRPr="00EE1BF8" w:rsidRDefault="00A634D4" w:rsidP="00A634D4">
      <w:pPr>
        <w:pStyle w:val="ListParagraph"/>
        <w:numPr>
          <w:ilvl w:val="0"/>
          <w:numId w:val="13"/>
        </w:numPr>
        <w:rPr>
          <w:rFonts w:cs="Arial"/>
          <w:sz w:val="22"/>
          <w:szCs w:val="22"/>
        </w:rPr>
      </w:pPr>
      <w:r w:rsidRPr="00EE1BF8">
        <w:rPr>
          <w:rFonts w:cs="Arial"/>
          <w:sz w:val="22"/>
          <w:szCs w:val="22"/>
        </w:rPr>
        <w:t>Here is an example plan to leave</w:t>
      </w:r>
      <w:r w:rsidR="006328D4" w:rsidRPr="00EE1BF8">
        <w:rPr>
          <w:rFonts w:cs="Arial"/>
          <w:sz w:val="22"/>
          <w:szCs w:val="22"/>
        </w:rPr>
        <w:t xml:space="preserve"> (in writing)</w:t>
      </w:r>
      <w:r w:rsidRPr="00EE1BF8">
        <w:rPr>
          <w:rFonts w:cs="Arial"/>
          <w:sz w:val="22"/>
          <w:szCs w:val="22"/>
        </w:rPr>
        <w:t xml:space="preserve"> with your contact </w:t>
      </w:r>
      <w:r w:rsidRPr="00EE1BF8">
        <w:rPr>
          <w:rFonts w:cs="Arial"/>
          <w:b/>
          <w:sz w:val="22"/>
          <w:szCs w:val="22"/>
          <w:u w:val="single"/>
        </w:rPr>
        <w:t>every time you are in the field</w:t>
      </w:r>
      <w:r w:rsidR="006328D4" w:rsidRPr="00EE1BF8">
        <w:rPr>
          <w:rFonts w:cs="Arial"/>
          <w:sz w:val="22"/>
          <w:szCs w:val="22"/>
        </w:rPr>
        <w:t xml:space="preserve"> AND </w:t>
      </w:r>
      <w:r w:rsidR="006328D4" w:rsidRPr="00EE1BF8">
        <w:rPr>
          <w:rFonts w:cs="Arial"/>
          <w:b/>
          <w:sz w:val="22"/>
          <w:szCs w:val="22"/>
          <w:u w:val="single"/>
        </w:rPr>
        <w:t>provide them a copy of this safety plan</w:t>
      </w:r>
      <w:r w:rsidR="006328D4" w:rsidRPr="00EE1BF8">
        <w:rPr>
          <w:rFonts w:cs="Arial"/>
          <w:sz w:val="22"/>
          <w:szCs w:val="22"/>
        </w:rPr>
        <w:t>.</w:t>
      </w:r>
      <w:r w:rsidRPr="00EE1BF8">
        <w:rPr>
          <w:rFonts w:cs="Arial"/>
          <w:sz w:val="22"/>
          <w:szCs w:val="22"/>
        </w:rPr>
        <w:t xml:space="preserve"> </w:t>
      </w:r>
    </w:p>
    <w:p w14:paraId="79F15F8D" w14:textId="77777777" w:rsidR="006328D4" w:rsidRPr="006328D4" w:rsidRDefault="006328D4" w:rsidP="006328D4">
      <w:pPr>
        <w:pStyle w:val="ListParagraph"/>
        <w:rPr>
          <w:rFonts w:cs="Arial"/>
          <w:sz w:val="12"/>
          <w:szCs w:val="12"/>
        </w:rPr>
      </w:pPr>
    </w:p>
    <w:p w14:paraId="3BEBACBE" w14:textId="77777777" w:rsidR="000C053B" w:rsidRPr="008305B2" w:rsidRDefault="000256F5" w:rsidP="008305B2">
      <w:pPr>
        <w:pStyle w:val="ListParagraph"/>
        <w:rPr>
          <w:rFonts w:cs="Arial"/>
          <w:i/>
        </w:rPr>
      </w:pPr>
      <w:r w:rsidRPr="006328D4">
        <w:rPr>
          <w:rFonts w:cs="Arial"/>
          <w:i/>
        </w:rPr>
        <w:t>“Worry if you don’t hear from me by 5pm and try to contact me</w:t>
      </w:r>
      <w:r>
        <w:rPr>
          <w:rFonts w:cs="Arial"/>
          <w:i/>
        </w:rPr>
        <w:t xml:space="preserve"> to make sure I’m OK.  If you can’t reach me</w:t>
      </w:r>
      <w:r w:rsidRPr="006328D4">
        <w:rPr>
          <w:rFonts w:cs="Arial"/>
          <w:i/>
        </w:rPr>
        <w:t xml:space="preserve"> </w:t>
      </w:r>
      <w:r>
        <w:rPr>
          <w:rFonts w:cs="Arial"/>
          <w:i/>
        </w:rPr>
        <w:t xml:space="preserve">then </w:t>
      </w:r>
      <w:r w:rsidRPr="006328D4">
        <w:rPr>
          <w:rFonts w:cs="Arial"/>
          <w:i/>
        </w:rPr>
        <w:t xml:space="preserve">call </w:t>
      </w:r>
      <w:r>
        <w:rPr>
          <w:rFonts w:cs="Arial"/>
          <w:i/>
        </w:rPr>
        <w:t>the MRS contacts to see if they have any information on my current location. If you haven’t received any information by 7 pm then call the Sherriff or 911</w:t>
      </w:r>
      <w:r w:rsidRPr="006328D4">
        <w:rPr>
          <w:rFonts w:cs="Arial"/>
          <w:i/>
        </w:rPr>
        <w:t xml:space="preserve">.  You have a copy of my field plan, location, and </w:t>
      </w:r>
      <w:r>
        <w:rPr>
          <w:rFonts w:cs="Arial"/>
          <w:i/>
        </w:rPr>
        <w:t>phone numbers</w:t>
      </w:r>
      <w:r w:rsidRPr="006328D4">
        <w:rPr>
          <w:rFonts w:cs="Arial"/>
          <w:i/>
        </w:rPr>
        <w:t xml:space="preserve"> to call if you don’t hear from me.</w:t>
      </w:r>
      <w:r w:rsidR="009F0882">
        <w:rPr>
          <w:rFonts w:cs="Arial"/>
          <w:i/>
        </w:rPr>
        <w:t xml:space="preserve">  My approximate location in the field will be</w:t>
      </w:r>
      <w:r w:rsidR="00177884">
        <w:rPr>
          <w:rFonts w:cs="Arial"/>
          <w:i/>
        </w:rPr>
        <w:t xml:space="preserve"> xxxxxxx.</w:t>
      </w:r>
      <w:r w:rsidRPr="006328D4">
        <w:rPr>
          <w:rFonts w:cs="Arial"/>
          <w:i/>
        </w:rPr>
        <w:t>”</w:t>
      </w:r>
    </w:p>
    <w:p w14:paraId="5B4ECD10" w14:textId="77777777" w:rsidR="000C053B" w:rsidRPr="00575DF0" w:rsidRDefault="000C053B" w:rsidP="00A634D4">
      <w:pPr>
        <w:pStyle w:val="ListParagraph"/>
        <w:rPr>
          <w:rFonts w:cs="Arial"/>
          <w:b/>
        </w:rPr>
      </w:pPr>
    </w:p>
    <w:p w14:paraId="791DC90F" w14:textId="77777777" w:rsidR="00CE453F" w:rsidRPr="008305B2" w:rsidRDefault="008305B2" w:rsidP="00CE453F">
      <w:pPr>
        <w:rPr>
          <w:rFonts w:cs="Arial"/>
          <w:i/>
          <w:sz w:val="22"/>
        </w:rPr>
      </w:pPr>
      <w:r w:rsidRPr="008305B2">
        <w:rPr>
          <w:rFonts w:cs="Arial"/>
          <w:i/>
          <w:sz w:val="22"/>
        </w:rPr>
        <w:t>RESPONSES TO A MISSED CHECK-IN</w:t>
      </w:r>
    </w:p>
    <w:p w14:paraId="06B73405" w14:textId="77777777" w:rsidR="00CE453F" w:rsidRPr="00575DF0" w:rsidRDefault="00CE453F" w:rsidP="00CE453F">
      <w:pPr>
        <w:pStyle w:val="ListParagraph"/>
        <w:rPr>
          <w:rFonts w:cs="Arial"/>
          <w:b/>
        </w:rPr>
      </w:pPr>
    </w:p>
    <w:tbl>
      <w:tblPr>
        <w:tblStyle w:val="TableGrid"/>
        <w:tblW w:w="0" w:type="auto"/>
        <w:tblLook w:val="04A0" w:firstRow="1" w:lastRow="0" w:firstColumn="1" w:lastColumn="0" w:noHBand="0" w:noVBand="1"/>
      </w:tblPr>
      <w:tblGrid>
        <w:gridCol w:w="5107"/>
        <w:gridCol w:w="4953"/>
      </w:tblGrid>
      <w:tr w:rsidR="00CE453F" w14:paraId="2121E7BE" w14:textId="77777777" w:rsidTr="008305B2">
        <w:tc>
          <w:tcPr>
            <w:tcW w:w="5107" w:type="dxa"/>
            <w:shd w:val="clear" w:color="auto" w:fill="F2F2F2" w:themeFill="background1" w:themeFillShade="F2"/>
          </w:tcPr>
          <w:p w14:paraId="3D536920" w14:textId="77777777" w:rsidR="00CE453F" w:rsidRDefault="008305B2" w:rsidP="00920AA8">
            <w:pPr>
              <w:rPr>
                <w:rFonts w:cs="Arial"/>
                <w:b/>
              </w:rPr>
            </w:pPr>
            <w:r>
              <w:rPr>
                <w:rFonts w:cs="Arial"/>
                <w:b/>
              </w:rPr>
              <w:t>Check-in Steps</w:t>
            </w:r>
          </w:p>
        </w:tc>
        <w:tc>
          <w:tcPr>
            <w:tcW w:w="4953" w:type="dxa"/>
            <w:shd w:val="clear" w:color="auto" w:fill="F2F2F2" w:themeFill="background1" w:themeFillShade="F2"/>
          </w:tcPr>
          <w:p w14:paraId="43F4CB23" w14:textId="77777777" w:rsidR="00CE453F" w:rsidRDefault="00CE453F" w:rsidP="00920AA8">
            <w:pPr>
              <w:rPr>
                <w:rFonts w:cs="Arial"/>
                <w:b/>
              </w:rPr>
            </w:pPr>
            <w:r>
              <w:rPr>
                <w:rFonts w:cs="Arial"/>
                <w:b/>
              </w:rPr>
              <w:t>Contact</w:t>
            </w:r>
          </w:p>
        </w:tc>
      </w:tr>
      <w:tr w:rsidR="00CE453F" w14:paraId="06AB0D2D" w14:textId="77777777" w:rsidTr="00920AA8">
        <w:tc>
          <w:tcPr>
            <w:tcW w:w="5107" w:type="dxa"/>
          </w:tcPr>
          <w:p w14:paraId="2CC41853" w14:textId="77777777" w:rsidR="00CE453F" w:rsidRDefault="00CE453F" w:rsidP="00920AA8">
            <w:pPr>
              <w:rPr>
                <w:rFonts w:cs="Arial"/>
                <w:b/>
              </w:rPr>
            </w:pPr>
            <w:r>
              <w:rPr>
                <w:rFonts w:cs="Arial"/>
                <w:b/>
              </w:rPr>
              <w:t xml:space="preserve">Worry Time: </w:t>
            </w:r>
            <w:r w:rsidRPr="00177884">
              <w:rPr>
                <w:rFonts w:cs="Arial"/>
                <w:b/>
                <w:sz w:val="24"/>
                <w:highlight w:val="lightGray"/>
              </w:rPr>
              <w:t>XX:XX</w:t>
            </w:r>
          </w:p>
        </w:tc>
        <w:tc>
          <w:tcPr>
            <w:tcW w:w="4953" w:type="dxa"/>
          </w:tcPr>
          <w:p w14:paraId="79E5F9BF" w14:textId="77777777" w:rsidR="00CE453F" w:rsidRPr="00920AA8" w:rsidRDefault="00CE453F" w:rsidP="00920AA8">
            <w:pPr>
              <w:pStyle w:val="ListParagraph"/>
              <w:numPr>
                <w:ilvl w:val="0"/>
                <w:numId w:val="14"/>
              </w:numPr>
              <w:rPr>
                <w:rFonts w:cs="Arial"/>
                <w:b/>
              </w:rPr>
            </w:pPr>
            <w:r w:rsidRPr="008305B2">
              <w:rPr>
                <w:rFonts w:cs="Arial"/>
              </w:rPr>
              <w:t>Researcher cell</w:t>
            </w:r>
            <w:r>
              <w:rPr>
                <w:rFonts w:cs="Arial"/>
                <w:b/>
              </w:rPr>
              <w:t xml:space="preserve">: </w:t>
            </w:r>
            <w:r w:rsidRPr="00CE453F">
              <w:rPr>
                <w:rFonts w:cs="Arial"/>
                <w:b/>
                <w:highlight w:val="lightGray"/>
              </w:rPr>
              <w:t>XXX-XXX-XXXX</w:t>
            </w:r>
            <w:r>
              <w:rPr>
                <w:rFonts w:cs="Arial"/>
                <w:b/>
              </w:rPr>
              <w:t xml:space="preserve"> </w:t>
            </w:r>
          </w:p>
        </w:tc>
      </w:tr>
      <w:tr w:rsidR="00CE453F" w14:paraId="658C96A0" w14:textId="77777777" w:rsidTr="00920AA8">
        <w:tc>
          <w:tcPr>
            <w:tcW w:w="5107" w:type="dxa"/>
          </w:tcPr>
          <w:p w14:paraId="6B252354" w14:textId="77777777" w:rsidR="00CE453F" w:rsidRDefault="00CE453F" w:rsidP="00920AA8">
            <w:pPr>
              <w:rPr>
                <w:rFonts w:cs="Arial"/>
                <w:b/>
              </w:rPr>
            </w:pPr>
          </w:p>
        </w:tc>
        <w:tc>
          <w:tcPr>
            <w:tcW w:w="4953" w:type="dxa"/>
          </w:tcPr>
          <w:p w14:paraId="0AC93F43" w14:textId="77777777" w:rsidR="00CE453F" w:rsidRDefault="00CE453F" w:rsidP="00920AA8">
            <w:pPr>
              <w:rPr>
                <w:rFonts w:cs="Arial"/>
                <w:b/>
              </w:rPr>
            </w:pPr>
          </w:p>
        </w:tc>
      </w:tr>
      <w:tr w:rsidR="00CE453F" w14:paraId="32054625" w14:textId="77777777" w:rsidTr="00920AA8">
        <w:tc>
          <w:tcPr>
            <w:tcW w:w="5107" w:type="dxa"/>
          </w:tcPr>
          <w:p w14:paraId="5D7B552F" w14:textId="77777777" w:rsidR="00CE453F" w:rsidRDefault="00CE453F" w:rsidP="00920AA8">
            <w:pPr>
              <w:rPr>
                <w:rFonts w:cs="Arial"/>
                <w:b/>
              </w:rPr>
            </w:pPr>
            <w:r w:rsidRPr="0066530D">
              <w:rPr>
                <w:rFonts w:cs="Arial"/>
                <w:b/>
                <w:u w:val="single"/>
              </w:rPr>
              <w:t>CALL SEARCH AND RESCUE</w:t>
            </w:r>
            <w:r>
              <w:rPr>
                <w:rFonts w:cs="Arial"/>
                <w:b/>
                <w:u w:val="single"/>
              </w:rPr>
              <w:t>(SAR)</w:t>
            </w:r>
            <w:r w:rsidRPr="0066530D">
              <w:rPr>
                <w:rFonts w:cs="Arial"/>
                <w:b/>
                <w:u w:val="single"/>
              </w:rPr>
              <w:t xml:space="preserve"> TIME</w:t>
            </w:r>
            <w:r>
              <w:rPr>
                <w:rFonts w:cs="Arial"/>
                <w:b/>
                <w:u w:val="single"/>
              </w:rPr>
              <w:t xml:space="preserve">: </w:t>
            </w:r>
            <w:r w:rsidRPr="00177884">
              <w:rPr>
                <w:rFonts w:cs="Arial"/>
                <w:b/>
                <w:sz w:val="24"/>
                <w:highlight w:val="lightGray"/>
                <w:u w:val="single"/>
              </w:rPr>
              <w:t>XX: XX</w:t>
            </w:r>
          </w:p>
        </w:tc>
        <w:tc>
          <w:tcPr>
            <w:tcW w:w="4953" w:type="dxa"/>
          </w:tcPr>
          <w:p w14:paraId="5F7FDCD7" w14:textId="77777777" w:rsidR="00CE453F" w:rsidRDefault="00CE453F" w:rsidP="00920AA8">
            <w:pPr>
              <w:pStyle w:val="ListParagraph"/>
              <w:numPr>
                <w:ilvl w:val="0"/>
                <w:numId w:val="15"/>
              </w:numPr>
              <w:rPr>
                <w:rFonts w:cs="Arial"/>
                <w:b/>
              </w:rPr>
            </w:pPr>
            <w:r w:rsidRPr="008305B2">
              <w:rPr>
                <w:rFonts w:cs="Arial"/>
              </w:rPr>
              <w:t>Researcher cell:</w:t>
            </w:r>
            <w:r w:rsidRPr="00920AA8">
              <w:rPr>
                <w:rFonts w:cs="Arial"/>
                <w:b/>
              </w:rPr>
              <w:t xml:space="preserve"> </w:t>
            </w:r>
            <w:r w:rsidRPr="00CE453F">
              <w:rPr>
                <w:rFonts w:cs="Arial"/>
                <w:b/>
                <w:highlight w:val="lightGray"/>
              </w:rPr>
              <w:t>XXX-XXX-XXXX</w:t>
            </w:r>
            <w:r w:rsidRPr="00920AA8">
              <w:rPr>
                <w:rFonts w:cs="Arial"/>
                <w:b/>
              </w:rPr>
              <w:t xml:space="preserve"> </w:t>
            </w:r>
          </w:p>
          <w:p w14:paraId="47480C1B" w14:textId="77777777" w:rsidR="00CE453F" w:rsidRPr="00920AA8" w:rsidRDefault="00CE453F" w:rsidP="00920AA8">
            <w:pPr>
              <w:ind w:left="360"/>
              <w:rPr>
                <w:rFonts w:cs="Arial"/>
                <w:b/>
              </w:rPr>
            </w:pPr>
          </w:p>
        </w:tc>
      </w:tr>
      <w:tr w:rsidR="00CE453F" w14:paraId="0FC85ABA" w14:textId="77777777" w:rsidTr="00920AA8">
        <w:tc>
          <w:tcPr>
            <w:tcW w:w="5107" w:type="dxa"/>
          </w:tcPr>
          <w:p w14:paraId="0F60C738" w14:textId="77777777" w:rsidR="00CE453F" w:rsidRDefault="00CE453F" w:rsidP="00920AA8">
            <w:pPr>
              <w:rPr>
                <w:rFonts w:cs="Arial"/>
                <w:b/>
              </w:rPr>
            </w:pPr>
            <w:r>
              <w:rPr>
                <w:rFonts w:cs="Arial"/>
                <w:b/>
              </w:rPr>
              <w:t>If researcher not located…</w:t>
            </w:r>
          </w:p>
        </w:tc>
        <w:tc>
          <w:tcPr>
            <w:tcW w:w="4953" w:type="dxa"/>
          </w:tcPr>
          <w:p w14:paraId="0EC777A7" w14:textId="77777777" w:rsidR="00CE453F" w:rsidRPr="008305B2" w:rsidRDefault="00EE1BF8" w:rsidP="00920AA8">
            <w:pPr>
              <w:pStyle w:val="ListParagraph"/>
              <w:numPr>
                <w:ilvl w:val="0"/>
                <w:numId w:val="16"/>
              </w:numPr>
              <w:rPr>
                <w:rFonts w:cs="Arial"/>
              </w:rPr>
            </w:pPr>
            <w:r>
              <w:rPr>
                <w:rFonts w:cs="Arial"/>
              </w:rPr>
              <w:t>MRS main</w:t>
            </w:r>
            <w:r w:rsidR="00CE453F" w:rsidRPr="008305B2">
              <w:rPr>
                <w:rFonts w:cs="Arial"/>
              </w:rPr>
              <w:t>/Station Manager – 303-492-8842</w:t>
            </w:r>
          </w:p>
          <w:p w14:paraId="15460003" w14:textId="77777777" w:rsidR="00CE453F" w:rsidRPr="008305B2" w:rsidRDefault="00CE453F" w:rsidP="00920AA8">
            <w:pPr>
              <w:pStyle w:val="ListParagraph"/>
              <w:numPr>
                <w:ilvl w:val="0"/>
                <w:numId w:val="16"/>
              </w:numPr>
              <w:rPr>
                <w:rFonts w:cs="Arial"/>
              </w:rPr>
            </w:pPr>
            <w:r w:rsidRPr="008305B2">
              <w:rPr>
                <w:rFonts w:cs="Arial"/>
              </w:rPr>
              <w:t>MRS secondary – 303-492-8841</w:t>
            </w:r>
          </w:p>
          <w:p w14:paraId="397B2B5D" w14:textId="77777777" w:rsidR="00CE453F" w:rsidRPr="008305B2" w:rsidRDefault="00CE453F" w:rsidP="00920AA8">
            <w:pPr>
              <w:pStyle w:val="ListParagraph"/>
              <w:numPr>
                <w:ilvl w:val="0"/>
                <w:numId w:val="16"/>
              </w:numPr>
              <w:rPr>
                <w:rFonts w:cs="Arial"/>
              </w:rPr>
            </w:pPr>
            <w:r w:rsidRPr="008305B2">
              <w:rPr>
                <w:rFonts w:cs="Arial"/>
              </w:rPr>
              <w:t xml:space="preserve">MRS Director – </w:t>
            </w:r>
            <w:r w:rsidR="00AE0EB9">
              <w:rPr>
                <w:rFonts w:cs="Arial"/>
              </w:rPr>
              <w:t>303-717-4386</w:t>
            </w:r>
          </w:p>
          <w:p w14:paraId="453B5212" w14:textId="77777777" w:rsidR="00CE453F" w:rsidRPr="008305B2" w:rsidRDefault="00CE453F" w:rsidP="00920AA8">
            <w:pPr>
              <w:rPr>
                <w:rFonts w:cs="Arial"/>
              </w:rPr>
            </w:pPr>
          </w:p>
        </w:tc>
      </w:tr>
      <w:tr w:rsidR="00CE453F" w14:paraId="32B4A671" w14:textId="77777777" w:rsidTr="00920AA8">
        <w:tc>
          <w:tcPr>
            <w:tcW w:w="5107" w:type="dxa"/>
          </w:tcPr>
          <w:p w14:paraId="144D516A" w14:textId="77777777" w:rsidR="00CE453F" w:rsidRDefault="00CE453F" w:rsidP="00920AA8">
            <w:pPr>
              <w:rPr>
                <w:rFonts w:cs="Arial"/>
                <w:b/>
              </w:rPr>
            </w:pPr>
            <w:r>
              <w:rPr>
                <w:rFonts w:cs="Arial"/>
                <w:b/>
              </w:rPr>
              <w:t>If researcher not located…</w:t>
            </w:r>
          </w:p>
        </w:tc>
        <w:tc>
          <w:tcPr>
            <w:tcW w:w="4953" w:type="dxa"/>
          </w:tcPr>
          <w:p w14:paraId="7538F9B1" w14:textId="77777777" w:rsidR="00CE453F" w:rsidRPr="00920AA8" w:rsidRDefault="00CE453F" w:rsidP="00920AA8">
            <w:pPr>
              <w:pStyle w:val="ListParagraph"/>
              <w:numPr>
                <w:ilvl w:val="0"/>
                <w:numId w:val="17"/>
              </w:numPr>
              <w:rPr>
                <w:rFonts w:cs="Arial"/>
                <w:b/>
              </w:rPr>
            </w:pPr>
            <w:r w:rsidRPr="004703F0">
              <w:rPr>
                <w:rFonts w:cs="Arial"/>
              </w:rPr>
              <w:t>Boulder County Sherriff (303-441-4444)</w:t>
            </w:r>
          </w:p>
          <w:p w14:paraId="25CFDF42" w14:textId="77777777" w:rsidR="00CE453F" w:rsidRPr="004703F0" w:rsidRDefault="00CE453F" w:rsidP="00920AA8">
            <w:pPr>
              <w:pStyle w:val="ListParagraph"/>
              <w:numPr>
                <w:ilvl w:val="0"/>
                <w:numId w:val="17"/>
              </w:numPr>
              <w:rPr>
                <w:rFonts w:cs="Arial"/>
                <w:b/>
              </w:rPr>
            </w:pPr>
            <w:r w:rsidRPr="004703F0">
              <w:rPr>
                <w:rFonts w:cs="Arial"/>
              </w:rPr>
              <w:t>911 to report the missing person</w:t>
            </w:r>
          </w:p>
        </w:tc>
      </w:tr>
      <w:tr w:rsidR="00B07BC4" w14:paraId="78307649" w14:textId="77777777" w:rsidTr="00541992">
        <w:tc>
          <w:tcPr>
            <w:tcW w:w="10060" w:type="dxa"/>
            <w:gridSpan w:val="2"/>
          </w:tcPr>
          <w:p w14:paraId="5762111F" w14:textId="77777777" w:rsidR="00B07BC4" w:rsidRDefault="00B07BC4" w:rsidP="00B07BC4">
            <w:pPr>
              <w:rPr>
                <w:rFonts w:cs="Arial"/>
                <w:b/>
              </w:rPr>
            </w:pPr>
            <w:r>
              <w:rPr>
                <w:rFonts w:cs="Arial"/>
                <w:b/>
              </w:rPr>
              <w:t>Information for reporting missing person(s).</w:t>
            </w:r>
          </w:p>
          <w:p w14:paraId="6837A475" w14:textId="77777777" w:rsidR="00B07BC4" w:rsidRDefault="00B07BC4" w:rsidP="00B07BC4">
            <w:pPr>
              <w:rPr>
                <w:rFonts w:cs="Arial"/>
                <w:b/>
              </w:rPr>
            </w:pPr>
          </w:p>
          <w:p w14:paraId="39AD004F" w14:textId="77777777" w:rsidR="00B07BC4" w:rsidRDefault="00B07BC4" w:rsidP="00B07BC4">
            <w:pPr>
              <w:rPr>
                <w:rFonts w:cs="Arial"/>
                <w:b/>
              </w:rPr>
            </w:pPr>
            <w:r>
              <w:rPr>
                <w:rFonts w:cs="Arial"/>
                <w:b/>
              </w:rPr>
              <w:t xml:space="preserve">Station address: </w:t>
            </w:r>
            <w:r w:rsidRPr="00177884">
              <w:rPr>
                <w:rFonts w:cs="Arial"/>
              </w:rPr>
              <w:t>818 County Rd 116, Nederland  CO  80466</w:t>
            </w:r>
            <w:r>
              <w:rPr>
                <w:rFonts w:cs="Arial"/>
              </w:rPr>
              <w:t>, 303-493-8842</w:t>
            </w:r>
          </w:p>
          <w:p w14:paraId="3CF1AE71" w14:textId="77777777" w:rsidR="00B07BC4" w:rsidRPr="00A634D4" w:rsidRDefault="00B07BC4" w:rsidP="00B07BC4">
            <w:pPr>
              <w:rPr>
                <w:rFonts w:cs="Arial"/>
                <w:b/>
              </w:rPr>
            </w:pPr>
            <w:r>
              <w:rPr>
                <w:rFonts w:cs="Arial"/>
                <w:b/>
              </w:rPr>
              <w:t xml:space="preserve">Your planned approximate location that can be communicated to authorities: </w:t>
            </w:r>
            <w:r w:rsidRPr="00177884">
              <w:rPr>
                <w:rFonts w:cs="Arial"/>
                <w:highlight w:val="lightGray"/>
              </w:rPr>
              <w:t>[</w:t>
            </w:r>
            <w:r w:rsidR="008305B2">
              <w:rPr>
                <w:rFonts w:cs="Arial"/>
                <w:highlight w:val="lightGray"/>
              </w:rPr>
              <w:t>When you leave your plan with your check-in person r</w:t>
            </w:r>
            <w:r w:rsidRPr="00177884">
              <w:rPr>
                <w:rFonts w:cs="Arial"/>
                <w:highlight w:val="lightGray"/>
              </w:rPr>
              <w:t>estate your approximate work location for the day such that it will provide a good starting point for SAR to look.]</w:t>
            </w:r>
          </w:p>
          <w:p w14:paraId="1EBDF36E" w14:textId="77777777" w:rsidR="00B07BC4" w:rsidRDefault="00B07BC4" w:rsidP="00920AA8">
            <w:pPr>
              <w:rPr>
                <w:rFonts w:cs="Arial"/>
                <w:b/>
              </w:rPr>
            </w:pPr>
          </w:p>
        </w:tc>
      </w:tr>
    </w:tbl>
    <w:p w14:paraId="7636B89D" w14:textId="77777777" w:rsidR="00575DF0" w:rsidRPr="00A634D4" w:rsidRDefault="00575DF0" w:rsidP="00A634D4">
      <w:pPr>
        <w:rPr>
          <w:rFonts w:cs="Arial"/>
          <w:b/>
        </w:rPr>
      </w:pPr>
    </w:p>
    <w:sectPr w:rsidR="00575DF0" w:rsidRPr="00A634D4" w:rsidSect="009A1491">
      <w:headerReference w:type="default" r:id="rId17"/>
      <w:footerReference w:type="default" r:id="rId18"/>
      <w:pgSz w:w="12240" w:h="15840" w:code="1"/>
      <w:pgMar w:top="240" w:right="864" w:bottom="576" w:left="1152" w:header="720" w:footer="576"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1A417C" w16cid:durableId="245A3A15"/>
  <w16cid:commentId w16cid:paraId="57AD9799" w16cid:durableId="245A3A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3BF85" w14:textId="77777777" w:rsidR="00AD4765" w:rsidRDefault="00AD4765">
      <w:r>
        <w:separator/>
      </w:r>
    </w:p>
  </w:endnote>
  <w:endnote w:type="continuationSeparator" w:id="0">
    <w:p w14:paraId="20A7777B" w14:textId="77777777" w:rsidR="00AD4765" w:rsidRDefault="00AD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BBBC1" w14:textId="53D43492" w:rsidR="00FD3F5A" w:rsidRPr="00FD3F5A" w:rsidRDefault="003B6465" w:rsidP="003B6465">
    <w:pPr>
      <w:pStyle w:val="Footer"/>
      <w:tabs>
        <w:tab w:val="clear" w:pos="8640"/>
        <w:tab w:val="right" w:pos="8550"/>
      </w:tabs>
      <w:rPr>
        <w:sz w:val="16"/>
        <w:szCs w:val="16"/>
      </w:rPr>
    </w:pPr>
    <w:r>
      <w:rPr>
        <w:sz w:val="16"/>
        <w:szCs w:val="16"/>
      </w:rPr>
      <w:tab/>
    </w:r>
    <w:r>
      <w:rPr>
        <w:sz w:val="16"/>
        <w:szCs w:val="16"/>
      </w:rPr>
      <w:tab/>
    </w:r>
    <w:r w:rsidR="00FD3F5A">
      <w:t xml:space="preserve"> </w:t>
    </w:r>
    <w:r w:rsidR="00FD3F5A" w:rsidRPr="00FD3F5A">
      <w:rPr>
        <w:b/>
        <w:sz w:val="16"/>
        <w:szCs w:val="16"/>
      </w:rPr>
      <w:t xml:space="preserve">Page </w:t>
    </w:r>
    <w:r w:rsidR="00FD3F5A" w:rsidRPr="00FD3F5A">
      <w:rPr>
        <w:b/>
        <w:bCs/>
        <w:sz w:val="16"/>
        <w:szCs w:val="16"/>
      </w:rPr>
      <w:fldChar w:fldCharType="begin"/>
    </w:r>
    <w:r w:rsidR="00FD3F5A" w:rsidRPr="00FD3F5A">
      <w:rPr>
        <w:b/>
        <w:bCs/>
        <w:sz w:val="16"/>
        <w:szCs w:val="16"/>
      </w:rPr>
      <w:instrText xml:space="preserve"> PAGE </w:instrText>
    </w:r>
    <w:r w:rsidR="00FD3F5A" w:rsidRPr="00FD3F5A">
      <w:rPr>
        <w:b/>
        <w:bCs/>
        <w:sz w:val="16"/>
        <w:szCs w:val="16"/>
      </w:rPr>
      <w:fldChar w:fldCharType="separate"/>
    </w:r>
    <w:r w:rsidR="00AD4765">
      <w:rPr>
        <w:b/>
        <w:bCs/>
        <w:noProof/>
        <w:sz w:val="16"/>
        <w:szCs w:val="16"/>
      </w:rPr>
      <w:t>1</w:t>
    </w:r>
    <w:r w:rsidR="00FD3F5A" w:rsidRPr="00FD3F5A">
      <w:rPr>
        <w:b/>
        <w:bCs/>
        <w:sz w:val="16"/>
        <w:szCs w:val="16"/>
      </w:rPr>
      <w:fldChar w:fldCharType="end"/>
    </w:r>
    <w:r w:rsidR="00FD3F5A" w:rsidRPr="00FD3F5A">
      <w:rPr>
        <w:b/>
        <w:sz w:val="16"/>
        <w:szCs w:val="16"/>
      </w:rPr>
      <w:t xml:space="preserve"> of </w:t>
    </w:r>
    <w:r w:rsidR="00FD3F5A" w:rsidRPr="00FD3F5A">
      <w:rPr>
        <w:b/>
        <w:bCs/>
        <w:sz w:val="16"/>
        <w:szCs w:val="16"/>
      </w:rPr>
      <w:fldChar w:fldCharType="begin"/>
    </w:r>
    <w:r w:rsidR="00FD3F5A" w:rsidRPr="00FD3F5A">
      <w:rPr>
        <w:b/>
        <w:bCs/>
        <w:sz w:val="16"/>
        <w:szCs w:val="16"/>
      </w:rPr>
      <w:instrText xml:space="preserve"> NUMPAGES  </w:instrText>
    </w:r>
    <w:r w:rsidR="00FD3F5A" w:rsidRPr="00FD3F5A">
      <w:rPr>
        <w:b/>
        <w:bCs/>
        <w:sz w:val="16"/>
        <w:szCs w:val="16"/>
      </w:rPr>
      <w:fldChar w:fldCharType="separate"/>
    </w:r>
    <w:r w:rsidR="00AD4765">
      <w:rPr>
        <w:b/>
        <w:bCs/>
        <w:noProof/>
        <w:sz w:val="16"/>
        <w:szCs w:val="16"/>
      </w:rPr>
      <w:t>1</w:t>
    </w:r>
    <w:r w:rsidR="00FD3F5A" w:rsidRPr="00FD3F5A">
      <w:rPr>
        <w:b/>
        <w:bCs/>
        <w:sz w:val="16"/>
        <w:szCs w:val="16"/>
      </w:rPr>
      <w:fldChar w:fldCharType="end"/>
    </w:r>
  </w:p>
  <w:p w14:paraId="391EA3CB" w14:textId="77777777" w:rsidR="00E97CB5" w:rsidRPr="00E97CB5" w:rsidRDefault="00E97CB5" w:rsidP="00E97CB5">
    <w:pPr>
      <w:pStyle w:val="Footer"/>
      <w:ind w:left="-360" w:right="-54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52E2" w14:textId="77777777" w:rsidR="00AD4765" w:rsidRDefault="00AD4765">
      <w:r>
        <w:separator/>
      </w:r>
    </w:p>
  </w:footnote>
  <w:footnote w:type="continuationSeparator" w:id="0">
    <w:p w14:paraId="5FE45504" w14:textId="77777777" w:rsidR="00AD4765" w:rsidRDefault="00AD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E36F8" w14:textId="77777777" w:rsidR="00D2097A" w:rsidRPr="00D2097A" w:rsidRDefault="00D2097A" w:rsidP="003A5278">
    <w:pPr>
      <w:pStyle w:val="Header"/>
      <w:spacing w:after="120"/>
      <w:jc w:val="center"/>
      <w:rPr>
        <w:b/>
        <w:color w:val="4F6228" w:themeColor="accent3" w:themeShade="80"/>
        <w:sz w:val="40"/>
      </w:rPr>
    </w:pPr>
    <w:r w:rsidRPr="00D2097A">
      <w:rPr>
        <w:b/>
        <w:color w:val="4F6228" w:themeColor="accent3" w:themeShade="80"/>
        <w:sz w:val="40"/>
      </w:rPr>
      <w:t xml:space="preserve">MRS </w:t>
    </w:r>
    <w:r w:rsidR="003A5278" w:rsidRPr="00D2097A">
      <w:rPr>
        <w:b/>
        <w:color w:val="4F6228" w:themeColor="accent3" w:themeShade="80"/>
        <w:sz w:val="40"/>
      </w:rPr>
      <w:t>Niwot Ridge</w:t>
    </w:r>
    <w:r w:rsidRPr="00D2097A">
      <w:rPr>
        <w:b/>
        <w:color w:val="4F6228" w:themeColor="accent3" w:themeShade="80"/>
        <w:sz w:val="40"/>
      </w:rPr>
      <w:t xml:space="preserve"> or Green Lakes Valley</w:t>
    </w:r>
  </w:p>
  <w:p w14:paraId="4F8FB02B" w14:textId="77777777" w:rsidR="003A5278" w:rsidRPr="00D2097A" w:rsidRDefault="003A5278" w:rsidP="003A5278">
    <w:pPr>
      <w:pStyle w:val="Header"/>
      <w:spacing w:after="120"/>
      <w:jc w:val="center"/>
      <w:rPr>
        <w:b/>
        <w:color w:val="4F6228" w:themeColor="accent3" w:themeShade="80"/>
        <w:sz w:val="40"/>
      </w:rPr>
    </w:pPr>
    <w:r w:rsidRPr="00D2097A">
      <w:rPr>
        <w:b/>
        <w:color w:val="4F6228" w:themeColor="accent3" w:themeShade="80"/>
        <w:sz w:val="40"/>
      </w:rPr>
      <w:t xml:space="preserve"> Field Safety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6D769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C3E7A19"/>
    <w:multiLevelType w:val="hybridMultilevel"/>
    <w:tmpl w:val="AA82B4B6"/>
    <w:lvl w:ilvl="0" w:tplc="16088FAE">
      <w:start w:val="1"/>
      <w:numFmt w:val="upperLetter"/>
      <w:lvlText w:val="%1."/>
      <w:lvlJc w:val="left"/>
      <w:pPr>
        <w:ind w:left="1080" w:hanging="360"/>
      </w:pPr>
      <w:rPr>
        <w:rFonts w:ascii="Calibri" w:hAnsi="Calibri" w:cs="Calibri" w:hint="default"/>
        <w:b w:val="0"/>
        <w:color w:val="1F497D"/>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44949"/>
    <w:multiLevelType w:val="hybridMultilevel"/>
    <w:tmpl w:val="027A6B20"/>
    <w:lvl w:ilvl="0" w:tplc="122EE17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D46E0E"/>
    <w:multiLevelType w:val="hybridMultilevel"/>
    <w:tmpl w:val="B99665B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FF1B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2236F54"/>
    <w:multiLevelType w:val="hybridMultilevel"/>
    <w:tmpl w:val="8F74D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515D62"/>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10" w15:restartNumberingAfterBreak="0">
    <w:nsid w:val="5B69077A"/>
    <w:multiLevelType w:val="hybridMultilevel"/>
    <w:tmpl w:val="CF14C37C"/>
    <w:lvl w:ilvl="0" w:tplc="296C69E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E0E1B"/>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12"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4F2351"/>
    <w:multiLevelType w:val="hybridMultilevel"/>
    <w:tmpl w:val="720829BE"/>
    <w:lvl w:ilvl="0" w:tplc="A1E6684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0"/>
    <w:lvlOverride w:ilvl="0">
      <w:lvl w:ilvl="0">
        <w:numFmt w:val="bullet"/>
        <w:lvlText w:val="»"/>
        <w:legacy w:legacy="1" w:legacySpace="0" w:legacyIndent="0"/>
        <w:lvlJc w:val="left"/>
        <w:rPr>
          <w:rFonts w:ascii="Times New Roman" w:hAnsi="Times New Roman" w:hint="default"/>
          <w:sz w:val="36"/>
        </w:rPr>
      </w:lvl>
    </w:lvlOverride>
  </w:num>
  <w:num w:numId="4">
    <w:abstractNumId w:val="7"/>
  </w:num>
  <w:num w:numId="5">
    <w:abstractNumId w:val="2"/>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0"/>
  </w:num>
  <w:num w:numId="14">
    <w:abstractNumId w:val="15"/>
  </w:num>
  <w:num w:numId="15">
    <w:abstractNumId w:val="4"/>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fill="f" fillcolor="white" strokecolor="green">
      <v:fill color="white" on="f"/>
      <v:stroke endarrow="classic" color="green"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74A"/>
    <w:rsid w:val="000016A7"/>
    <w:rsid w:val="00003578"/>
    <w:rsid w:val="00016001"/>
    <w:rsid w:val="00022483"/>
    <w:rsid w:val="000256F5"/>
    <w:rsid w:val="00030BDB"/>
    <w:rsid w:val="00041C59"/>
    <w:rsid w:val="0004708D"/>
    <w:rsid w:val="00062C69"/>
    <w:rsid w:val="00070CA0"/>
    <w:rsid w:val="00084A17"/>
    <w:rsid w:val="00097A12"/>
    <w:rsid w:val="000A3D73"/>
    <w:rsid w:val="000B074A"/>
    <w:rsid w:val="000C053B"/>
    <w:rsid w:val="000C0842"/>
    <w:rsid w:val="000C1802"/>
    <w:rsid w:val="000C2F92"/>
    <w:rsid w:val="000F7E74"/>
    <w:rsid w:val="001066EF"/>
    <w:rsid w:val="00106EF4"/>
    <w:rsid w:val="00110FD8"/>
    <w:rsid w:val="00115FA9"/>
    <w:rsid w:val="00140C0A"/>
    <w:rsid w:val="00177884"/>
    <w:rsid w:val="00180E7C"/>
    <w:rsid w:val="001A1ABF"/>
    <w:rsid w:val="001A7585"/>
    <w:rsid w:val="001B738C"/>
    <w:rsid w:val="001C12D6"/>
    <w:rsid w:val="001D4C70"/>
    <w:rsid w:val="001E4756"/>
    <w:rsid w:val="001E55CD"/>
    <w:rsid w:val="001F675D"/>
    <w:rsid w:val="002037FE"/>
    <w:rsid w:val="00226855"/>
    <w:rsid w:val="00247744"/>
    <w:rsid w:val="00252632"/>
    <w:rsid w:val="00257AAD"/>
    <w:rsid w:val="00260F71"/>
    <w:rsid w:val="00262CEA"/>
    <w:rsid w:val="00263F5C"/>
    <w:rsid w:val="00264939"/>
    <w:rsid w:val="00286570"/>
    <w:rsid w:val="00292DF8"/>
    <w:rsid w:val="00294AB5"/>
    <w:rsid w:val="002A3B3D"/>
    <w:rsid w:val="002B5489"/>
    <w:rsid w:val="002C639E"/>
    <w:rsid w:val="002D015E"/>
    <w:rsid w:val="002D08D5"/>
    <w:rsid w:val="002D2BB3"/>
    <w:rsid w:val="002D49F9"/>
    <w:rsid w:val="002E38F2"/>
    <w:rsid w:val="00302131"/>
    <w:rsid w:val="00312563"/>
    <w:rsid w:val="00315587"/>
    <w:rsid w:val="00320085"/>
    <w:rsid w:val="00325B31"/>
    <w:rsid w:val="00332B27"/>
    <w:rsid w:val="00334AA0"/>
    <w:rsid w:val="003650EF"/>
    <w:rsid w:val="00372637"/>
    <w:rsid w:val="00377A63"/>
    <w:rsid w:val="003A2E41"/>
    <w:rsid w:val="003A5278"/>
    <w:rsid w:val="003A76E3"/>
    <w:rsid w:val="003B6465"/>
    <w:rsid w:val="003D5A5F"/>
    <w:rsid w:val="003D66F4"/>
    <w:rsid w:val="00433F1E"/>
    <w:rsid w:val="0044710E"/>
    <w:rsid w:val="004778BE"/>
    <w:rsid w:val="00484941"/>
    <w:rsid w:val="004854A1"/>
    <w:rsid w:val="004A2CFA"/>
    <w:rsid w:val="004A6A52"/>
    <w:rsid w:val="004B4A06"/>
    <w:rsid w:val="004B64E3"/>
    <w:rsid w:val="004C0B56"/>
    <w:rsid w:val="004C54EF"/>
    <w:rsid w:val="004D01E7"/>
    <w:rsid w:val="004E2639"/>
    <w:rsid w:val="004F1BFA"/>
    <w:rsid w:val="004F70CD"/>
    <w:rsid w:val="0050036D"/>
    <w:rsid w:val="00502045"/>
    <w:rsid w:val="0051056C"/>
    <w:rsid w:val="005231DC"/>
    <w:rsid w:val="00543A55"/>
    <w:rsid w:val="0054633D"/>
    <w:rsid w:val="00575DF0"/>
    <w:rsid w:val="00586E56"/>
    <w:rsid w:val="0059212C"/>
    <w:rsid w:val="005971AD"/>
    <w:rsid w:val="005A03CD"/>
    <w:rsid w:val="005A39AB"/>
    <w:rsid w:val="005A50FE"/>
    <w:rsid w:val="005A5786"/>
    <w:rsid w:val="005A594B"/>
    <w:rsid w:val="005C1D1D"/>
    <w:rsid w:val="005C3FC9"/>
    <w:rsid w:val="005E379D"/>
    <w:rsid w:val="005E4221"/>
    <w:rsid w:val="005E5365"/>
    <w:rsid w:val="005F03E4"/>
    <w:rsid w:val="005F298E"/>
    <w:rsid w:val="00602233"/>
    <w:rsid w:val="0060760D"/>
    <w:rsid w:val="00612CA8"/>
    <w:rsid w:val="00616FF4"/>
    <w:rsid w:val="00626B3A"/>
    <w:rsid w:val="00630EED"/>
    <w:rsid w:val="006328D4"/>
    <w:rsid w:val="00633364"/>
    <w:rsid w:val="006349A2"/>
    <w:rsid w:val="0066530D"/>
    <w:rsid w:val="00673BCA"/>
    <w:rsid w:val="00673BDE"/>
    <w:rsid w:val="00675E90"/>
    <w:rsid w:val="00680CF8"/>
    <w:rsid w:val="006830D1"/>
    <w:rsid w:val="00685EFC"/>
    <w:rsid w:val="00695D41"/>
    <w:rsid w:val="006A16B9"/>
    <w:rsid w:val="006A5F1C"/>
    <w:rsid w:val="006B0227"/>
    <w:rsid w:val="006C0B01"/>
    <w:rsid w:val="006C0C9F"/>
    <w:rsid w:val="006C2284"/>
    <w:rsid w:val="006D1FF2"/>
    <w:rsid w:val="006D655A"/>
    <w:rsid w:val="006E06E4"/>
    <w:rsid w:val="007032F2"/>
    <w:rsid w:val="007034E0"/>
    <w:rsid w:val="00706EDF"/>
    <w:rsid w:val="00730502"/>
    <w:rsid w:val="00734859"/>
    <w:rsid w:val="00742AA2"/>
    <w:rsid w:val="007533CE"/>
    <w:rsid w:val="00765073"/>
    <w:rsid w:val="00774653"/>
    <w:rsid w:val="0078048A"/>
    <w:rsid w:val="00793358"/>
    <w:rsid w:val="007A4F47"/>
    <w:rsid w:val="007B25D3"/>
    <w:rsid w:val="007B284B"/>
    <w:rsid w:val="007B41C1"/>
    <w:rsid w:val="007C06D0"/>
    <w:rsid w:val="007E7AE0"/>
    <w:rsid w:val="007F3D3E"/>
    <w:rsid w:val="007F6AB1"/>
    <w:rsid w:val="008048C2"/>
    <w:rsid w:val="008305B2"/>
    <w:rsid w:val="008344F6"/>
    <w:rsid w:val="00843A4C"/>
    <w:rsid w:val="00864864"/>
    <w:rsid w:val="00880A4C"/>
    <w:rsid w:val="008B71DF"/>
    <w:rsid w:val="008C1EDE"/>
    <w:rsid w:val="008C293D"/>
    <w:rsid w:val="008E1C1E"/>
    <w:rsid w:val="008E1CA1"/>
    <w:rsid w:val="008E2078"/>
    <w:rsid w:val="008E670D"/>
    <w:rsid w:val="008F0B0E"/>
    <w:rsid w:val="008F348A"/>
    <w:rsid w:val="0090384B"/>
    <w:rsid w:val="00924BB4"/>
    <w:rsid w:val="00941792"/>
    <w:rsid w:val="00943635"/>
    <w:rsid w:val="009455B8"/>
    <w:rsid w:val="009501F2"/>
    <w:rsid w:val="00955B3B"/>
    <w:rsid w:val="00962EEC"/>
    <w:rsid w:val="009828CE"/>
    <w:rsid w:val="00986611"/>
    <w:rsid w:val="00986E76"/>
    <w:rsid w:val="009A1491"/>
    <w:rsid w:val="009A74B7"/>
    <w:rsid w:val="009B1A47"/>
    <w:rsid w:val="009C0068"/>
    <w:rsid w:val="009C73FE"/>
    <w:rsid w:val="009F0882"/>
    <w:rsid w:val="009F6873"/>
    <w:rsid w:val="00A24A46"/>
    <w:rsid w:val="00A258BD"/>
    <w:rsid w:val="00A558D6"/>
    <w:rsid w:val="00A63416"/>
    <w:rsid w:val="00A634D4"/>
    <w:rsid w:val="00A66ED9"/>
    <w:rsid w:val="00A74207"/>
    <w:rsid w:val="00A76118"/>
    <w:rsid w:val="00A87BC0"/>
    <w:rsid w:val="00AA2339"/>
    <w:rsid w:val="00AB64D4"/>
    <w:rsid w:val="00AB65F6"/>
    <w:rsid w:val="00AD4765"/>
    <w:rsid w:val="00AE0EB9"/>
    <w:rsid w:val="00AE7EB8"/>
    <w:rsid w:val="00AF5304"/>
    <w:rsid w:val="00B07BC4"/>
    <w:rsid w:val="00B262B2"/>
    <w:rsid w:val="00B279D2"/>
    <w:rsid w:val="00B327A6"/>
    <w:rsid w:val="00B3763F"/>
    <w:rsid w:val="00B469EC"/>
    <w:rsid w:val="00B52F05"/>
    <w:rsid w:val="00B55FF6"/>
    <w:rsid w:val="00B653C4"/>
    <w:rsid w:val="00B75A36"/>
    <w:rsid w:val="00B87F64"/>
    <w:rsid w:val="00BA098B"/>
    <w:rsid w:val="00BC1D1E"/>
    <w:rsid w:val="00BD7BAD"/>
    <w:rsid w:val="00BE36F9"/>
    <w:rsid w:val="00BE499B"/>
    <w:rsid w:val="00C04E18"/>
    <w:rsid w:val="00C11C04"/>
    <w:rsid w:val="00C31961"/>
    <w:rsid w:val="00C43CC6"/>
    <w:rsid w:val="00C44A49"/>
    <w:rsid w:val="00C44A76"/>
    <w:rsid w:val="00C50B9B"/>
    <w:rsid w:val="00CA0416"/>
    <w:rsid w:val="00CE453F"/>
    <w:rsid w:val="00CE5EF3"/>
    <w:rsid w:val="00CF216B"/>
    <w:rsid w:val="00D13A94"/>
    <w:rsid w:val="00D203F4"/>
    <w:rsid w:val="00D2097A"/>
    <w:rsid w:val="00D32D76"/>
    <w:rsid w:val="00D34158"/>
    <w:rsid w:val="00D378EE"/>
    <w:rsid w:val="00D63BAB"/>
    <w:rsid w:val="00D70C0D"/>
    <w:rsid w:val="00D761BE"/>
    <w:rsid w:val="00D7644F"/>
    <w:rsid w:val="00D82446"/>
    <w:rsid w:val="00DA33DD"/>
    <w:rsid w:val="00DA7F46"/>
    <w:rsid w:val="00DB735C"/>
    <w:rsid w:val="00DE5538"/>
    <w:rsid w:val="00DE6417"/>
    <w:rsid w:val="00DE76BA"/>
    <w:rsid w:val="00E04453"/>
    <w:rsid w:val="00E3517A"/>
    <w:rsid w:val="00E5098E"/>
    <w:rsid w:val="00E51F55"/>
    <w:rsid w:val="00E57074"/>
    <w:rsid w:val="00E64ACA"/>
    <w:rsid w:val="00E75955"/>
    <w:rsid w:val="00E8483C"/>
    <w:rsid w:val="00E97CB5"/>
    <w:rsid w:val="00EA2214"/>
    <w:rsid w:val="00EA3405"/>
    <w:rsid w:val="00EB3FC2"/>
    <w:rsid w:val="00EC4D1A"/>
    <w:rsid w:val="00EE1BF8"/>
    <w:rsid w:val="00EF539A"/>
    <w:rsid w:val="00F02F08"/>
    <w:rsid w:val="00F20D33"/>
    <w:rsid w:val="00F23F3A"/>
    <w:rsid w:val="00F262AC"/>
    <w:rsid w:val="00F3531B"/>
    <w:rsid w:val="00F36418"/>
    <w:rsid w:val="00F4044F"/>
    <w:rsid w:val="00F40B43"/>
    <w:rsid w:val="00F4230B"/>
    <w:rsid w:val="00F51143"/>
    <w:rsid w:val="00F618F9"/>
    <w:rsid w:val="00F723F7"/>
    <w:rsid w:val="00F74010"/>
    <w:rsid w:val="00F82DDF"/>
    <w:rsid w:val="00FA14A4"/>
    <w:rsid w:val="00FA235E"/>
    <w:rsid w:val="00FC44B9"/>
    <w:rsid w:val="00FC5EBB"/>
    <w:rsid w:val="00FD3F5A"/>
    <w:rsid w:val="00FD6FD0"/>
    <w:rsid w:val="00FE6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color="green">
      <v:fill color="white" on="f"/>
      <v:stroke endarrow="classic" color="green" weight="2pt"/>
    </o:shapedefaults>
    <o:shapelayout v:ext="edit">
      <o:idmap v:ext="edit" data="1"/>
    </o:shapelayout>
  </w:shapeDefaults>
  <w:decimalSymbol w:val="."/>
  <w:listSeparator w:val=","/>
  <w14:docId w14:val="27D38E7A"/>
  <w15:docId w15:val="{56408171-08BC-A64C-A6F4-63B51D31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 w:type="character" w:customStyle="1" w:styleId="UnresolvedMention">
    <w:name w:val="Unresolved Mention"/>
    <w:basedOn w:val="DefaultParagraphFont"/>
    <w:uiPriority w:val="99"/>
    <w:semiHidden/>
    <w:unhideWhenUsed/>
    <w:rsid w:val="00062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483306954">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oiec/reporting-resolutions/making-report" TargetMode="External"/><Relationship Id="rId13" Type="http://schemas.openxmlformats.org/officeDocument/2006/relationships/hyperlink" Target="https://www.colorado.edu/oie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lorado.edu/ehs/resources/procedures-work-related-injuries-or-illness-including-animal-bites-severe-allerg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s@colorado.edu"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colorado.edu/ova/" TargetMode="External"/><Relationship Id="rId10" Type="http://schemas.openxmlformats.org/officeDocument/2006/relationships/hyperlink" Target="https://www.colorado.edu/healthcent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lorado.edu/police/records-reports/anonymous-reporting" TargetMode="External"/><Relationship Id="rId14" Type="http://schemas.openxmlformats.org/officeDocument/2006/relationships/hyperlink" Target="mailto:assis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3480-1BBC-4BA0-AB08-D1A985349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14446</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Kris Hess</cp:lastModifiedBy>
  <cp:revision>9</cp:revision>
  <cp:lastPrinted>2017-02-17T18:29:00Z</cp:lastPrinted>
  <dcterms:created xsi:type="dcterms:W3CDTF">2021-05-27T21:38:00Z</dcterms:created>
  <dcterms:modified xsi:type="dcterms:W3CDTF">2022-02-21T23:21:00Z</dcterms:modified>
</cp:coreProperties>
</file>