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E2BB7" w14:textId="77777777" w:rsidR="00DF5367" w:rsidRPr="00B02ADF" w:rsidRDefault="00DF5367" w:rsidP="00DF5367">
      <w:pPr>
        <w:pStyle w:val="PlainText"/>
        <w:jc w:val="center"/>
        <w:rPr>
          <w:rFonts w:ascii="Arial" w:eastAsia="MS Mincho" w:hAnsi="Arial" w:cs="Arial"/>
          <w:b/>
          <w:sz w:val="24"/>
        </w:rPr>
      </w:pPr>
      <w:bookmarkStart w:id="0" w:name="_GoBack"/>
      <w:bookmarkEnd w:id="0"/>
      <w:r w:rsidRPr="00DF5367">
        <w:rPr>
          <w:rFonts w:ascii="Arial" w:eastAsia="MS Mincho" w:hAnsi="Arial" w:cs="Arial"/>
          <w:b/>
          <w:sz w:val="24"/>
        </w:rPr>
        <w:t>University of Colorado Boulder</w:t>
      </w:r>
    </w:p>
    <w:p w14:paraId="5A708DC1" w14:textId="77777777" w:rsidR="00DF5367" w:rsidRDefault="00DF5367" w:rsidP="00DF5367">
      <w:pPr>
        <w:pStyle w:val="PlainText"/>
        <w:spacing w:before="120"/>
        <w:jc w:val="center"/>
        <w:rPr>
          <w:rFonts w:ascii="Arial" w:hAnsi="Arial" w:cs="Arial"/>
          <w:b/>
          <w:sz w:val="24"/>
          <w:szCs w:val="24"/>
        </w:rPr>
      </w:pPr>
      <w:r w:rsidRPr="00B02ADF">
        <w:rPr>
          <w:rFonts w:ascii="Arial" w:hAnsi="Arial" w:cs="Arial"/>
          <w:b/>
          <w:sz w:val="24"/>
          <w:szCs w:val="24"/>
        </w:rPr>
        <w:t>The Adolescent Brain Cognitive Development (ABCD) Study</w:t>
      </w:r>
    </w:p>
    <w:p w14:paraId="2AFB015A" w14:textId="77777777" w:rsidR="00DF5367" w:rsidRPr="00C7618E" w:rsidRDefault="00DF5367" w:rsidP="00DF5367">
      <w:pPr>
        <w:pStyle w:val="PlainText"/>
        <w:spacing w:before="120"/>
        <w:jc w:val="center"/>
        <w:rPr>
          <w:rFonts w:ascii="Arial" w:hAnsi="Arial" w:cs="Arial"/>
          <w:sz w:val="24"/>
          <w:szCs w:val="24"/>
        </w:rPr>
      </w:pPr>
    </w:p>
    <w:p w14:paraId="5F101728" w14:textId="03EF88F2" w:rsidR="00F41399" w:rsidRPr="00DF5367" w:rsidRDefault="00047F0A" w:rsidP="00DF5367">
      <w:pPr>
        <w:jc w:val="center"/>
        <w:rPr>
          <w:rFonts w:ascii="Arial" w:hAnsi="Arial" w:cs="Arial"/>
          <w:b/>
          <w:u w:val="single"/>
        </w:rPr>
      </w:pPr>
      <w:r w:rsidRPr="00DF5367">
        <w:rPr>
          <w:rFonts w:ascii="Arial" w:hAnsi="Arial" w:cs="Arial"/>
          <w:b/>
          <w:u w:val="single"/>
        </w:rPr>
        <w:t>Addendum to ABCD Protocol:  Blood Draw</w:t>
      </w:r>
      <w:r w:rsidR="00E8526F" w:rsidRPr="00DF5367">
        <w:rPr>
          <w:rFonts w:ascii="Arial" w:hAnsi="Arial" w:cs="Arial"/>
          <w:b/>
          <w:u w:val="single"/>
        </w:rPr>
        <w:t xml:space="preserve"> </w:t>
      </w:r>
      <w:r w:rsidR="00AA5081" w:rsidRPr="00DF5367">
        <w:rPr>
          <w:rFonts w:ascii="Arial" w:hAnsi="Arial" w:cs="Arial"/>
          <w:b/>
          <w:u w:val="single"/>
        </w:rPr>
        <w:t>(Parent)</w:t>
      </w:r>
    </w:p>
    <w:p w14:paraId="75B4B13F" w14:textId="77777777" w:rsidR="0009113B" w:rsidRPr="00DF5367" w:rsidRDefault="0009113B" w:rsidP="00B91F1F">
      <w:pPr>
        <w:rPr>
          <w:rFonts w:ascii="Arial" w:hAnsi="Arial" w:cs="Arial"/>
          <w:b/>
          <w:u w:val="single"/>
        </w:rPr>
      </w:pPr>
    </w:p>
    <w:p w14:paraId="28800A25" w14:textId="7306E4B8" w:rsidR="001E29C4" w:rsidRPr="00DF5367" w:rsidRDefault="0009113B" w:rsidP="00B91F1F">
      <w:pPr>
        <w:rPr>
          <w:rFonts w:ascii="Arial" w:hAnsi="Arial" w:cs="Arial"/>
        </w:rPr>
      </w:pPr>
      <w:r w:rsidRPr="00DF5367">
        <w:rPr>
          <w:rFonts w:ascii="Arial" w:hAnsi="Arial" w:cs="Arial"/>
        </w:rPr>
        <w:t>Investigator</w:t>
      </w:r>
      <w:r w:rsidR="004A2723" w:rsidRPr="00DF5367">
        <w:rPr>
          <w:rFonts w:ascii="Arial" w:hAnsi="Arial" w:cs="Arial"/>
        </w:rPr>
        <w:t>: John K</w:t>
      </w:r>
      <w:r w:rsidRPr="00DF5367">
        <w:rPr>
          <w:rFonts w:ascii="Arial" w:hAnsi="Arial" w:cs="Arial"/>
        </w:rPr>
        <w:t>.</w:t>
      </w:r>
      <w:r w:rsidR="004A2723" w:rsidRPr="00DF5367">
        <w:rPr>
          <w:rFonts w:ascii="Arial" w:hAnsi="Arial" w:cs="Arial"/>
        </w:rPr>
        <w:t xml:space="preserve"> Hewitt</w:t>
      </w:r>
    </w:p>
    <w:p w14:paraId="5312081B" w14:textId="77777777" w:rsidR="001C48A6" w:rsidRPr="00DF5367" w:rsidRDefault="001C48A6" w:rsidP="00B91F1F">
      <w:pPr>
        <w:rPr>
          <w:rFonts w:ascii="Arial" w:hAnsi="Arial" w:cs="Arial"/>
        </w:rPr>
      </w:pPr>
    </w:p>
    <w:p w14:paraId="75CDC567" w14:textId="6E3F0429" w:rsidR="001C48A6" w:rsidRPr="00DF5367" w:rsidRDefault="001C48A6" w:rsidP="00B91F1F">
      <w:pPr>
        <w:rPr>
          <w:rFonts w:ascii="Arial" w:hAnsi="Arial" w:cs="Arial"/>
        </w:rPr>
      </w:pPr>
      <w:r w:rsidRPr="00DF5367">
        <w:rPr>
          <w:rFonts w:ascii="Arial" w:hAnsi="Arial" w:cs="Arial"/>
        </w:rPr>
        <w:t xml:space="preserve">In addition to the ABCD study </w:t>
      </w:r>
      <w:r w:rsidR="004B6B5D" w:rsidRPr="00DF5367">
        <w:rPr>
          <w:rFonts w:ascii="Arial" w:hAnsi="Arial" w:cs="Arial"/>
        </w:rPr>
        <w:t xml:space="preserve">procedures </w:t>
      </w:r>
      <w:r w:rsidR="00E8526F" w:rsidRPr="00DF5367">
        <w:rPr>
          <w:rFonts w:ascii="Arial" w:hAnsi="Arial" w:cs="Arial"/>
        </w:rPr>
        <w:t>described,</w:t>
      </w:r>
      <w:r w:rsidRPr="00DF5367">
        <w:rPr>
          <w:rFonts w:ascii="Arial" w:hAnsi="Arial" w:cs="Arial"/>
        </w:rPr>
        <w:t xml:space="preserve"> </w:t>
      </w:r>
      <w:r w:rsidR="00D84225" w:rsidRPr="00DF5367">
        <w:rPr>
          <w:rFonts w:ascii="Arial" w:hAnsi="Arial" w:cs="Arial"/>
        </w:rPr>
        <w:t>we are also ask</w:t>
      </w:r>
      <w:r w:rsidR="00822BBD" w:rsidRPr="00DF5367">
        <w:rPr>
          <w:rFonts w:ascii="Arial" w:hAnsi="Arial" w:cs="Arial"/>
        </w:rPr>
        <w:t>ing</w:t>
      </w:r>
      <w:r w:rsidR="00D84225" w:rsidRPr="00DF5367">
        <w:rPr>
          <w:rFonts w:ascii="Arial" w:hAnsi="Arial" w:cs="Arial"/>
        </w:rPr>
        <w:t xml:space="preserve"> for a b</w:t>
      </w:r>
      <w:r w:rsidRPr="00DF5367">
        <w:rPr>
          <w:rFonts w:ascii="Arial" w:hAnsi="Arial" w:cs="Arial"/>
        </w:rPr>
        <w:t xml:space="preserve">lood sample </w:t>
      </w:r>
      <w:r w:rsidR="00E8526F" w:rsidRPr="00DF5367">
        <w:rPr>
          <w:rFonts w:ascii="Arial" w:hAnsi="Arial" w:cs="Arial"/>
        </w:rPr>
        <w:t xml:space="preserve">from your child </w:t>
      </w:r>
      <w:r w:rsidRPr="00DF5367">
        <w:rPr>
          <w:rFonts w:ascii="Arial" w:hAnsi="Arial" w:cs="Arial"/>
        </w:rPr>
        <w:t>b</w:t>
      </w:r>
      <w:r w:rsidR="004A2723" w:rsidRPr="00DF5367">
        <w:rPr>
          <w:rFonts w:ascii="Arial" w:hAnsi="Arial" w:cs="Arial"/>
        </w:rPr>
        <w:t>ecause you are participating at th</w:t>
      </w:r>
      <w:r w:rsidR="0009113B" w:rsidRPr="00DF5367">
        <w:rPr>
          <w:rFonts w:ascii="Arial" w:hAnsi="Arial" w:cs="Arial"/>
        </w:rPr>
        <w:t xml:space="preserve">e University of Colorado Boulder.  </w:t>
      </w:r>
      <w:r w:rsidR="00E8526F" w:rsidRPr="00DF5367">
        <w:rPr>
          <w:rFonts w:ascii="Arial" w:hAnsi="Arial" w:cs="Arial"/>
        </w:rPr>
        <w:t>T</w:t>
      </w:r>
      <w:r w:rsidRPr="00DF5367">
        <w:rPr>
          <w:rFonts w:ascii="Arial" w:hAnsi="Arial" w:cs="Arial"/>
        </w:rPr>
        <w:t xml:space="preserve">his is an </w:t>
      </w:r>
      <w:r w:rsidR="004B6B5D" w:rsidRPr="00DF5367">
        <w:rPr>
          <w:rFonts w:ascii="Arial" w:hAnsi="Arial" w:cs="Arial"/>
        </w:rPr>
        <w:t xml:space="preserve">additional </w:t>
      </w:r>
      <w:r w:rsidRPr="00DF5367">
        <w:rPr>
          <w:rFonts w:ascii="Arial" w:hAnsi="Arial" w:cs="Arial"/>
        </w:rPr>
        <w:t xml:space="preserve">procedure </w:t>
      </w:r>
      <w:r w:rsidR="00F41399" w:rsidRPr="00DF5367">
        <w:rPr>
          <w:rFonts w:ascii="Arial" w:hAnsi="Arial" w:cs="Arial"/>
        </w:rPr>
        <w:t>here</w:t>
      </w:r>
      <w:r w:rsidRPr="00DF5367">
        <w:rPr>
          <w:rFonts w:ascii="Arial" w:hAnsi="Arial" w:cs="Arial"/>
        </w:rPr>
        <w:t xml:space="preserve"> and </w:t>
      </w:r>
      <w:r w:rsidR="00F41399" w:rsidRPr="00DF5367">
        <w:rPr>
          <w:rFonts w:ascii="Arial" w:hAnsi="Arial" w:cs="Arial"/>
        </w:rPr>
        <w:t xml:space="preserve">at </w:t>
      </w:r>
      <w:r w:rsidRPr="00DF5367">
        <w:rPr>
          <w:rFonts w:ascii="Arial" w:hAnsi="Arial" w:cs="Arial"/>
        </w:rPr>
        <w:t>several other</w:t>
      </w:r>
      <w:r w:rsidR="00F41399" w:rsidRPr="00DF5367">
        <w:rPr>
          <w:rFonts w:ascii="Arial" w:hAnsi="Arial" w:cs="Arial"/>
        </w:rPr>
        <w:t xml:space="preserve"> place</w:t>
      </w:r>
      <w:r w:rsidR="004B6B5D" w:rsidRPr="00DF5367">
        <w:rPr>
          <w:rFonts w:ascii="Arial" w:hAnsi="Arial" w:cs="Arial"/>
        </w:rPr>
        <w:t>s</w:t>
      </w:r>
      <w:r w:rsidRPr="00DF5367">
        <w:rPr>
          <w:rFonts w:ascii="Arial" w:hAnsi="Arial" w:cs="Arial"/>
        </w:rPr>
        <w:t xml:space="preserve"> in the study</w:t>
      </w:r>
      <w:r w:rsidR="00F41399" w:rsidRPr="00DF5367">
        <w:rPr>
          <w:rFonts w:ascii="Arial" w:hAnsi="Arial" w:cs="Arial"/>
        </w:rPr>
        <w:t>.</w:t>
      </w:r>
      <w:r w:rsidR="00D4040E" w:rsidRPr="00DF5367">
        <w:rPr>
          <w:rFonts w:ascii="Arial" w:hAnsi="Arial" w:cs="Arial"/>
        </w:rPr>
        <w:t xml:space="preserve"> This will be done at every annual visit.  In later years this may be part of the study everywhere.</w:t>
      </w:r>
    </w:p>
    <w:p w14:paraId="721AF933" w14:textId="77777777" w:rsidR="001C48A6" w:rsidRPr="00DF5367" w:rsidRDefault="001C48A6" w:rsidP="00630B1E">
      <w:pPr>
        <w:rPr>
          <w:rFonts w:ascii="Arial" w:hAnsi="Arial" w:cs="Arial"/>
        </w:rPr>
      </w:pPr>
    </w:p>
    <w:p w14:paraId="0FD7123D" w14:textId="77777777" w:rsidR="001C48A6" w:rsidRPr="00DF5367" w:rsidRDefault="001C48A6" w:rsidP="00630B1E">
      <w:pPr>
        <w:rPr>
          <w:rFonts w:ascii="Arial" w:hAnsi="Arial" w:cs="Arial"/>
          <w:b/>
          <w:u w:val="single"/>
        </w:rPr>
      </w:pPr>
      <w:r w:rsidRPr="00DF5367">
        <w:rPr>
          <w:rFonts w:ascii="Arial" w:hAnsi="Arial" w:cs="Arial"/>
          <w:b/>
          <w:u w:val="single"/>
        </w:rPr>
        <w:t>Procedure</w:t>
      </w:r>
    </w:p>
    <w:p w14:paraId="48E3799D" w14:textId="028F9894" w:rsidR="001C48A6" w:rsidRPr="00DF5367" w:rsidRDefault="001C48A6" w:rsidP="00630B1E">
      <w:pPr>
        <w:rPr>
          <w:rFonts w:ascii="Arial" w:hAnsi="Arial" w:cs="Arial"/>
        </w:rPr>
      </w:pPr>
      <w:r w:rsidRPr="00DF5367">
        <w:rPr>
          <w:rFonts w:ascii="Arial" w:hAnsi="Arial" w:cs="Arial"/>
        </w:rPr>
        <w:t xml:space="preserve">We will draw some blood from a vein in </w:t>
      </w:r>
      <w:r w:rsidR="00F41399" w:rsidRPr="00DF5367">
        <w:rPr>
          <w:rFonts w:ascii="Arial" w:hAnsi="Arial" w:cs="Arial"/>
        </w:rPr>
        <w:t>your child’s</w:t>
      </w:r>
      <w:r w:rsidRPr="00DF5367">
        <w:rPr>
          <w:rFonts w:ascii="Arial" w:hAnsi="Arial" w:cs="Arial"/>
        </w:rPr>
        <w:t xml:space="preserve"> arm.  Your child will have the option of using some numbing cream</w:t>
      </w:r>
      <w:r w:rsidR="004B6B5D" w:rsidRPr="00DF5367">
        <w:rPr>
          <w:rFonts w:ascii="Arial" w:hAnsi="Arial" w:cs="Arial"/>
        </w:rPr>
        <w:t xml:space="preserve"> before the blood draw.</w:t>
      </w:r>
      <w:r w:rsidR="00D84225" w:rsidRPr="00DF5367">
        <w:rPr>
          <w:rFonts w:ascii="Arial" w:hAnsi="Arial" w:cs="Arial"/>
        </w:rPr>
        <w:t xml:space="preserve">  </w:t>
      </w:r>
    </w:p>
    <w:p w14:paraId="59BD5280" w14:textId="77777777" w:rsidR="001C48A6" w:rsidRPr="00DF5367" w:rsidRDefault="001C48A6">
      <w:pPr>
        <w:rPr>
          <w:rFonts w:ascii="Arial" w:hAnsi="Arial" w:cs="Arial"/>
        </w:rPr>
      </w:pPr>
    </w:p>
    <w:p w14:paraId="4F12E9DE" w14:textId="77777777" w:rsidR="004B6B5D" w:rsidRPr="00DF5367" w:rsidRDefault="004B6B5D">
      <w:pPr>
        <w:rPr>
          <w:rFonts w:ascii="Arial" w:hAnsi="Arial" w:cs="Arial"/>
          <w:b/>
          <w:u w:val="single"/>
        </w:rPr>
      </w:pPr>
      <w:r w:rsidRPr="00DF5367">
        <w:rPr>
          <w:rFonts w:ascii="Arial" w:hAnsi="Arial" w:cs="Arial"/>
          <w:b/>
          <w:u w:val="single"/>
        </w:rPr>
        <w:t>Purpose</w:t>
      </w:r>
    </w:p>
    <w:p w14:paraId="2ABBEC09" w14:textId="18C9F032" w:rsidR="00D4040E" w:rsidRPr="00DF5367" w:rsidRDefault="001C48A6">
      <w:pPr>
        <w:rPr>
          <w:rFonts w:ascii="Arial" w:hAnsi="Arial" w:cs="Arial"/>
        </w:rPr>
      </w:pPr>
      <w:r w:rsidRPr="00DF5367">
        <w:rPr>
          <w:rFonts w:ascii="Arial" w:hAnsi="Arial" w:cs="Arial"/>
        </w:rPr>
        <w:t>The blood sampl</w:t>
      </w:r>
      <w:r w:rsidR="00D4040E" w:rsidRPr="00DF5367">
        <w:rPr>
          <w:rFonts w:ascii="Arial" w:hAnsi="Arial" w:cs="Arial"/>
        </w:rPr>
        <w:t>e</w:t>
      </w:r>
      <w:r w:rsidRPr="00DF5367">
        <w:rPr>
          <w:rFonts w:ascii="Arial" w:hAnsi="Arial" w:cs="Arial"/>
        </w:rPr>
        <w:t xml:space="preserve"> that children provide will be used for genetic research, to study how genes influence brain differences, behavior, and health.  Unique individually identifiable genetic information will be generated as part of the research. </w:t>
      </w:r>
      <w:r w:rsidR="0009113B" w:rsidRPr="00DF5367">
        <w:rPr>
          <w:rFonts w:ascii="Arial" w:hAnsi="Arial" w:cs="Arial"/>
        </w:rPr>
        <w:t xml:space="preserve">  </w:t>
      </w:r>
      <w:r w:rsidRPr="00DF5367">
        <w:rPr>
          <w:rFonts w:ascii="Arial" w:hAnsi="Arial" w:cs="Arial"/>
        </w:rPr>
        <w:t>For twin pairs, they will also be used to determine whether twins are identical (monozygotic).  Part of the blood samples will be used to extract DNA (the "instruction book" for the cells that make up our bodies), which we will use to look at how your child(</w:t>
      </w:r>
      <w:proofErr w:type="spellStart"/>
      <w:r w:rsidRPr="00DF5367">
        <w:rPr>
          <w:rFonts w:ascii="Arial" w:hAnsi="Arial" w:cs="Arial"/>
        </w:rPr>
        <w:t>ren</w:t>
      </w:r>
      <w:proofErr w:type="spellEnd"/>
      <w:r w:rsidRPr="00DF5367">
        <w:rPr>
          <w:rFonts w:ascii="Arial" w:hAnsi="Arial" w:cs="Arial"/>
        </w:rPr>
        <w:t>)’s genes are similar to and different from genes of the other children in the study, and how that relates to differences in</w:t>
      </w:r>
      <w:r w:rsidR="0009113B" w:rsidRPr="00DF5367">
        <w:rPr>
          <w:rFonts w:ascii="Arial" w:hAnsi="Arial" w:cs="Arial"/>
        </w:rPr>
        <w:t xml:space="preserve"> the</w:t>
      </w:r>
      <w:r w:rsidRPr="00DF5367">
        <w:rPr>
          <w:rFonts w:ascii="Arial" w:hAnsi="Arial" w:cs="Arial"/>
        </w:rPr>
        <w:t xml:space="preserve"> brain and behavior. </w:t>
      </w:r>
      <w:r w:rsidR="000A477D" w:rsidRPr="00DF5367">
        <w:rPr>
          <w:rFonts w:ascii="Arial" w:hAnsi="Arial" w:cs="Arial"/>
        </w:rPr>
        <w:t xml:space="preserve"> </w:t>
      </w:r>
    </w:p>
    <w:p w14:paraId="68CD7FC4" w14:textId="77777777" w:rsidR="00D4040E" w:rsidRPr="00DF5367" w:rsidRDefault="00D4040E">
      <w:pPr>
        <w:rPr>
          <w:rFonts w:ascii="Arial" w:hAnsi="Arial" w:cs="Arial"/>
        </w:rPr>
      </w:pPr>
    </w:p>
    <w:p w14:paraId="6945FCDC" w14:textId="11E28FB0" w:rsidR="001F354D" w:rsidRPr="00DF5367" w:rsidRDefault="000A477D">
      <w:pPr>
        <w:rPr>
          <w:rFonts w:ascii="Arial" w:hAnsi="Arial" w:cs="Arial"/>
        </w:rPr>
      </w:pPr>
      <w:r w:rsidRPr="00DF5367">
        <w:rPr>
          <w:rFonts w:ascii="Arial" w:hAnsi="Arial" w:cs="Arial"/>
        </w:rPr>
        <w:t xml:space="preserve">Sometimes genetic tests are performed to identify changes in genes associated with medical conditions, so that a patient or his/her doctor can use this information.  </w:t>
      </w:r>
      <w:r w:rsidR="0009113B" w:rsidRPr="00DF5367">
        <w:rPr>
          <w:rFonts w:ascii="Arial" w:hAnsi="Arial" w:cs="Arial"/>
        </w:rPr>
        <w:t xml:space="preserve"> </w:t>
      </w:r>
      <w:r w:rsidRPr="00DF5367">
        <w:rPr>
          <w:rFonts w:ascii="Arial" w:hAnsi="Arial" w:cs="Arial"/>
        </w:rPr>
        <w:t>This kind of medical test will not be performed on the sample.</w:t>
      </w:r>
      <w:r w:rsidR="001F354D" w:rsidRPr="00DF5367">
        <w:rPr>
          <w:rFonts w:ascii="Arial" w:hAnsi="Arial" w:cs="Arial"/>
        </w:rPr>
        <w:t xml:space="preserve"> </w:t>
      </w:r>
      <w:r w:rsidR="0009113B" w:rsidRPr="00DF5367">
        <w:rPr>
          <w:rFonts w:ascii="Arial" w:hAnsi="Arial" w:cs="Arial"/>
        </w:rPr>
        <w:t xml:space="preserve"> </w:t>
      </w:r>
      <w:r w:rsidR="001F354D" w:rsidRPr="00DF5367">
        <w:rPr>
          <w:rFonts w:ascii="Arial" w:hAnsi="Arial" w:cs="Arial"/>
        </w:rPr>
        <w:t>If you are interested in having genetic testing performed you should consult your doctor.</w:t>
      </w:r>
    </w:p>
    <w:p w14:paraId="09650E05" w14:textId="77777777" w:rsidR="000A477D" w:rsidRPr="00DF5367" w:rsidRDefault="000A477D">
      <w:pPr>
        <w:rPr>
          <w:rFonts w:ascii="Arial" w:hAnsi="Arial" w:cs="Arial"/>
        </w:rPr>
      </w:pPr>
    </w:p>
    <w:p w14:paraId="23A2BCAC" w14:textId="3BAF05E4" w:rsidR="001C48A6" w:rsidRPr="00DF5367" w:rsidRDefault="001C48A6">
      <w:pPr>
        <w:rPr>
          <w:rFonts w:ascii="Arial" w:hAnsi="Arial" w:cs="Arial"/>
        </w:rPr>
      </w:pPr>
      <w:r w:rsidRPr="00DF5367">
        <w:rPr>
          <w:rFonts w:ascii="Arial" w:hAnsi="Arial" w:cs="Arial"/>
        </w:rPr>
        <w:t xml:space="preserve">Children’s genetic data will be included in one or more computer databases that qualified investigators can study. </w:t>
      </w:r>
      <w:r w:rsidR="0009113B" w:rsidRPr="00DF5367">
        <w:rPr>
          <w:rFonts w:ascii="Arial" w:hAnsi="Arial" w:cs="Arial"/>
        </w:rPr>
        <w:t xml:space="preserve"> </w:t>
      </w:r>
      <w:r w:rsidRPr="00DF5367">
        <w:rPr>
          <w:rFonts w:ascii="Arial" w:hAnsi="Arial" w:cs="Arial"/>
        </w:rPr>
        <w:t>Data will be stored without names or other information that directly identifies you or your children, on secure computers that are password protected. The only people who will have access to these data will be qualified investigators who agree to keep the data secure</w:t>
      </w:r>
      <w:r w:rsidR="0012304F" w:rsidRPr="00DF5367">
        <w:rPr>
          <w:rFonts w:ascii="Arial" w:hAnsi="Arial" w:cs="Arial"/>
        </w:rPr>
        <w:t xml:space="preserve"> and not </w:t>
      </w:r>
      <w:r w:rsidR="000A477D" w:rsidRPr="00DF5367">
        <w:rPr>
          <w:rFonts w:ascii="Arial" w:hAnsi="Arial" w:cs="Arial"/>
        </w:rPr>
        <w:t xml:space="preserve">attempt to </w:t>
      </w:r>
      <w:r w:rsidR="0012304F" w:rsidRPr="00DF5367">
        <w:rPr>
          <w:rFonts w:ascii="Arial" w:hAnsi="Arial" w:cs="Arial"/>
        </w:rPr>
        <w:t>identify you or your children</w:t>
      </w:r>
      <w:r w:rsidRPr="00DF5367">
        <w:rPr>
          <w:rFonts w:ascii="Arial" w:hAnsi="Arial" w:cs="Arial"/>
        </w:rPr>
        <w:t>.</w:t>
      </w:r>
    </w:p>
    <w:p w14:paraId="352CCFDA" w14:textId="77777777" w:rsidR="001C48A6" w:rsidRPr="00DF5367" w:rsidRDefault="001C48A6">
      <w:pPr>
        <w:rPr>
          <w:rFonts w:ascii="Arial" w:hAnsi="Arial" w:cs="Arial"/>
        </w:rPr>
      </w:pPr>
    </w:p>
    <w:p w14:paraId="132EAEF9" w14:textId="77777777" w:rsidR="001C48A6" w:rsidRPr="00DF5367" w:rsidRDefault="001C48A6">
      <w:pPr>
        <w:rPr>
          <w:rFonts w:ascii="Arial" w:hAnsi="Arial" w:cs="Arial"/>
          <w:b/>
          <w:u w:val="single"/>
        </w:rPr>
      </w:pPr>
      <w:r w:rsidRPr="00DF5367">
        <w:rPr>
          <w:rFonts w:ascii="Arial" w:hAnsi="Arial" w:cs="Arial"/>
          <w:b/>
          <w:u w:val="single"/>
        </w:rPr>
        <w:t>Risks</w:t>
      </w:r>
    </w:p>
    <w:p w14:paraId="00FB3298" w14:textId="1ACB9EBE" w:rsidR="001C48A6" w:rsidRPr="00DF5367" w:rsidRDefault="001C48A6" w:rsidP="00AA21F1">
      <w:pPr>
        <w:pStyle w:val="ListParagraph"/>
        <w:numPr>
          <w:ilvl w:val="0"/>
          <w:numId w:val="2"/>
        </w:numPr>
        <w:rPr>
          <w:rFonts w:ascii="Arial" w:hAnsi="Arial" w:cs="Arial"/>
        </w:rPr>
      </w:pPr>
      <w:r w:rsidRPr="00DF5367">
        <w:rPr>
          <w:rFonts w:ascii="Arial" w:hAnsi="Arial" w:cs="Arial"/>
        </w:rPr>
        <w:t>Children may feel brief pain</w:t>
      </w:r>
      <w:r w:rsidR="00D4040E" w:rsidRPr="00DF5367">
        <w:rPr>
          <w:rFonts w:ascii="Arial" w:hAnsi="Arial" w:cs="Arial"/>
        </w:rPr>
        <w:t xml:space="preserve"> when we draw their blood</w:t>
      </w:r>
      <w:r w:rsidRPr="00DF5367">
        <w:rPr>
          <w:rFonts w:ascii="Arial" w:hAnsi="Arial" w:cs="Arial"/>
        </w:rPr>
        <w:t>, or get a bruise</w:t>
      </w:r>
      <w:r w:rsidR="00D4040E" w:rsidRPr="00DF5367">
        <w:rPr>
          <w:rFonts w:ascii="Arial" w:hAnsi="Arial" w:cs="Arial"/>
        </w:rPr>
        <w:t>.</w:t>
      </w:r>
      <w:r w:rsidRPr="00DF5367">
        <w:rPr>
          <w:rFonts w:ascii="Arial" w:hAnsi="Arial" w:cs="Arial"/>
        </w:rPr>
        <w:t xml:space="preserve"> </w:t>
      </w:r>
    </w:p>
    <w:p w14:paraId="3FD0A42C" w14:textId="1C3BD238" w:rsidR="001C48A6" w:rsidRPr="00DF5367" w:rsidRDefault="001C48A6" w:rsidP="00AA21F1">
      <w:pPr>
        <w:pStyle w:val="ListParagraph"/>
        <w:numPr>
          <w:ilvl w:val="0"/>
          <w:numId w:val="2"/>
        </w:numPr>
        <w:rPr>
          <w:rFonts w:ascii="Arial" w:hAnsi="Arial" w:cs="Arial"/>
        </w:rPr>
      </w:pPr>
      <w:r w:rsidRPr="00DF5367">
        <w:rPr>
          <w:rFonts w:ascii="Arial" w:hAnsi="Arial" w:cs="Arial"/>
        </w:rPr>
        <w:t>Children may feel dizzy or faint during or after the blood draw</w:t>
      </w:r>
      <w:r w:rsidR="00D4040E" w:rsidRPr="00DF5367">
        <w:rPr>
          <w:rFonts w:ascii="Arial" w:hAnsi="Arial" w:cs="Arial"/>
        </w:rPr>
        <w:t>.</w:t>
      </w:r>
    </w:p>
    <w:p w14:paraId="4236F33E" w14:textId="77777777" w:rsidR="001C48A6" w:rsidRPr="00DF5367" w:rsidRDefault="001C48A6" w:rsidP="00AA21F1">
      <w:pPr>
        <w:pStyle w:val="ListParagraph"/>
        <w:numPr>
          <w:ilvl w:val="0"/>
          <w:numId w:val="2"/>
        </w:numPr>
        <w:rPr>
          <w:rFonts w:ascii="Arial" w:hAnsi="Arial" w:cs="Arial"/>
        </w:rPr>
      </w:pPr>
      <w:r w:rsidRPr="00DF5367">
        <w:rPr>
          <w:rFonts w:ascii="Arial" w:hAnsi="Arial" w:cs="Arial"/>
        </w:rPr>
        <w:lastRenderedPageBreak/>
        <w:t>Children will have the option of using numbing cream before we draw their blood, which may reduce the discomfort.</w:t>
      </w:r>
    </w:p>
    <w:p w14:paraId="511E6CDC" w14:textId="77777777" w:rsidR="001C48A6" w:rsidRPr="00DF5367" w:rsidRDefault="001C48A6" w:rsidP="00AA21F1">
      <w:pPr>
        <w:pStyle w:val="ListParagraph"/>
        <w:numPr>
          <w:ilvl w:val="0"/>
          <w:numId w:val="2"/>
        </w:numPr>
        <w:rPr>
          <w:rFonts w:ascii="Arial" w:hAnsi="Arial" w:cs="Arial"/>
        </w:rPr>
      </w:pPr>
      <w:r w:rsidRPr="00DF5367">
        <w:rPr>
          <w:rFonts w:ascii="Arial" w:hAnsi="Arial" w:cs="Arial"/>
        </w:rPr>
        <w:t>If they use the cream, there may be redness or temporary whitening in places where we use the cream, and they may have itching and a numb feeling.</w:t>
      </w:r>
    </w:p>
    <w:p w14:paraId="17431DE0" w14:textId="77777777" w:rsidR="001C48A6" w:rsidRPr="00DF5367" w:rsidRDefault="001C48A6" w:rsidP="00AA21F1">
      <w:pPr>
        <w:pStyle w:val="ListParagraph"/>
        <w:numPr>
          <w:ilvl w:val="0"/>
          <w:numId w:val="2"/>
        </w:numPr>
        <w:rPr>
          <w:rFonts w:ascii="Arial" w:hAnsi="Arial" w:cs="Arial"/>
        </w:rPr>
      </w:pPr>
      <w:r w:rsidRPr="00DF5367">
        <w:rPr>
          <w:rFonts w:ascii="Arial" w:hAnsi="Arial" w:cs="Arial"/>
        </w:rPr>
        <w:t>If they use the cream and are allergic to the cream, they may get a rash.</w:t>
      </w:r>
    </w:p>
    <w:p w14:paraId="51FAB788" w14:textId="77777777" w:rsidR="006C4D01" w:rsidRPr="00DF5367" w:rsidRDefault="006C4D01" w:rsidP="00B91F1F">
      <w:pPr>
        <w:rPr>
          <w:rFonts w:ascii="Arial" w:hAnsi="Arial" w:cs="Arial"/>
        </w:rPr>
      </w:pPr>
    </w:p>
    <w:p w14:paraId="7F74E884" w14:textId="2DD562F8" w:rsidR="00F41399" w:rsidRPr="00DF5367" w:rsidRDefault="00F41399" w:rsidP="00B91F1F">
      <w:pPr>
        <w:rPr>
          <w:rFonts w:ascii="Arial" w:hAnsi="Arial" w:cs="Arial"/>
          <w:b/>
          <w:u w:val="single"/>
        </w:rPr>
      </w:pPr>
      <w:r w:rsidRPr="00DF5367">
        <w:rPr>
          <w:rFonts w:ascii="Arial" w:hAnsi="Arial" w:cs="Arial"/>
          <w:b/>
          <w:u w:val="single"/>
        </w:rPr>
        <w:t>Compensation</w:t>
      </w:r>
    </w:p>
    <w:p w14:paraId="4B434079" w14:textId="49C6CEAF" w:rsidR="00047F0A" w:rsidRPr="00DF5367" w:rsidRDefault="004A2723" w:rsidP="00B91F1F">
      <w:pPr>
        <w:rPr>
          <w:rFonts w:ascii="Arial" w:hAnsi="Arial" w:cs="Arial"/>
        </w:rPr>
      </w:pPr>
      <w:r w:rsidRPr="00DF5367">
        <w:rPr>
          <w:rFonts w:ascii="Arial" w:hAnsi="Arial" w:cs="Arial"/>
        </w:rPr>
        <w:t>Ch</w:t>
      </w:r>
      <w:r w:rsidR="002303C9" w:rsidRPr="00DF5367">
        <w:rPr>
          <w:rFonts w:ascii="Arial" w:hAnsi="Arial" w:cs="Arial"/>
        </w:rPr>
        <w:t>ildren will receive an extra $10</w:t>
      </w:r>
      <w:r w:rsidRPr="00DF5367">
        <w:rPr>
          <w:rFonts w:ascii="Arial" w:hAnsi="Arial" w:cs="Arial"/>
        </w:rPr>
        <w:t xml:space="preserve"> </w:t>
      </w:r>
      <w:r w:rsidR="001C48A6" w:rsidRPr="00DF5367">
        <w:rPr>
          <w:rFonts w:ascii="Arial" w:hAnsi="Arial" w:cs="Arial"/>
        </w:rPr>
        <w:t>for providing a blood sample.</w:t>
      </w:r>
    </w:p>
    <w:p w14:paraId="6E0D3400" w14:textId="77777777" w:rsidR="001C48A6" w:rsidRPr="00DF5367" w:rsidRDefault="001C48A6" w:rsidP="00B91F1F">
      <w:pPr>
        <w:rPr>
          <w:rFonts w:ascii="Arial" w:hAnsi="Arial" w:cs="Arial"/>
        </w:rPr>
      </w:pPr>
    </w:p>
    <w:p w14:paraId="46EE0DC3" w14:textId="77777777" w:rsidR="00630B1E" w:rsidRPr="00DF5367" w:rsidRDefault="00630B1E" w:rsidP="00B91F1F">
      <w:pPr>
        <w:rPr>
          <w:rFonts w:ascii="Arial" w:hAnsi="Arial" w:cs="Arial"/>
          <w:u w:val="single"/>
        </w:rPr>
      </w:pPr>
    </w:p>
    <w:p w14:paraId="0B90E03C" w14:textId="1095A17E" w:rsidR="001C48A6" w:rsidRPr="00DF5367" w:rsidRDefault="00F41399" w:rsidP="00B91F1F">
      <w:pPr>
        <w:rPr>
          <w:rFonts w:ascii="Arial" w:hAnsi="Arial" w:cs="Arial"/>
          <w:b/>
          <w:u w:val="single"/>
        </w:rPr>
      </w:pPr>
      <w:r w:rsidRPr="00DF5367">
        <w:rPr>
          <w:rFonts w:ascii="Arial" w:hAnsi="Arial" w:cs="Arial"/>
          <w:b/>
          <w:u w:val="single"/>
        </w:rPr>
        <w:t>Sample processing</w:t>
      </w:r>
      <w:r w:rsidR="001C48A6" w:rsidRPr="00DF5367">
        <w:rPr>
          <w:rFonts w:ascii="Arial" w:hAnsi="Arial" w:cs="Arial"/>
          <w:b/>
          <w:u w:val="single"/>
        </w:rPr>
        <w:t xml:space="preserve">   </w:t>
      </w:r>
    </w:p>
    <w:p w14:paraId="4FF71791" w14:textId="52EAFF47" w:rsidR="001C48A6" w:rsidRPr="00DF5367" w:rsidRDefault="001C48A6" w:rsidP="00B91F1F">
      <w:pPr>
        <w:rPr>
          <w:rFonts w:ascii="Arial" w:hAnsi="Arial" w:cs="Arial"/>
        </w:rPr>
      </w:pPr>
      <w:r w:rsidRPr="00DF5367">
        <w:rPr>
          <w:rFonts w:ascii="Arial" w:hAnsi="Arial" w:cs="Arial"/>
        </w:rPr>
        <w:t>Samples that we collect from children will be stored in a repository called the Rutgers University Cell and DNA Repository (RUCDR). For security reasons, information that would directly identify child</w:t>
      </w:r>
      <w:r w:rsidR="0009113B" w:rsidRPr="00DF5367">
        <w:rPr>
          <w:rFonts w:ascii="Arial" w:hAnsi="Arial" w:cs="Arial"/>
        </w:rPr>
        <w:t>ren (for example, name or address</w:t>
      </w:r>
      <w:r w:rsidRPr="00DF5367">
        <w:rPr>
          <w:rFonts w:ascii="Arial" w:hAnsi="Arial" w:cs="Arial"/>
        </w:rPr>
        <w:t xml:space="preserve">) will not be sent to RUCDR or stored with their samples; instead, we will identify samples only with a code that does not directly identify participants.  </w:t>
      </w:r>
    </w:p>
    <w:p w14:paraId="554FF13D" w14:textId="77777777" w:rsidR="001C48A6" w:rsidRPr="00DF5367" w:rsidRDefault="001C48A6" w:rsidP="00630B1E">
      <w:pPr>
        <w:rPr>
          <w:rFonts w:ascii="Arial" w:hAnsi="Arial" w:cs="Arial"/>
        </w:rPr>
      </w:pPr>
    </w:p>
    <w:p w14:paraId="76E689A6" w14:textId="688C9F55" w:rsidR="001C48A6" w:rsidRPr="00DF5367" w:rsidRDefault="001C48A6">
      <w:pPr>
        <w:rPr>
          <w:rFonts w:ascii="Arial" w:hAnsi="Arial" w:cs="Arial"/>
        </w:rPr>
      </w:pPr>
      <w:r w:rsidRPr="00DF5367">
        <w:rPr>
          <w:rFonts w:ascii="Arial" w:hAnsi="Arial" w:cs="Arial"/>
        </w:rPr>
        <w:t>RUCDR may send cell lines and/or DNA made from children’s blood sample or saliva samples to other qualified investigators (either academic or commerci</w:t>
      </w:r>
      <w:r w:rsidR="0009113B" w:rsidRPr="00DF5367">
        <w:rPr>
          <w:rFonts w:ascii="Arial" w:hAnsi="Arial" w:cs="Arial"/>
        </w:rPr>
        <w:t xml:space="preserve">al) for use in their research.  </w:t>
      </w:r>
      <w:r w:rsidRPr="00DF5367">
        <w:rPr>
          <w:rFonts w:ascii="Arial" w:hAnsi="Arial" w:cs="Arial"/>
        </w:rPr>
        <w:t xml:space="preserve">A cell line is cells that are grown in a laboratory and </w:t>
      </w:r>
      <w:r w:rsidR="0009113B" w:rsidRPr="00DF5367">
        <w:rPr>
          <w:rFonts w:ascii="Arial" w:hAnsi="Arial" w:cs="Arial"/>
        </w:rPr>
        <w:t xml:space="preserve">can be reproduced indefinitely. </w:t>
      </w:r>
      <w:r w:rsidRPr="00DF5367">
        <w:rPr>
          <w:rFonts w:ascii="Arial" w:hAnsi="Arial" w:cs="Arial"/>
        </w:rPr>
        <w:t xml:space="preserve"> </w:t>
      </w:r>
      <w:r w:rsidR="0009113B" w:rsidRPr="00DF5367">
        <w:rPr>
          <w:rFonts w:ascii="Arial" w:hAnsi="Arial" w:cs="Arial"/>
        </w:rPr>
        <w:t xml:space="preserve"> </w:t>
      </w:r>
      <w:r w:rsidRPr="00DF5367">
        <w:rPr>
          <w:rFonts w:ascii="Arial" w:hAnsi="Arial" w:cs="Arial"/>
        </w:rPr>
        <w:t xml:space="preserve">Any use of materials from RUCDR would first need to be reviewed and approved by the National Institutes of Health. </w:t>
      </w:r>
      <w:r w:rsidR="0009113B" w:rsidRPr="00DF5367">
        <w:rPr>
          <w:rFonts w:ascii="Arial" w:hAnsi="Arial" w:cs="Arial"/>
        </w:rPr>
        <w:t xml:space="preserve"> </w:t>
      </w:r>
      <w:r w:rsidRPr="00DF5367">
        <w:rPr>
          <w:rFonts w:ascii="Arial" w:hAnsi="Arial" w:cs="Arial"/>
        </w:rPr>
        <w:t>The scientists who use these materials will not know children’s names or other information that directly identifies you or your child(</w:t>
      </w:r>
      <w:proofErr w:type="spellStart"/>
      <w:r w:rsidRPr="00DF5367">
        <w:rPr>
          <w:rFonts w:ascii="Arial" w:hAnsi="Arial" w:cs="Arial"/>
        </w:rPr>
        <w:t>ren</w:t>
      </w:r>
      <w:proofErr w:type="spellEnd"/>
      <w:r w:rsidRPr="00DF5367">
        <w:rPr>
          <w:rFonts w:ascii="Arial" w:hAnsi="Arial" w:cs="Arial"/>
        </w:rPr>
        <w:t xml:space="preserve">). </w:t>
      </w:r>
      <w:r w:rsidR="0009113B" w:rsidRPr="00DF5367">
        <w:rPr>
          <w:rFonts w:ascii="Arial" w:hAnsi="Arial" w:cs="Arial"/>
        </w:rPr>
        <w:t xml:space="preserve"> </w:t>
      </w:r>
      <w:r w:rsidR="00B25F5E" w:rsidRPr="00DF5367">
        <w:rPr>
          <w:rFonts w:ascii="Arial" w:hAnsi="Arial" w:cs="Arial"/>
        </w:rPr>
        <w:t xml:space="preserve">Investigators will not try to identify subjects. </w:t>
      </w:r>
      <w:r w:rsidRPr="00DF5367">
        <w:rPr>
          <w:rFonts w:ascii="Arial" w:hAnsi="Arial" w:cs="Arial"/>
        </w:rPr>
        <w:t xml:space="preserve">However, RUCDR and other investigators may be given some information that does not identify participants, such as the year of birth or gender. </w:t>
      </w:r>
    </w:p>
    <w:p w14:paraId="477D1157" w14:textId="77777777" w:rsidR="00D84225" w:rsidRPr="00DF5367" w:rsidRDefault="00D84225">
      <w:pPr>
        <w:rPr>
          <w:rFonts w:ascii="Arial" w:hAnsi="Arial" w:cs="Arial"/>
        </w:rPr>
      </w:pPr>
    </w:p>
    <w:p w14:paraId="4200E7BD" w14:textId="37C71B65" w:rsidR="0012304F" w:rsidRPr="00DF5367" w:rsidRDefault="0012304F">
      <w:pPr>
        <w:rPr>
          <w:rFonts w:ascii="Arial" w:hAnsi="Arial" w:cs="Arial"/>
          <w:b/>
          <w:u w:val="single"/>
        </w:rPr>
      </w:pPr>
      <w:r w:rsidRPr="00DF5367">
        <w:rPr>
          <w:rFonts w:ascii="Arial" w:hAnsi="Arial" w:cs="Arial"/>
          <w:b/>
          <w:u w:val="single"/>
        </w:rPr>
        <w:t>Rights to the DNA Sample</w:t>
      </w:r>
    </w:p>
    <w:p w14:paraId="2E12C59B" w14:textId="5B24157D" w:rsidR="00B25F5E" w:rsidRPr="00DF5367" w:rsidRDefault="00B25F5E">
      <w:pPr>
        <w:rPr>
          <w:rFonts w:ascii="Arial" w:hAnsi="Arial" w:cs="Arial"/>
        </w:rPr>
      </w:pPr>
      <w:r w:rsidRPr="00DF5367">
        <w:rPr>
          <w:rFonts w:ascii="Arial" w:hAnsi="Arial" w:cs="Arial"/>
        </w:rPr>
        <w:t>If you decide later that you do not want the DNA collected from you</w:t>
      </w:r>
      <w:r w:rsidR="00C15A12" w:rsidRPr="00DF5367">
        <w:rPr>
          <w:rFonts w:ascii="Arial" w:hAnsi="Arial" w:cs="Arial"/>
        </w:rPr>
        <w:t>r child</w:t>
      </w:r>
      <w:r w:rsidRPr="00DF5367">
        <w:rPr>
          <w:rFonts w:ascii="Arial" w:hAnsi="Arial" w:cs="Arial"/>
        </w:rPr>
        <w:t xml:space="preserve"> to be used for future</w:t>
      </w:r>
      <w:r w:rsidR="004A2723" w:rsidRPr="00DF5367">
        <w:rPr>
          <w:rFonts w:ascii="Arial" w:hAnsi="Arial" w:cs="Arial"/>
        </w:rPr>
        <w:t xml:space="preserve"> research, you may tell this to Dr. Hewitt, who will use his</w:t>
      </w:r>
      <w:r w:rsidRPr="00DF5367">
        <w:rPr>
          <w:rFonts w:ascii="Arial" w:hAnsi="Arial" w:cs="Arial"/>
        </w:rPr>
        <w:t xml:space="preserve"> best efforts to stop any additional studies. </w:t>
      </w:r>
      <w:r w:rsidR="0009113B" w:rsidRPr="00DF5367">
        <w:rPr>
          <w:rFonts w:ascii="Arial" w:hAnsi="Arial" w:cs="Arial"/>
        </w:rPr>
        <w:t xml:space="preserve"> </w:t>
      </w:r>
      <w:r w:rsidRPr="00DF5367">
        <w:rPr>
          <w:rFonts w:ascii="Arial" w:hAnsi="Arial" w:cs="Arial"/>
        </w:rPr>
        <w:t>However, in some cases, such as if your cells are grown up and are found to be generally useful, it may be impossible to locate and stop such future research once the materials have been widely shared with other researchers.</w:t>
      </w:r>
      <w:r w:rsidR="00C15A12" w:rsidRPr="00DF5367">
        <w:rPr>
          <w:rFonts w:ascii="Arial" w:hAnsi="Arial" w:cs="Arial"/>
        </w:rPr>
        <w:t xml:space="preserve">  RUCDR may keep the specimens indefinitely.</w:t>
      </w:r>
    </w:p>
    <w:p w14:paraId="0EA7B2EE" w14:textId="77777777" w:rsidR="00B25F5E" w:rsidRPr="00DF5367" w:rsidRDefault="00B25F5E">
      <w:pPr>
        <w:rPr>
          <w:rFonts w:ascii="Arial" w:hAnsi="Arial" w:cs="Arial"/>
        </w:rPr>
      </w:pPr>
    </w:p>
    <w:p w14:paraId="1A5FB772" w14:textId="650D5E7D" w:rsidR="006C4D01" w:rsidRPr="00DF5367" w:rsidRDefault="006C4D01">
      <w:pPr>
        <w:rPr>
          <w:rFonts w:ascii="Arial" w:hAnsi="Arial" w:cs="Arial"/>
          <w:b/>
          <w:u w:val="single"/>
        </w:rPr>
      </w:pPr>
      <w:r w:rsidRPr="00DF5367">
        <w:rPr>
          <w:rFonts w:ascii="Arial" w:hAnsi="Arial" w:cs="Arial"/>
          <w:b/>
          <w:u w:val="single"/>
        </w:rPr>
        <w:t>Prohibited uses of genetic information</w:t>
      </w:r>
    </w:p>
    <w:p w14:paraId="4CEEC597" w14:textId="54E7E026" w:rsidR="006C4D01" w:rsidRPr="00DF5367" w:rsidRDefault="001900E9">
      <w:pPr>
        <w:rPr>
          <w:rFonts w:ascii="Arial" w:hAnsi="Arial" w:cs="Arial"/>
        </w:rPr>
      </w:pPr>
      <w:r w:rsidRPr="00DF5367">
        <w:rPr>
          <w:rFonts w:ascii="Arial" w:hAnsi="Arial" w:cs="Arial"/>
        </w:rPr>
        <w:t>Federal and State laws generally make it illegal for health insurance companies, group health plans, and most employers to discri</w:t>
      </w:r>
      <w:r w:rsidR="000A477D" w:rsidRPr="00DF5367">
        <w:rPr>
          <w:rFonts w:ascii="Arial" w:hAnsi="Arial" w:cs="Arial"/>
        </w:rPr>
        <w:t xml:space="preserve">minate against people based on </w:t>
      </w:r>
      <w:r w:rsidRPr="00DF5367">
        <w:rPr>
          <w:rFonts w:ascii="Arial" w:hAnsi="Arial" w:cs="Arial"/>
        </w:rPr>
        <w:t xml:space="preserve">genetic information. </w:t>
      </w:r>
      <w:r w:rsidR="0009113B" w:rsidRPr="00DF5367">
        <w:rPr>
          <w:rFonts w:ascii="Arial" w:hAnsi="Arial" w:cs="Arial"/>
        </w:rPr>
        <w:t xml:space="preserve"> </w:t>
      </w:r>
      <w:r w:rsidRPr="00DF5367">
        <w:rPr>
          <w:rFonts w:ascii="Arial" w:hAnsi="Arial" w:cs="Arial"/>
        </w:rPr>
        <w:t>This law generally will protect you in the following ways: a) Health insurance companies and group health plans may not request genetic information that we get from this r</w:t>
      </w:r>
      <w:r w:rsidR="0009113B" w:rsidRPr="00DF5367">
        <w:rPr>
          <w:rFonts w:ascii="Arial" w:hAnsi="Arial" w:cs="Arial"/>
        </w:rPr>
        <w:t xml:space="preserve">esearch; </w:t>
      </w:r>
      <w:r w:rsidRPr="00DF5367">
        <w:rPr>
          <w:rFonts w:ascii="Arial" w:hAnsi="Arial" w:cs="Arial"/>
        </w:rPr>
        <w:t>b) Health insurance companies and group health plans may not use genetic information when making decisions re</w:t>
      </w:r>
      <w:r w:rsidR="0009113B" w:rsidRPr="00DF5367">
        <w:rPr>
          <w:rFonts w:ascii="Arial" w:hAnsi="Arial" w:cs="Arial"/>
        </w:rPr>
        <w:t xml:space="preserve">garding eligibility or premiums; </w:t>
      </w:r>
      <w:r w:rsidRPr="00DF5367">
        <w:rPr>
          <w:rFonts w:ascii="Arial" w:hAnsi="Arial" w:cs="Arial"/>
        </w:rPr>
        <w:t xml:space="preserve"> c) Employers with 5 or more employees may not use genetic information that we get from this research when making a decision to hire, promote, or fire anyone or when setting the terms of your employment. </w:t>
      </w:r>
      <w:r w:rsidR="0009113B" w:rsidRPr="00DF5367">
        <w:rPr>
          <w:rFonts w:ascii="Arial" w:hAnsi="Arial" w:cs="Arial"/>
        </w:rPr>
        <w:t xml:space="preserve"> </w:t>
      </w:r>
      <w:r w:rsidRPr="00DF5367">
        <w:rPr>
          <w:rFonts w:ascii="Arial" w:hAnsi="Arial" w:cs="Arial"/>
        </w:rPr>
        <w:t xml:space="preserve">Be aware that these laws do not protect you against </w:t>
      </w:r>
      <w:r w:rsidRPr="00DF5367">
        <w:rPr>
          <w:rFonts w:ascii="Arial" w:hAnsi="Arial" w:cs="Arial"/>
        </w:rPr>
        <w:lastRenderedPageBreak/>
        <w:t>genetic discrimination by companies that sell life insurance, disability insurance, or long-term care insurance.</w:t>
      </w:r>
    </w:p>
    <w:p w14:paraId="6438E709" w14:textId="77777777" w:rsidR="006C4D01" w:rsidRPr="00DF5367" w:rsidRDefault="006C4D01">
      <w:pPr>
        <w:rPr>
          <w:rFonts w:ascii="Arial" w:hAnsi="Arial" w:cs="Arial"/>
        </w:rPr>
      </w:pPr>
    </w:p>
    <w:p w14:paraId="16DDAB42" w14:textId="758427FA" w:rsidR="00C15A12" w:rsidRPr="00DF5367" w:rsidRDefault="004A2723">
      <w:pPr>
        <w:rPr>
          <w:rFonts w:ascii="Arial" w:hAnsi="Arial" w:cs="Arial"/>
        </w:rPr>
      </w:pPr>
      <w:r w:rsidRPr="00DF5367">
        <w:rPr>
          <w:rFonts w:ascii="Arial" w:hAnsi="Arial" w:cs="Arial"/>
        </w:rPr>
        <w:t>Dr. Hewitt</w:t>
      </w:r>
      <w:r w:rsidR="0009113B" w:rsidRPr="00DF5367">
        <w:rPr>
          <w:rFonts w:ascii="Arial" w:hAnsi="Arial" w:cs="Arial"/>
        </w:rPr>
        <w:t>,</w:t>
      </w:r>
      <w:r w:rsidR="004008F9" w:rsidRPr="00DF5367">
        <w:rPr>
          <w:rFonts w:ascii="Arial" w:hAnsi="Arial" w:cs="Arial"/>
        </w:rPr>
        <w:t xml:space="preserve"> </w:t>
      </w:r>
      <w:r w:rsidR="003E607E" w:rsidRPr="00DF5367">
        <w:rPr>
          <w:rFonts w:ascii="Arial" w:hAnsi="Arial" w:cs="Arial"/>
        </w:rPr>
        <w:t>the NIH</w:t>
      </w:r>
      <w:r w:rsidR="0009113B" w:rsidRPr="00DF5367">
        <w:rPr>
          <w:rFonts w:ascii="Arial" w:hAnsi="Arial" w:cs="Arial"/>
        </w:rPr>
        <w:t>,</w:t>
      </w:r>
      <w:r w:rsidR="003E607E" w:rsidRPr="00DF5367">
        <w:rPr>
          <w:rFonts w:ascii="Arial" w:hAnsi="Arial" w:cs="Arial"/>
        </w:rPr>
        <w:t xml:space="preserve"> </w:t>
      </w:r>
      <w:r w:rsidR="00C15A12" w:rsidRPr="00DF5367">
        <w:rPr>
          <w:rFonts w:ascii="Arial" w:hAnsi="Arial" w:cs="Arial"/>
        </w:rPr>
        <w:t xml:space="preserve">and the ABCD Investigators will be responsible for deciding how the sample will be used. </w:t>
      </w:r>
      <w:r w:rsidR="0009113B" w:rsidRPr="00DF5367">
        <w:rPr>
          <w:rFonts w:ascii="Arial" w:hAnsi="Arial" w:cs="Arial"/>
        </w:rPr>
        <w:t xml:space="preserve"> </w:t>
      </w:r>
      <w:r w:rsidR="00C15A12" w:rsidRPr="00DF5367">
        <w:rPr>
          <w:rFonts w:ascii="Arial" w:hAnsi="Arial" w:cs="Arial"/>
        </w:rPr>
        <w:t xml:space="preserve">The specimens collected from you and the DNA that they contain may also be used in additional research to be conducted by the ABCD investigators collaborating in this research. These specimens, DNA, and their derivatives may have significant therapeutic or commercial value. </w:t>
      </w:r>
      <w:r w:rsidR="0009113B" w:rsidRPr="00DF5367">
        <w:rPr>
          <w:rFonts w:ascii="Arial" w:hAnsi="Arial" w:cs="Arial"/>
        </w:rPr>
        <w:t xml:space="preserve"> </w:t>
      </w:r>
      <w:r w:rsidR="00C15A12" w:rsidRPr="00DF5367">
        <w:rPr>
          <w:rFonts w:ascii="Arial" w:hAnsi="Arial" w:cs="Arial"/>
        </w:rPr>
        <w:t>You consent to such uses.</w:t>
      </w:r>
    </w:p>
    <w:p w14:paraId="089FAE14" w14:textId="77777777" w:rsidR="00C15A12" w:rsidRPr="00DF5367" w:rsidRDefault="00C15A12">
      <w:pPr>
        <w:rPr>
          <w:rFonts w:ascii="Arial" w:hAnsi="Arial" w:cs="Arial"/>
        </w:rPr>
      </w:pPr>
    </w:p>
    <w:p w14:paraId="588B0C02" w14:textId="77777777" w:rsidR="00B25F5E" w:rsidRPr="00DF5367" w:rsidRDefault="00B25F5E">
      <w:pPr>
        <w:rPr>
          <w:rFonts w:ascii="Arial" w:hAnsi="Arial" w:cs="Arial"/>
        </w:rPr>
      </w:pPr>
    </w:p>
    <w:p w14:paraId="3592CB15" w14:textId="77777777" w:rsidR="00630B1E" w:rsidRPr="00DF5367" w:rsidRDefault="00630B1E">
      <w:pPr>
        <w:rPr>
          <w:rFonts w:ascii="Arial" w:hAnsi="Arial" w:cs="Arial"/>
        </w:rPr>
      </w:pPr>
    </w:p>
    <w:p w14:paraId="69589EE3" w14:textId="77DF7864" w:rsidR="00B25F5E" w:rsidRPr="00DF5367" w:rsidRDefault="00B25F5E">
      <w:pPr>
        <w:rPr>
          <w:rFonts w:ascii="Arial" w:hAnsi="Arial" w:cs="Arial"/>
        </w:rPr>
      </w:pPr>
      <w:r w:rsidRPr="00DF5367">
        <w:rPr>
          <w:rFonts w:ascii="Arial" w:hAnsi="Arial" w:cs="Arial"/>
        </w:rPr>
        <w:t>_______________________________ has explained the blood draw to you.</w:t>
      </w:r>
    </w:p>
    <w:p w14:paraId="2BBB97A4" w14:textId="77777777" w:rsidR="00C15A12" w:rsidRPr="00DF5367" w:rsidRDefault="00C15A12">
      <w:pPr>
        <w:rPr>
          <w:rFonts w:ascii="Arial" w:hAnsi="Arial" w:cs="Arial"/>
        </w:rPr>
      </w:pPr>
    </w:p>
    <w:p w14:paraId="07D45577" w14:textId="77777777" w:rsidR="00B25F5E" w:rsidRPr="00DF5367" w:rsidRDefault="00B25F5E">
      <w:pPr>
        <w:rPr>
          <w:rFonts w:ascii="Arial" w:hAnsi="Arial" w:cs="Arial"/>
        </w:rPr>
      </w:pPr>
    </w:p>
    <w:p w14:paraId="2A8183C6" w14:textId="77777777" w:rsidR="0009113B" w:rsidRPr="00DF5367" w:rsidRDefault="00B25F5E">
      <w:pPr>
        <w:rPr>
          <w:rFonts w:ascii="Arial" w:hAnsi="Arial" w:cs="Arial"/>
        </w:rPr>
      </w:pPr>
      <w:r w:rsidRPr="00DF5367">
        <w:rPr>
          <w:rFonts w:ascii="Arial" w:hAnsi="Arial" w:cs="Arial"/>
        </w:rPr>
        <w:t>_</w:t>
      </w:r>
      <w:r w:rsidR="007328FA" w:rsidRPr="00DF5367">
        <w:rPr>
          <w:rFonts w:ascii="Arial" w:hAnsi="Arial" w:cs="Arial"/>
        </w:rPr>
        <w:t xml:space="preserve">______________________________ </w:t>
      </w:r>
    </w:p>
    <w:p w14:paraId="531A7D14" w14:textId="689FD2EF" w:rsidR="00B25F5E" w:rsidRPr="00DF5367" w:rsidRDefault="007328FA">
      <w:pPr>
        <w:rPr>
          <w:rFonts w:ascii="Arial" w:hAnsi="Arial" w:cs="Arial"/>
        </w:rPr>
      </w:pPr>
      <w:r w:rsidRPr="00DF5367">
        <w:rPr>
          <w:rFonts w:ascii="Arial" w:hAnsi="Arial" w:cs="Arial"/>
        </w:rPr>
        <w:t>S</w:t>
      </w:r>
      <w:r w:rsidR="00B25F5E" w:rsidRPr="00DF5367">
        <w:rPr>
          <w:rFonts w:ascii="Arial" w:hAnsi="Arial" w:cs="Arial"/>
        </w:rPr>
        <w:t>ignature</w:t>
      </w:r>
      <w:r w:rsidR="0009113B" w:rsidRPr="00DF5367">
        <w:rPr>
          <w:rFonts w:ascii="Arial" w:hAnsi="Arial" w:cs="Arial"/>
        </w:rPr>
        <w:t xml:space="preserve"> of staff explaining blood draw</w:t>
      </w:r>
    </w:p>
    <w:p w14:paraId="52881A25" w14:textId="77777777" w:rsidR="00B25F5E" w:rsidRPr="00DF5367" w:rsidRDefault="00B25F5E">
      <w:pPr>
        <w:rPr>
          <w:rFonts w:ascii="Arial" w:hAnsi="Arial" w:cs="Arial"/>
        </w:rPr>
      </w:pPr>
    </w:p>
    <w:p w14:paraId="08E6D0C4" w14:textId="77777777" w:rsidR="007D7DDB" w:rsidRPr="00DF5367" w:rsidRDefault="007D7DDB">
      <w:pPr>
        <w:rPr>
          <w:rFonts w:ascii="Arial" w:hAnsi="Arial" w:cs="Arial"/>
        </w:rPr>
      </w:pPr>
    </w:p>
    <w:p w14:paraId="240F2281" w14:textId="1346A8E4" w:rsidR="00D84225" w:rsidRPr="00DF5367" w:rsidRDefault="00D84225">
      <w:pPr>
        <w:rPr>
          <w:rFonts w:ascii="Arial" w:hAnsi="Arial" w:cs="Arial"/>
        </w:rPr>
      </w:pPr>
      <w:r w:rsidRPr="00DF5367">
        <w:rPr>
          <w:rFonts w:ascii="Arial" w:hAnsi="Arial" w:cs="Arial"/>
        </w:rPr>
        <w:t>By signing this form</w:t>
      </w:r>
      <w:r w:rsidR="0009113B" w:rsidRPr="00DF5367">
        <w:rPr>
          <w:rFonts w:ascii="Arial" w:hAnsi="Arial" w:cs="Arial"/>
        </w:rPr>
        <w:t>,</w:t>
      </w:r>
      <w:r w:rsidRPr="00DF5367">
        <w:rPr>
          <w:rFonts w:ascii="Arial" w:hAnsi="Arial" w:cs="Arial"/>
        </w:rPr>
        <w:t xml:space="preserve"> you are agreei</w:t>
      </w:r>
      <w:r w:rsidR="00F41399" w:rsidRPr="00DF5367">
        <w:rPr>
          <w:rFonts w:ascii="Arial" w:hAnsi="Arial" w:cs="Arial"/>
        </w:rPr>
        <w:t>ng to</w:t>
      </w:r>
      <w:r w:rsidRPr="00DF5367">
        <w:rPr>
          <w:rFonts w:ascii="Arial" w:hAnsi="Arial" w:cs="Arial"/>
        </w:rPr>
        <w:t xml:space="preserve"> your child providing a blood sample as part of the study.</w:t>
      </w:r>
    </w:p>
    <w:p w14:paraId="053B9301" w14:textId="77777777" w:rsidR="004B6B5D" w:rsidRPr="00DF5367" w:rsidRDefault="004B6B5D">
      <w:pPr>
        <w:rPr>
          <w:rFonts w:ascii="Arial" w:hAnsi="Arial" w:cs="Arial"/>
        </w:rPr>
      </w:pPr>
    </w:p>
    <w:p w14:paraId="59833DD7" w14:textId="77777777" w:rsidR="004B6B5D" w:rsidRPr="00DF5367" w:rsidRDefault="004B6B5D">
      <w:pPr>
        <w:rPr>
          <w:rFonts w:ascii="Arial" w:hAnsi="Arial" w:cs="Arial"/>
        </w:rPr>
      </w:pPr>
    </w:p>
    <w:p w14:paraId="69FE9A01" w14:textId="720F5CEC" w:rsidR="0009113B" w:rsidRPr="00DF5367" w:rsidRDefault="001C48A6">
      <w:pPr>
        <w:rPr>
          <w:rFonts w:ascii="Arial" w:hAnsi="Arial" w:cs="Arial"/>
        </w:rPr>
      </w:pPr>
      <w:r w:rsidRPr="00DF5367">
        <w:rPr>
          <w:rFonts w:ascii="Arial" w:hAnsi="Arial" w:cs="Arial"/>
        </w:rPr>
        <w:t>_________________________</w:t>
      </w:r>
      <w:r w:rsidR="0009113B" w:rsidRPr="00DF5367">
        <w:rPr>
          <w:rFonts w:ascii="Arial" w:hAnsi="Arial" w:cs="Arial"/>
        </w:rPr>
        <w:softHyphen/>
      </w:r>
      <w:r w:rsidR="0009113B" w:rsidRPr="00DF5367">
        <w:rPr>
          <w:rFonts w:ascii="Arial" w:hAnsi="Arial" w:cs="Arial"/>
        </w:rPr>
        <w:softHyphen/>
      </w:r>
      <w:r w:rsidR="0009113B" w:rsidRPr="00DF5367">
        <w:rPr>
          <w:rFonts w:ascii="Arial" w:hAnsi="Arial" w:cs="Arial"/>
        </w:rPr>
        <w:softHyphen/>
      </w:r>
      <w:r w:rsidR="0009113B" w:rsidRPr="00DF5367">
        <w:rPr>
          <w:rFonts w:ascii="Arial" w:hAnsi="Arial" w:cs="Arial"/>
        </w:rPr>
        <w:softHyphen/>
      </w:r>
      <w:r w:rsidR="0009113B" w:rsidRPr="00DF5367">
        <w:rPr>
          <w:rFonts w:ascii="Arial" w:hAnsi="Arial" w:cs="Arial"/>
        </w:rPr>
        <w:softHyphen/>
      </w:r>
      <w:r w:rsidR="0009113B" w:rsidRPr="00DF5367">
        <w:rPr>
          <w:rFonts w:ascii="Arial" w:hAnsi="Arial" w:cs="Arial"/>
        </w:rPr>
        <w:softHyphen/>
        <w:t>___________</w:t>
      </w:r>
      <w:r w:rsidRPr="00DF5367">
        <w:rPr>
          <w:rFonts w:ascii="Arial" w:hAnsi="Arial" w:cs="Arial"/>
        </w:rPr>
        <w:t>______</w:t>
      </w:r>
      <w:r w:rsidR="0009113B" w:rsidRPr="00DF5367">
        <w:rPr>
          <w:rFonts w:ascii="Arial" w:hAnsi="Arial" w:cs="Arial"/>
        </w:rPr>
        <w:softHyphen/>
      </w:r>
      <w:r w:rsidR="0009113B" w:rsidRPr="00DF5367">
        <w:rPr>
          <w:rFonts w:ascii="Arial" w:hAnsi="Arial" w:cs="Arial"/>
        </w:rPr>
        <w:softHyphen/>
      </w:r>
      <w:r w:rsidR="0009113B" w:rsidRPr="00DF5367">
        <w:rPr>
          <w:rFonts w:ascii="Arial" w:hAnsi="Arial" w:cs="Arial"/>
        </w:rPr>
        <w:softHyphen/>
      </w:r>
      <w:r w:rsidR="0009113B" w:rsidRPr="00DF5367">
        <w:rPr>
          <w:rFonts w:ascii="Arial" w:hAnsi="Arial" w:cs="Arial"/>
        </w:rPr>
        <w:softHyphen/>
      </w:r>
      <w:r w:rsidR="0009113B" w:rsidRPr="00DF5367">
        <w:rPr>
          <w:rFonts w:ascii="Arial" w:hAnsi="Arial" w:cs="Arial"/>
        </w:rPr>
        <w:softHyphen/>
      </w:r>
      <w:r w:rsidR="0009113B" w:rsidRPr="00DF5367">
        <w:rPr>
          <w:rFonts w:ascii="Arial" w:hAnsi="Arial" w:cs="Arial"/>
        </w:rPr>
        <w:softHyphen/>
      </w:r>
      <w:r w:rsidR="0009113B" w:rsidRPr="00DF5367">
        <w:rPr>
          <w:rFonts w:ascii="Arial" w:hAnsi="Arial" w:cs="Arial"/>
        </w:rPr>
        <w:softHyphen/>
      </w:r>
      <w:r w:rsidR="0009113B" w:rsidRPr="00DF5367">
        <w:rPr>
          <w:rFonts w:ascii="Arial" w:hAnsi="Arial" w:cs="Arial"/>
        </w:rPr>
        <w:softHyphen/>
      </w:r>
      <w:r w:rsidR="0009113B" w:rsidRPr="00DF5367">
        <w:rPr>
          <w:rFonts w:ascii="Arial" w:hAnsi="Arial" w:cs="Arial"/>
        </w:rPr>
        <w:softHyphen/>
      </w:r>
      <w:r w:rsidR="0009113B" w:rsidRPr="00DF5367">
        <w:rPr>
          <w:rFonts w:ascii="Arial" w:hAnsi="Arial" w:cs="Arial"/>
        </w:rPr>
        <w:softHyphen/>
      </w:r>
      <w:r w:rsidR="0009113B" w:rsidRPr="00DF5367">
        <w:rPr>
          <w:rFonts w:ascii="Arial" w:hAnsi="Arial" w:cs="Arial"/>
        </w:rPr>
        <w:softHyphen/>
      </w:r>
      <w:r w:rsidR="0009113B" w:rsidRPr="00DF5367">
        <w:rPr>
          <w:rFonts w:ascii="Arial" w:hAnsi="Arial" w:cs="Arial"/>
        </w:rPr>
        <w:softHyphen/>
      </w:r>
      <w:r w:rsidR="0009113B" w:rsidRPr="00DF5367">
        <w:rPr>
          <w:rFonts w:ascii="Arial" w:hAnsi="Arial" w:cs="Arial"/>
        </w:rPr>
        <w:softHyphen/>
      </w:r>
      <w:r w:rsidR="0009113B" w:rsidRPr="00DF5367">
        <w:rPr>
          <w:rFonts w:ascii="Arial" w:hAnsi="Arial" w:cs="Arial"/>
        </w:rPr>
        <w:softHyphen/>
      </w:r>
      <w:r w:rsidR="0009113B" w:rsidRPr="00DF5367">
        <w:rPr>
          <w:rFonts w:ascii="Arial" w:hAnsi="Arial" w:cs="Arial"/>
        </w:rPr>
        <w:softHyphen/>
      </w:r>
      <w:r w:rsidR="0009113B" w:rsidRPr="00DF5367">
        <w:rPr>
          <w:rFonts w:ascii="Arial" w:hAnsi="Arial" w:cs="Arial"/>
        </w:rPr>
        <w:softHyphen/>
      </w:r>
      <w:r w:rsidR="0009113B" w:rsidRPr="00DF5367">
        <w:rPr>
          <w:rFonts w:ascii="Arial" w:hAnsi="Arial" w:cs="Arial"/>
        </w:rPr>
        <w:softHyphen/>
      </w:r>
      <w:r w:rsidR="0009113B" w:rsidRPr="00DF5367">
        <w:rPr>
          <w:rFonts w:ascii="Arial" w:hAnsi="Arial" w:cs="Arial"/>
        </w:rPr>
        <w:softHyphen/>
      </w:r>
      <w:r w:rsidR="0009113B" w:rsidRPr="00DF5367">
        <w:rPr>
          <w:rFonts w:ascii="Arial" w:hAnsi="Arial" w:cs="Arial"/>
        </w:rPr>
        <w:softHyphen/>
      </w:r>
      <w:r w:rsidR="0009113B" w:rsidRPr="00DF5367">
        <w:rPr>
          <w:rFonts w:ascii="Arial" w:hAnsi="Arial" w:cs="Arial"/>
        </w:rPr>
        <w:softHyphen/>
      </w:r>
      <w:r w:rsidR="0009113B" w:rsidRPr="00DF5367">
        <w:rPr>
          <w:rFonts w:ascii="Arial" w:hAnsi="Arial" w:cs="Arial"/>
        </w:rPr>
        <w:softHyphen/>
      </w:r>
      <w:r w:rsidR="0009113B" w:rsidRPr="00DF5367">
        <w:rPr>
          <w:rFonts w:ascii="Arial" w:hAnsi="Arial" w:cs="Arial"/>
        </w:rPr>
        <w:softHyphen/>
      </w:r>
      <w:r w:rsidR="0009113B" w:rsidRPr="00DF5367">
        <w:rPr>
          <w:rFonts w:ascii="Arial" w:hAnsi="Arial" w:cs="Arial"/>
        </w:rPr>
        <w:softHyphen/>
      </w:r>
      <w:r w:rsidR="0009113B" w:rsidRPr="00DF5367">
        <w:rPr>
          <w:rFonts w:ascii="Arial" w:hAnsi="Arial" w:cs="Arial"/>
        </w:rPr>
        <w:softHyphen/>
      </w:r>
      <w:r w:rsidR="0009113B" w:rsidRPr="00DF5367">
        <w:rPr>
          <w:rFonts w:ascii="Arial" w:hAnsi="Arial" w:cs="Arial"/>
        </w:rPr>
        <w:softHyphen/>
      </w:r>
      <w:r w:rsidR="0009113B" w:rsidRPr="00DF5367">
        <w:rPr>
          <w:rFonts w:ascii="Arial" w:hAnsi="Arial" w:cs="Arial"/>
        </w:rPr>
        <w:softHyphen/>
      </w:r>
      <w:r w:rsidR="0009113B" w:rsidRPr="00DF5367">
        <w:rPr>
          <w:rFonts w:ascii="Arial" w:hAnsi="Arial" w:cs="Arial"/>
        </w:rPr>
        <w:softHyphen/>
      </w:r>
      <w:r w:rsidR="0009113B" w:rsidRPr="00DF5367">
        <w:rPr>
          <w:rFonts w:ascii="Arial" w:hAnsi="Arial" w:cs="Arial"/>
        </w:rPr>
        <w:softHyphen/>
      </w:r>
      <w:r w:rsidR="0009113B" w:rsidRPr="00DF5367">
        <w:rPr>
          <w:rFonts w:ascii="Arial" w:hAnsi="Arial" w:cs="Arial"/>
        </w:rPr>
        <w:softHyphen/>
      </w:r>
      <w:r w:rsidR="0009113B" w:rsidRPr="00DF5367">
        <w:rPr>
          <w:rFonts w:ascii="Arial" w:hAnsi="Arial" w:cs="Arial"/>
        </w:rPr>
        <w:softHyphen/>
      </w:r>
      <w:r w:rsidR="0009113B" w:rsidRPr="00DF5367">
        <w:rPr>
          <w:rFonts w:ascii="Arial" w:hAnsi="Arial" w:cs="Arial"/>
        </w:rPr>
        <w:softHyphen/>
      </w:r>
      <w:r w:rsidR="0009113B" w:rsidRPr="00DF5367">
        <w:rPr>
          <w:rFonts w:ascii="Arial" w:hAnsi="Arial" w:cs="Arial"/>
        </w:rPr>
        <w:softHyphen/>
      </w:r>
      <w:r w:rsidRPr="00DF5367">
        <w:rPr>
          <w:rFonts w:ascii="Arial" w:hAnsi="Arial" w:cs="Arial"/>
        </w:rPr>
        <w:t xml:space="preserve"> </w:t>
      </w:r>
    </w:p>
    <w:p w14:paraId="1AE84EF4" w14:textId="73C4485A" w:rsidR="001C48A6" w:rsidRPr="00DF5367" w:rsidRDefault="000418D0">
      <w:pPr>
        <w:rPr>
          <w:rFonts w:ascii="Arial" w:hAnsi="Arial" w:cs="Arial"/>
        </w:rPr>
      </w:pPr>
      <w:r w:rsidRPr="00DF5367">
        <w:rPr>
          <w:rFonts w:ascii="Arial" w:hAnsi="Arial" w:cs="Arial"/>
        </w:rPr>
        <w:t>Child’s name – printed</w:t>
      </w:r>
    </w:p>
    <w:p w14:paraId="5D29A50E" w14:textId="77777777" w:rsidR="001C48A6" w:rsidRPr="00DF5367" w:rsidRDefault="001C48A6">
      <w:pPr>
        <w:rPr>
          <w:rFonts w:ascii="Arial" w:hAnsi="Arial" w:cs="Arial"/>
        </w:rPr>
      </w:pPr>
    </w:p>
    <w:p w14:paraId="21ADEFB1" w14:textId="77777777" w:rsidR="001C48A6" w:rsidRPr="00DF5367" w:rsidRDefault="001C48A6">
      <w:pPr>
        <w:rPr>
          <w:rFonts w:ascii="Arial" w:hAnsi="Arial" w:cs="Arial"/>
        </w:rPr>
      </w:pPr>
    </w:p>
    <w:p w14:paraId="756BEF48" w14:textId="526CAF1D" w:rsidR="0009113B" w:rsidRPr="00DF5367" w:rsidRDefault="001C48A6">
      <w:pPr>
        <w:rPr>
          <w:rFonts w:ascii="Arial" w:hAnsi="Arial" w:cs="Arial"/>
        </w:rPr>
      </w:pPr>
      <w:r w:rsidRPr="00DF5367">
        <w:rPr>
          <w:rFonts w:ascii="Arial" w:hAnsi="Arial" w:cs="Arial"/>
        </w:rPr>
        <w:t>____________________________</w:t>
      </w:r>
      <w:r w:rsidR="0009113B" w:rsidRPr="00DF5367">
        <w:rPr>
          <w:rFonts w:ascii="Arial" w:hAnsi="Arial" w:cs="Arial"/>
        </w:rPr>
        <w:t>___________</w:t>
      </w:r>
      <w:r w:rsidRPr="00DF5367">
        <w:rPr>
          <w:rFonts w:ascii="Arial" w:hAnsi="Arial" w:cs="Arial"/>
        </w:rPr>
        <w:t>___</w:t>
      </w:r>
      <w:r w:rsidR="00D4040E" w:rsidRPr="00DF5367">
        <w:rPr>
          <w:rFonts w:ascii="Arial" w:hAnsi="Arial" w:cs="Arial"/>
        </w:rPr>
        <w:t xml:space="preserve">  </w:t>
      </w:r>
    </w:p>
    <w:p w14:paraId="28D11878" w14:textId="1815AE7A" w:rsidR="001C48A6" w:rsidRPr="00DF5367" w:rsidRDefault="000418D0">
      <w:pPr>
        <w:rPr>
          <w:rFonts w:ascii="Arial" w:hAnsi="Arial" w:cs="Arial"/>
        </w:rPr>
      </w:pPr>
      <w:r w:rsidRPr="00DF5367">
        <w:rPr>
          <w:rFonts w:ascii="Arial" w:hAnsi="Arial" w:cs="Arial"/>
        </w:rPr>
        <w:t xml:space="preserve">Signature of Parent/Guardian </w:t>
      </w:r>
    </w:p>
    <w:p w14:paraId="78A46BC9" w14:textId="77777777" w:rsidR="001C48A6" w:rsidRPr="00DF5367" w:rsidRDefault="001C48A6">
      <w:pPr>
        <w:rPr>
          <w:rFonts w:ascii="Arial" w:hAnsi="Arial" w:cs="Arial"/>
        </w:rPr>
      </w:pPr>
    </w:p>
    <w:p w14:paraId="56C80710" w14:textId="77777777" w:rsidR="001C48A6" w:rsidRPr="00DF5367" w:rsidRDefault="001C48A6">
      <w:pPr>
        <w:rPr>
          <w:rFonts w:ascii="Arial" w:hAnsi="Arial" w:cs="Arial"/>
        </w:rPr>
      </w:pPr>
    </w:p>
    <w:p w14:paraId="606D4570" w14:textId="2E86BC3C" w:rsidR="0009113B" w:rsidRPr="00DF5367" w:rsidRDefault="001C48A6">
      <w:pPr>
        <w:rPr>
          <w:rFonts w:ascii="Arial" w:hAnsi="Arial" w:cs="Arial"/>
        </w:rPr>
      </w:pPr>
      <w:r w:rsidRPr="00DF5367">
        <w:rPr>
          <w:rFonts w:ascii="Arial" w:hAnsi="Arial" w:cs="Arial"/>
        </w:rPr>
        <w:t>______________________</w:t>
      </w:r>
      <w:r w:rsidR="0009113B" w:rsidRPr="00DF5367">
        <w:rPr>
          <w:rFonts w:ascii="Arial" w:hAnsi="Arial" w:cs="Arial"/>
        </w:rPr>
        <w:t>___________</w:t>
      </w:r>
      <w:r w:rsidRPr="00DF5367">
        <w:rPr>
          <w:rFonts w:ascii="Arial" w:hAnsi="Arial" w:cs="Arial"/>
        </w:rPr>
        <w:t>_________</w:t>
      </w:r>
      <w:r w:rsidR="00D4040E" w:rsidRPr="00DF5367">
        <w:rPr>
          <w:rFonts w:ascii="Arial" w:hAnsi="Arial" w:cs="Arial"/>
        </w:rPr>
        <w:t xml:space="preserve"> </w:t>
      </w:r>
    </w:p>
    <w:p w14:paraId="52C3D331" w14:textId="2768243E" w:rsidR="001C48A6" w:rsidRPr="00DF5367" w:rsidRDefault="001C48A6">
      <w:pPr>
        <w:rPr>
          <w:rFonts w:ascii="Arial" w:hAnsi="Arial" w:cs="Arial"/>
        </w:rPr>
      </w:pPr>
      <w:r w:rsidRPr="00DF5367">
        <w:rPr>
          <w:rFonts w:ascii="Arial" w:hAnsi="Arial" w:cs="Arial"/>
        </w:rPr>
        <w:t>Nam</w:t>
      </w:r>
      <w:r w:rsidR="000418D0" w:rsidRPr="00DF5367">
        <w:rPr>
          <w:rFonts w:ascii="Arial" w:hAnsi="Arial" w:cs="Arial"/>
        </w:rPr>
        <w:t>e of Parent/Guardian- printed</w:t>
      </w:r>
    </w:p>
    <w:p w14:paraId="3D89EB99" w14:textId="77777777" w:rsidR="001C48A6" w:rsidRPr="00DF5367" w:rsidRDefault="001C48A6">
      <w:pPr>
        <w:rPr>
          <w:rFonts w:ascii="Arial" w:hAnsi="Arial" w:cs="Arial"/>
        </w:rPr>
      </w:pPr>
    </w:p>
    <w:p w14:paraId="6F201C87" w14:textId="77777777" w:rsidR="001C48A6" w:rsidRPr="00DF5367" w:rsidRDefault="001C48A6">
      <w:pPr>
        <w:rPr>
          <w:rFonts w:ascii="Arial" w:hAnsi="Arial" w:cs="Arial"/>
        </w:rPr>
      </w:pPr>
    </w:p>
    <w:p w14:paraId="200DFDCC" w14:textId="01F01554" w:rsidR="0009113B" w:rsidRPr="00DF5367" w:rsidRDefault="0009113B">
      <w:pPr>
        <w:rPr>
          <w:rFonts w:ascii="Arial" w:hAnsi="Arial" w:cs="Arial"/>
        </w:rPr>
      </w:pPr>
      <w:r w:rsidRPr="00DF5367">
        <w:rPr>
          <w:rFonts w:ascii="Arial" w:hAnsi="Arial" w:cs="Arial"/>
        </w:rPr>
        <w:t>__________________________________________</w:t>
      </w:r>
    </w:p>
    <w:p w14:paraId="3DF35FFA" w14:textId="3BF0CDA5" w:rsidR="001C48A6" w:rsidRPr="00DF5367" w:rsidRDefault="001C48A6">
      <w:pPr>
        <w:rPr>
          <w:rFonts w:ascii="Arial" w:hAnsi="Arial" w:cs="Arial"/>
        </w:rPr>
      </w:pPr>
      <w:r w:rsidRPr="00DF5367">
        <w:rPr>
          <w:rFonts w:ascii="Arial" w:hAnsi="Arial" w:cs="Arial"/>
        </w:rPr>
        <w:t>Date</w:t>
      </w:r>
    </w:p>
    <w:sectPr w:rsidR="001C48A6" w:rsidRPr="00DF5367" w:rsidSect="006B2F7C">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A987B" w14:textId="77777777" w:rsidR="006B2F7C" w:rsidRDefault="006B2F7C" w:rsidP="006B2F7C">
      <w:r>
        <w:separator/>
      </w:r>
    </w:p>
  </w:endnote>
  <w:endnote w:type="continuationSeparator" w:id="0">
    <w:p w14:paraId="32582175" w14:textId="77777777" w:rsidR="006B2F7C" w:rsidRDefault="006B2F7C" w:rsidP="006B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00" w:type="pct"/>
      <w:jc w:val="right"/>
      <w:tblBorders>
        <w:insideV w:val="single" w:sz="2" w:space="0" w:color="auto"/>
      </w:tblBorders>
      <w:tblLook w:val="01E0" w:firstRow="1" w:lastRow="1" w:firstColumn="1" w:lastColumn="1" w:noHBand="0" w:noVBand="0"/>
    </w:tblPr>
    <w:tblGrid>
      <w:gridCol w:w="2873"/>
    </w:tblGrid>
    <w:tr w:rsidR="006B2F7C" w:rsidRPr="006B2F7C" w14:paraId="16C6BE40" w14:textId="77777777" w:rsidTr="0077449C">
      <w:trPr>
        <w:trHeight w:hRule="exact" w:val="504"/>
        <w:jc w:val="right"/>
      </w:trPr>
      <w:tc>
        <w:tcPr>
          <w:tcW w:w="2873" w:type="dxa"/>
          <w:tcBorders>
            <w:top w:val="double" w:sz="4" w:space="0" w:color="auto"/>
            <w:left w:val="double" w:sz="4" w:space="0" w:color="auto"/>
            <w:bottom w:val="double" w:sz="4" w:space="0" w:color="auto"/>
            <w:right w:val="double" w:sz="4" w:space="0" w:color="auto"/>
          </w:tcBorders>
          <w:shd w:val="clear" w:color="auto" w:fill="E6E6E6"/>
          <w:vAlign w:val="center"/>
        </w:tcPr>
        <w:p w14:paraId="2D043DE1" w14:textId="77777777" w:rsidR="006B2F7C" w:rsidRPr="006B2F7C" w:rsidRDefault="006B2F7C" w:rsidP="006B2F7C">
          <w:pPr>
            <w:spacing w:line="276" w:lineRule="auto"/>
            <w:jc w:val="center"/>
            <w:rPr>
              <w:rFonts w:ascii="Times New Roman" w:eastAsia="Calibri" w:hAnsi="Times New Roman" w:cs="Times New Roman"/>
              <w:sz w:val="22"/>
              <w:szCs w:val="22"/>
            </w:rPr>
          </w:pPr>
          <w:r w:rsidRPr="006B2F7C">
            <w:rPr>
              <w:rFonts w:ascii="Times New Roman" w:eastAsia="Calibri" w:hAnsi="Times New Roman" w:cs="Times New Roman"/>
              <w:sz w:val="22"/>
              <w:szCs w:val="22"/>
            </w:rPr>
            <w:t>25 August 2016</w:t>
          </w:r>
        </w:p>
      </w:tc>
    </w:tr>
    <w:tr w:rsidR="006B2F7C" w:rsidRPr="006B2F7C" w14:paraId="238293B9" w14:textId="77777777" w:rsidTr="0077449C">
      <w:trPr>
        <w:jc w:val="right"/>
      </w:trPr>
      <w:tc>
        <w:tcPr>
          <w:tcW w:w="2873" w:type="dxa"/>
          <w:tcBorders>
            <w:top w:val="double" w:sz="4" w:space="0" w:color="auto"/>
            <w:left w:val="nil"/>
            <w:bottom w:val="nil"/>
          </w:tcBorders>
        </w:tcPr>
        <w:p w14:paraId="617D6B19" w14:textId="77777777" w:rsidR="006B2F7C" w:rsidRPr="006B2F7C" w:rsidRDefault="006B2F7C" w:rsidP="006B2F7C">
          <w:pPr>
            <w:spacing w:line="276" w:lineRule="auto"/>
            <w:jc w:val="center"/>
            <w:rPr>
              <w:rFonts w:ascii="Times New Roman" w:eastAsia="Calibri" w:hAnsi="Times New Roman" w:cs="Times New Roman"/>
              <w:sz w:val="22"/>
              <w:szCs w:val="22"/>
            </w:rPr>
          </w:pPr>
          <w:r w:rsidRPr="006B2F7C">
            <w:rPr>
              <w:rFonts w:ascii="Times New Roman" w:eastAsia="Calibri" w:hAnsi="Times New Roman" w:cs="Times New Roman"/>
              <w:sz w:val="22"/>
              <w:szCs w:val="22"/>
            </w:rPr>
            <w:t>IRB Approval Date</w:t>
          </w:r>
        </w:p>
      </w:tc>
    </w:tr>
    <w:tr w:rsidR="006B2F7C" w:rsidRPr="006B2F7C" w14:paraId="6EED669B" w14:textId="77777777" w:rsidTr="0077449C">
      <w:trPr>
        <w:jc w:val="right"/>
      </w:trPr>
      <w:tc>
        <w:tcPr>
          <w:tcW w:w="2873" w:type="dxa"/>
          <w:tcBorders>
            <w:top w:val="nil"/>
            <w:left w:val="nil"/>
            <w:bottom w:val="nil"/>
          </w:tcBorders>
        </w:tcPr>
        <w:p w14:paraId="6369DA6D" w14:textId="77777777" w:rsidR="006B2F7C" w:rsidRPr="006B2F7C" w:rsidRDefault="006B2F7C" w:rsidP="006B2F7C">
          <w:pPr>
            <w:spacing w:line="276" w:lineRule="auto"/>
            <w:rPr>
              <w:rFonts w:ascii="Times New Roman" w:eastAsia="Calibri" w:hAnsi="Times New Roman" w:cs="Times New Roman"/>
              <w:sz w:val="12"/>
              <w:szCs w:val="12"/>
            </w:rPr>
          </w:pPr>
        </w:p>
      </w:tc>
    </w:tr>
  </w:tbl>
  <w:p w14:paraId="3D429943" w14:textId="77777777" w:rsidR="006B2F7C" w:rsidRDefault="006B2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6995A" w14:textId="77777777" w:rsidR="006B2F7C" w:rsidRDefault="006B2F7C" w:rsidP="006B2F7C">
      <w:r>
        <w:separator/>
      </w:r>
    </w:p>
  </w:footnote>
  <w:footnote w:type="continuationSeparator" w:id="0">
    <w:p w14:paraId="41097EA2" w14:textId="77777777" w:rsidR="006B2F7C" w:rsidRDefault="006B2F7C" w:rsidP="006B2F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62858"/>
    <w:multiLevelType w:val="hybridMultilevel"/>
    <w:tmpl w:val="C3C4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E45DBA"/>
    <w:multiLevelType w:val="hybridMultilevel"/>
    <w:tmpl w:val="FB6C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759"/>
    <w:rsid w:val="000418D0"/>
    <w:rsid w:val="00047F0A"/>
    <w:rsid w:val="0009113B"/>
    <w:rsid w:val="000A477D"/>
    <w:rsid w:val="0012304F"/>
    <w:rsid w:val="001900E9"/>
    <w:rsid w:val="001C48A6"/>
    <w:rsid w:val="001E29C4"/>
    <w:rsid w:val="001F354D"/>
    <w:rsid w:val="002303C9"/>
    <w:rsid w:val="003A3833"/>
    <w:rsid w:val="003E607E"/>
    <w:rsid w:val="004008F9"/>
    <w:rsid w:val="004A2723"/>
    <w:rsid w:val="004B6B5D"/>
    <w:rsid w:val="00630B1E"/>
    <w:rsid w:val="006B2F7C"/>
    <w:rsid w:val="006B7FEF"/>
    <w:rsid w:val="006C4D01"/>
    <w:rsid w:val="007328FA"/>
    <w:rsid w:val="00787759"/>
    <w:rsid w:val="007D7DDB"/>
    <w:rsid w:val="00822BBD"/>
    <w:rsid w:val="00AA21F1"/>
    <w:rsid w:val="00AA5081"/>
    <w:rsid w:val="00B25F5E"/>
    <w:rsid w:val="00B91F1F"/>
    <w:rsid w:val="00BC42C2"/>
    <w:rsid w:val="00C15A12"/>
    <w:rsid w:val="00D4040E"/>
    <w:rsid w:val="00D84225"/>
    <w:rsid w:val="00DF5367"/>
    <w:rsid w:val="00E8526F"/>
    <w:rsid w:val="00F41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2C0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8A6"/>
    <w:pPr>
      <w:ind w:left="720"/>
      <w:contextualSpacing/>
    </w:pPr>
  </w:style>
  <w:style w:type="paragraph" w:styleId="BalloonText">
    <w:name w:val="Balloon Text"/>
    <w:basedOn w:val="Normal"/>
    <w:link w:val="BalloonTextChar"/>
    <w:uiPriority w:val="99"/>
    <w:semiHidden/>
    <w:unhideWhenUsed/>
    <w:rsid w:val="00B25F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F5E"/>
    <w:rPr>
      <w:rFonts w:ascii="Lucida Grande" w:hAnsi="Lucida Grande" w:cs="Lucida Grande"/>
      <w:sz w:val="18"/>
      <w:szCs w:val="18"/>
    </w:rPr>
  </w:style>
  <w:style w:type="paragraph" w:styleId="PlainText">
    <w:name w:val="Plain Text"/>
    <w:basedOn w:val="Normal"/>
    <w:link w:val="PlainTextChar"/>
    <w:rsid w:val="00DF5367"/>
    <w:rPr>
      <w:rFonts w:ascii="Courier New" w:eastAsia="Times New Roman" w:hAnsi="Courier New" w:cs="Courier New"/>
      <w:sz w:val="20"/>
      <w:szCs w:val="20"/>
    </w:rPr>
  </w:style>
  <w:style w:type="character" w:customStyle="1" w:styleId="PlainTextChar">
    <w:name w:val="Plain Text Char"/>
    <w:basedOn w:val="DefaultParagraphFont"/>
    <w:link w:val="PlainText"/>
    <w:rsid w:val="00DF5367"/>
    <w:rPr>
      <w:rFonts w:ascii="Courier New" w:eastAsia="Times New Roman" w:hAnsi="Courier New" w:cs="Courier New"/>
      <w:sz w:val="20"/>
      <w:szCs w:val="20"/>
    </w:rPr>
  </w:style>
  <w:style w:type="paragraph" w:styleId="Header">
    <w:name w:val="header"/>
    <w:basedOn w:val="Normal"/>
    <w:link w:val="HeaderChar"/>
    <w:uiPriority w:val="99"/>
    <w:unhideWhenUsed/>
    <w:rsid w:val="006B2F7C"/>
    <w:pPr>
      <w:tabs>
        <w:tab w:val="center" w:pos="4680"/>
        <w:tab w:val="right" w:pos="9360"/>
      </w:tabs>
    </w:pPr>
  </w:style>
  <w:style w:type="character" w:customStyle="1" w:styleId="HeaderChar">
    <w:name w:val="Header Char"/>
    <w:basedOn w:val="DefaultParagraphFont"/>
    <w:link w:val="Header"/>
    <w:uiPriority w:val="99"/>
    <w:rsid w:val="006B2F7C"/>
  </w:style>
  <w:style w:type="paragraph" w:styleId="Footer">
    <w:name w:val="footer"/>
    <w:basedOn w:val="Normal"/>
    <w:link w:val="FooterChar"/>
    <w:uiPriority w:val="99"/>
    <w:unhideWhenUsed/>
    <w:rsid w:val="006B2F7C"/>
    <w:pPr>
      <w:tabs>
        <w:tab w:val="center" w:pos="4680"/>
        <w:tab w:val="right" w:pos="9360"/>
      </w:tabs>
    </w:pPr>
  </w:style>
  <w:style w:type="character" w:customStyle="1" w:styleId="FooterChar">
    <w:name w:val="Footer Char"/>
    <w:basedOn w:val="DefaultParagraphFont"/>
    <w:link w:val="Footer"/>
    <w:uiPriority w:val="99"/>
    <w:rsid w:val="006B2F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8A6"/>
    <w:pPr>
      <w:ind w:left="720"/>
      <w:contextualSpacing/>
    </w:pPr>
  </w:style>
  <w:style w:type="paragraph" w:styleId="BalloonText">
    <w:name w:val="Balloon Text"/>
    <w:basedOn w:val="Normal"/>
    <w:link w:val="BalloonTextChar"/>
    <w:uiPriority w:val="99"/>
    <w:semiHidden/>
    <w:unhideWhenUsed/>
    <w:rsid w:val="00B25F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F5E"/>
    <w:rPr>
      <w:rFonts w:ascii="Lucida Grande" w:hAnsi="Lucida Grande" w:cs="Lucida Grande"/>
      <w:sz w:val="18"/>
      <w:szCs w:val="18"/>
    </w:rPr>
  </w:style>
  <w:style w:type="paragraph" w:styleId="PlainText">
    <w:name w:val="Plain Text"/>
    <w:basedOn w:val="Normal"/>
    <w:link w:val="PlainTextChar"/>
    <w:rsid w:val="00DF5367"/>
    <w:rPr>
      <w:rFonts w:ascii="Courier New" w:eastAsia="Times New Roman" w:hAnsi="Courier New" w:cs="Courier New"/>
      <w:sz w:val="20"/>
      <w:szCs w:val="20"/>
    </w:rPr>
  </w:style>
  <w:style w:type="character" w:customStyle="1" w:styleId="PlainTextChar">
    <w:name w:val="Plain Text Char"/>
    <w:basedOn w:val="DefaultParagraphFont"/>
    <w:link w:val="PlainText"/>
    <w:rsid w:val="00DF5367"/>
    <w:rPr>
      <w:rFonts w:ascii="Courier New" w:eastAsia="Times New Roman" w:hAnsi="Courier New" w:cs="Courier New"/>
      <w:sz w:val="20"/>
      <w:szCs w:val="20"/>
    </w:rPr>
  </w:style>
  <w:style w:type="paragraph" w:styleId="Header">
    <w:name w:val="header"/>
    <w:basedOn w:val="Normal"/>
    <w:link w:val="HeaderChar"/>
    <w:uiPriority w:val="99"/>
    <w:unhideWhenUsed/>
    <w:rsid w:val="006B2F7C"/>
    <w:pPr>
      <w:tabs>
        <w:tab w:val="center" w:pos="4680"/>
        <w:tab w:val="right" w:pos="9360"/>
      </w:tabs>
    </w:pPr>
  </w:style>
  <w:style w:type="character" w:customStyle="1" w:styleId="HeaderChar">
    <w:name w:val="Header Char"/>
    <w:basedOn w:val="DefaultParagraphFont"/>
    <w:link w:val="Header"/>
    <w:uiPriority w:val="99"/>
    <w:rsid w:val="006B2F7C"/>
  </w:style>
  <w:style w:type="paragraph" w:styleId="Footer">
    <w:name w:val="footer"/>
    <w:basedOn w:val="Normal"/>
    <w:link w:val="FooterChar"/>
    <w:uiPriority w:val="99"/>
    <w:unhideWhenUsed/>
    <w:rsid w:val="006B2F7C"/>
    <w:pPr>
      <w:tabs>
        <w:tab w:val="center" w:pos="4680"/>
        <w:tab w:val="right" w:pos="9360"/>
      </w:tabs>
    </w:pPr>
  </w:style>
  <w:style w:type="character" w:customStyle="1" w:styleId="FooterChar">
    <w:name w:val="Footer Char"/>
    <w:basedOn w:val="DefaultParagraphFont"/>
    <w:link w:val="Footer"/>
    <w:uiPriority w:val="99"/>
    <w:rsid w:val="006B2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70352">
      <w:bodyDiv w:val="1"/>
      <w:marLeft w:val="0"/>
      <w:marRight w:val="0"/>
      <w:marTop w:val="0"/>
      <w:marBottom w:val="0"/>
      <w:divBdr>
        <w:top w:val="none" w:sz="0" w:space="0" w:color="auto"/>
        <w:left w:val="none" w:sz="0" w:space="0" w:color="auto"/>
        <w:bottom w:val="none" w:sz="0" w:space="0" w:color="auto"/>
        <w:right w:val="none" w:sz="0" w:space="0" w:color="auto"/>
      </w:divBdr>
      <w:divsChild>
        <w:div w:id="2037534236">
          <w:marLeft w:val="0"/>
          <w:marRight w:val="0"/>
          <w:marTop w:val="0"/>
          <w:marBottom w:val="0"/>
          <w:divBdr>
            <w:top w:val="none" w:sz="0" w:space="0" w:color="auto"/>
            <w:left w:val="none" w:sz="0" w:space="0" w:color="auto"/>
            <w:bottom w:val="none" w:sz="0" w:space="0" w:color="auto"/>
            <w:right w:val="none" w:sz="0" w:space="0" w:color="auto"/>
          </w:divBdr>
        </w:div>
        <w:div w:id="802431159">
          <w:marLeft w:val="0"/>
          <w:marRight w:val="0"/>
          <w:marTop w:val="0"/>
          <w:marBottom w:val="0"/>
          <w:divBdr>
            <w:top w:val="none" w:sz="0" w:space="0" w:color="auto"/>
            <w:left w:val="none" w:sz="0" w:space="0" w:color="auto"/>
            <w:bottom w:val="none" w:sz="0" w:space="0" w:color="auto"/>
            <w:right w:val="none" w:sz="0" w:space="0" w:color="auto"/>
          </w:divBdr>
        </w:div>
        <w:div w:id="516621753">
          <w:marLeft w:val="0"/>
          <w:marRight w:val="0"/>
          <w:marTop w:val="0"/>
          <w:marBottom w:val="0"/>
          <w:divBdr>
            <w:top w:val="none" w:sz="0" w:space="0" w:color="auto"/>
            <w:left w:val="none" w:sz="0" w:space="0" w:color="auto"/>
            <w:bottom w:val="none" w:sz="0" w:space="0" w:color="auto"/>
            <w:right w:val="none" w:sz="0" w:space="0" w:color="auto"/>
          </w:divBdr>
        </w:div>
        <w:div w:id="170071042">
          <w:marLeft w:val="0"/>
          <w:marRight w:val="0"/>
          <w:marTop w:val="0"/>
          <w:marBottom w:val="0"/>
          <w:divBdr>
            <w:top w:val="none" w:sz="0" w:space="0" w:color="auto"/>
            <w:left w:val="none" w:sz="0" w:space="0" w:color="auto"/>
            <w:bottom w:val="none" w:sz="0" w:space="0" w:color="auto"/>
            <w:right w:val="none" w:sz="0" w:space="0" w:color="auto"/>
          </w:divBdr>
        </w:div>
      </w:divsChild>
    </w:div>
    <w:div w:id="770782992">
      <w:bodyDiv w:val="1"/>
      <w:marLeft w:val="0"/>
      <w:marRight w:val="0"/>
      <w:marTop w:val="0"/>
      <w:marBottom w:val="0"/>
      <w:divBdr>
        <w:top w:val="none" w:sz="0" w:space="0" w:color="auto"/>
        <w:left w:val="none" w:sz="0" w:space="0" w:color="auto"/>
        <w:bottom w:val="none" w:sz="0" w:space="0" w:color="auto"/>
        <w:right w:val="none" w:sz="0" w:space="0" w:color="auto"/>
      </w:divBdr>
      <w:divsChild>
        <w:div w:id="1050685961">
          <w:marLeft w:val="0"/>
          <w:marRight w:val="0"/>
          <w:marTop w:val="0"/>
          <w:marBottom w:val="0"/>
          <w:divBdr>
            <w:top w:val="none" w:sz="0" w:space="0" w:color="auto"/>
            <w:left w:val="none" w:sz="0" w:space="0" w:color="auto"/>
            <w:bottom w:val="none" w:sz="0" w:space="0" w:color="auto"/>
            <w:right w:val="none" w:sz="0" w:space="0" w:color="auto"/>
          </w:divBdr>
        </w:div>
        <w:div w:id="546990902">
          <w:marLeft w:val="0"/>
          <w:marRight w:val="0"/>
          <w:marTop w:val="0"/>
          <w:marBottom w:val="0"/>
          <w:divBdr>
            <w:top w:val="none" w:sz="0" w:space="0" w:color="auto"/>
            <w:left w:val="none" w:sz="0" w:space="0" w:color="auto"/>
            <w:bottom w:val="none" w:sz="0" w:space="0" w:color="auto"/>
            <w:right w:val="none" w:sz="0" w:space="0" w:color="auto"/>
          </w:divBdr>
        </w:div>
      </w:divsChild>
    </w:div>
    <w:div w:id="1601260671">
      <w:bodyDiv w:val="1"/>
      <w:marLeft w:val="0"/>
      <w:marRight w:val="0"/>
      <w:marTop w:val="0"/>
      <w:marBottom w:val="0"/>
      <w:divBdr>
        <w:top w:val="none" w:sz="0" w:space="0" w:color="auto"/>
        <w:left w:val="none" w:sz="0" w:space="0" w:color="auto"/>
        <w:bottom w:val="none" w:sz="0" w:space="0" w:color="auto"/>
        <w:right w:val="none" w:sz="0" w:space="0" w:color="auto"/>
      </w:divBdr>
      <w:divsChild>
        <w:div w:id="625507648">
          <w:marLeft w:val="0"/>
          <w:marRight w:val="0"/>
          <w:marTop w:val="0"/>
          <w:marBottom w:val="0"/>
          <w:divBdr>
            <w:top w:val="none" w:sz="0" w:space="0" w:color="auto"/>
            <w:left w:val="none" w:sz="0" w:space="0" w:color="auto"/>
            <w:bottom w:val="none" w:sz="0" w:space="0" w:color="auto"/>
            <w:right w:val="none" w:sz="0" w:space="0" w:color="auto"/>
          </w:divBdr>
        </w:div>
        <w:div w:id="961574385">
          <w:marLeft w:val="0"/>
          <w:marRight w:val="0"/>
          <w:marTop w:val="0"/>
          <w:marBottom w:val="0"/>
          <w:divBdr>
            <w:top w:val="none" w:sz="0" w:space="0" w:color="auto"/>
            <w:left w:val="none" w:sz="0" w:space="0" w:color="auto"/>
            <w:bottom w:val="none" w:sz="0" w:space="0" w:color="auto"/>
            <w:right w:val="none" w:sz="0" w:space="0" w:color="auto"/>
          </w:divBdr>
        </w:div>
        <w:div w:id="1097825582">
          <w:marLeft w:val="0"/>
          <w:marRight w:val="0"/>
          <w:marTop w:val="0"/>
          <w:marBottom w:val="0"/>
          <w:divBdr>
            <w:top w:val="none" w:sz="0" w:space="0" w:color="auto"/>
            <w:left w:val="none" w:sz="0" w:space="0" w:color="auto"/>
            <w:bottom w:val="none" w:sz="0" w:space="0" w:color="auto"/>
            <w:right w:val="none" w:sz="0" w:space="0" w:color="auto"/>
          </w:divBdr>
        </w:div>
        <w:div w:id="125851861">
          <w:marLeft w:val="0"/>
          <w:marRight w:val="0"/>
          <w:marTop w:val="0"/>
          <w:marBottom w:val="0"/>
          <w:divBdr>
            <w:top w:val="none" w:sz="0" w:space="0" w:color="auto"/>
            <w:left w:val="none" w:sz="0" w:space="0" w:color="auto"/>
            <w:bottom w:val="none" w:sz="0" w:space="0" w:color="auto"/>
            <w:right w:val="none" w:sz="0" w:space="0" w:color="auto"/>
          </w:divBdr>
        </w:div>
        <w:div w:id="41682884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5258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Archibald</dc:creator>
  <cp:lastModifiedBy>Keith Jennifer,,303.735.2644</cp:lastModifiedBy>
  <cp:revision>2</cp:revision>
  <dcterms:created xsi:type="dcterms:W3CDTF">2016-08-29T17:26:00Z</dcterms:created>
  <dcterms:modified xsi:type="dcterms:W3CDTF">2016-08-29T17:26:00Z</dcterms:modified>
</cp:coreProperties>
</file>