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FCAD6" w14:textId="61EB59E8" w:rsidR="007A63B2" w:rsidRDefault="00DC5C05" w:rsidP="007A63B2">
      <w:pPr>
        <w:spacing w:line="240" w:lineRule="auto"/>
        <w:jc w:val="center"/>
        <w:rPr>
          <w:rFonts w:cs="Times New Roman"/>
          <w:b/>
          <w:szCs w:val="24"/>
        </w:rPr>
      </w:pPr>
      <w:r>
        <w:rPr>
          <w:rFonts w:cs="Times New Roman"/>
          <w:b/>
          <w:szCs w:val="24"/>
        </w:rPr>
        <w:t>IAFS 1000-200</w:t>
      </w:r>
    </w:p>
    <w:p w14:paraId="10756629" w14:textId="639B55B4" w:rsidR="007A63B2" w:rsidRPr="00D03B1F" w:rsidRDefault="00DC5C05" w:rsidP="007A63B2">
      <w:pPr>
        <w:spacing w:line="240" w:lineRule="auto"/>
        <w:jc w:val="center"/>
        <w:rPr>
          <w:rFonts w:cs="Times New Roman"/>
          <w:szCs w:val="24"/>
        </w:rPr>
      </w:pPr>
      <w:r>
        <w:rPr>
          <w:rFonts w:cs="Times New Roman"/>
          <w:szCs w:val="24"/>
        </w:rPr>
        <w:t>Summer 2024</w:t>
      </w:r>
    </w:p>
    <w:p w14:paraId="02DCF463" w14:textId="2BDD1359" w:rsidR="007A63B2" w:rsidRDefault="00DC5C05" w:rsidP="007A63B2">
      <w:pPr>
        <w:spacing w:line="240" w:lineRule="auto"/>
        <w:jc w:val="center"/>
        <w:rPr>
          <w:rFonts w:cs="Times New Roman"/>
          <w:szCs w:val="24"/>
        </w:rPr>
      </w:pPr>
      <w:r>
        <w:rPr>
          <w:rFonts w:cs="Times New Roman"/>
          <w:szCs w:val="24"/>
        </w:rPr>
        <w:t>Online, Asynchronous</w:t>
      </w:r>
    </w:p>
    <w:p w14:paraId="2856105F" w14:textId="77777777" w:rsidR="007A63B2" w:rsidRDefault="007A63B2" w:rsidP="007A63B2">
      <w:pPr>
        <w:spacing w:line="240" w:lineRule="auto"/>
        <w:jc w:val="center"/>
        <w:rPr>
          <w:rFonts w:cs="Times New Roman"/>
          <w:szCs w:val="24"/>
        </w:rPr>
      </w:pPr>
    </w:p>
    <w:p w14:paraId="719823FF" w14:textId="77777777" w:rsidR="007A63B2" w:rsidRPr="00C87B61" w:rsidRDefault="007A63B2" w:rsidP="007A63B2">
      <w:pPr>
        <w:spacing w:line="240" w:lineRule="auto"/>
        <w:rPr>
          <w:rFonts w:cs="Times New Roman"/>
          <w:szCs w:val="24"/>
        </w:rPr>
      </w:pPr>
    </w:p>
    <w:p w14:paraId="74A9EA04" w14:textId="77777777" w:rsidR="007A63B2" w:rsidRPr="00C87B61" w:rsidRDefault="007A63B2" w:rsidP="007A63B2">
      <w:pPr>
        <w:spacing w:line="240" w:lineRule="auto"/>
        <w:rPr>
          <w:rFonts w:cs="Times New Roman"/>
          <w:b/>
          <w:szCs w:val="24"/>
        </w:rPr>
      </w:pPr>
      <w:r w:rsidRPr="00C87B61">
        <w:rPr>
          <w:rFonts w:cs="Times New Roman"/>
          <w:b/>
          <w:szCs w:val="24"/>
        </w:rPr>
        <w:t>Contact Information</w:t>
      </w:r>
    </w:p>
    <w:p w14:paraId="5341ABD1" w14:textId="77777777" w:rsidR="00D106A4" w:rsidRPr="00D106A4" w:rsidRDefault="00D106A4" w:rsidP="00D106A4">
      <w:pPr>
        <w:spacing w:line="240" w:lineRule="auto"/>
        <w:rPr>
          <w:rFonts w:cs="Times New Roman"/>
          <w:szCs w:val="24"/>
        </w:rPr>
      </w:pPr>
      <w:r w:rsidRPr="00D106A4">
        <w:rPr>
          <w:rFonts w:cs="Times New Roman"/>
          <w:szCs w:val="24"/>
        </w:rPr>
        <w:t>Name: Steven Beard</w:t>
      </w:r>
    </w:p>
    <w:p w14:paraId="78014BE3" w14:textId="77777777" w:rsidR="00D106A4" w:rsidRPr="00D106A4" w:rsidRDefault="00D106A4" w:rsidP="00D106A4">
      <w:pPr>
        <w:spacing w:line="240" w:lineRule="auto"/>
        <w:rPr>
          <w:rFonts w:cs="Times New Roman"/>
          <w:szCs w:val="24"/>
        </w:rPr>
      </w:pPr>
      <w:r w:rsidRPr="00D106A4">
        <w:rPr>
          <w:rFonts w:cs="Times New Roman"/>
          <w:szCs w:val="24"/>
        </w:rPr>
        <w:t xml:space="preserve">Email: Steven.beard@colorado.edu </w:t>
      </w:r>
    </w:p>
    <w:p w14:paraId="1949BC75" w14:textId="1EB1E7DA" w:rsidR="00D106A4" w:rsidRDefault="00D106A4" w:rsidP="00D106A4">
      <w:pPr>
        <w:spacing w:line="240" w:lineRule="auto"/>
        <w:rPr>
          <w:rFonts w:cs="Times New Roman"/>
          <w:szCs w:val="24"/>
        </w:rPr>
      </w:pPr>
      <w:r w:rsidRPr="00D106A4">
        <w:rPr>
          <w:rFonts w:cs="Times New Roman"/>
          <w:szCs w:val="24"/>
        </w:rPr>
        <w:t xml:space="preserve">Virtual Office Hours: Monday-Friday, 4:00-5:00, Zoom link: </w:t>
      </w:r>
      <w:hyperlink r:id="rId5" w:history="1">
        <w:r w:rsidRPr="00257CF0">
          <w:rPr>
            <w:rStyle w:val="Hyperlink"/>
            <w:rFonts w:cs="Times New Roman"/>
            <w:szCs w:val="24"/>
          </w:rPr>
          <w:t>https://cuboulder.zoom.us/j/97991085010</w:t>
        </w:r>
      </w:hyperlink>
      <w:r>
        <w:rPr>
          <w:rFonts w:cs="Times New Roman"/>
          <w:szCs w:val="24"/>
        </w:rPr>
        <w:t xml:space="preserve">,  </w:t>
      </w:r>
      <w:r w:rsidRPr="00D106A4">
        <w:rPr>
          <w:rFonts w:cs="Times New Roman"/>
          <w:szCs w:val="24"/>
        </w:rPr>
        <w:t>password "Guterres"</w:t>
      </w:r>
    </w:p>
    <w:p w14:paraId="4EE27B84" w14:textId="77777777" w:rsidR="00D106A4" w:rsidRPr="00D106A4" w:rsidRDefault="00D106A4" w:rsidP="00D106A4">
      <w:pPr>
        <w:spacing w:line="240" w:lineRule="auto"/>
        <w:rPr>
          <w:rFonts w:cs="Times New Roman"/>
          <w:szCs w:val="24"/>
        </w:rPr>
      </w:pPr>
    </w:p>
    <w:p w14:paraId="000A24A8" w14:textId="6E19EAB8" w:rsidR="007A63B2" w:rsidRPr="00125C36" w:rsidRDefault="00D106A4" w:rsidP="00D106A4">
      <w:pPr>
        <w:spacing w:line="240" w:lineRule="auto"/>
        <w:rPr>
          <w:rFonts w:cs="Times New Roman"/>
          <w:szCs w:val="24"/>
          <w:lang w:val="fr-FR"/>
        </w:rPr>
      </w:pPr>
      <w:proofErr w:type="gramStart"/>
      <w:r w:rsidRPr="00125C36">
        <w:rPr>
          <w:rFonts w:cs="Times New Roman"/>
          <w:szCs w:val="24"/>
          <w:lang w:val="fr-FR"/>
        </w:rPr>
        <w:t>Grader:</w:t>
      </w:r>
      <w:proofErr w:type="gramEnd"/>
      <w:r w:rsidRPr="00125C36">
        <w:rPr>
          <w:rFonts w:cs="Times New Roman"/>
          <w:szCs w:val="24"/>
          <w:lang w:val="fr-FR"/>
        </w:rPr>
        <w:t xml:space="preserve">  Katie Sevin, </w:t>
      </w:r>
      <w:hyperlink r:id="rId6" w:history="1">
        <w:r w:rsidRPr="00125C36">
          <w:rPr>
            <w:rStyle w:val="Hyperlink"/>
            <w:rFonts w:cs="Times New Roman"/>
            <w:szCs w:val="24"/>
            <w:lang w:val="fr-FR"/>
          </w:rPr>
          <w:t>katherine.sevin@colorado.edu</w:t>
        </w:r>
      </w:hyperlink>
    </w:p>
    <w:p w14:paraId="70233145" w14:textId="77777777" w:rsidR="00D106A4" w:rsidRPr="00125C36" w:rsidRDefault="00D106A4" w:rsidP="00D106A4">
      <w:pPr>
        <w:spacing w:line="240" w:lineRule="auto"/>
        <w:rPr>
          <w:rFonts w:cs="Times New Roman"/>
          <w:szCs w:val="24"/>
          <w:lang w:val="fr-FR"/>
        </w:rPr>
      </w:pPr>
    </w:p>
    <w:p w14:paraId="20046681" w14:textId="77777777" w:rsidR="00D106A4" w:rsidRPr="00125C36" w:rsidRDefault="00D106A4" w:rsidP="00D106A4">
      <w:pPr>
        <w:spacing w:line="240" w:lineRule="auto"/>
        <w:rPr>
          <w:rFonts w:cs="Times New Roman"/>
          <w:szCs w:val="24"/>
          <w:lang w:val="fr-FR"/>
        </w:rPr>
      </w:pPr>
    </w:p>
    <w:p w14:paraId="202CFCC0" w14:textId="77777777" w:rsidR="007A63B2" w:rsidRPr="00125C36" w:rsidRDefault="007A63B2" w:rsidP="007A63B2">
      <w:pPr>
        <w:spacing w:line="240" w:lineRule="auto"/>
        <w:rPr>
          <w:rFonts w:cs="Times New Roman"/>
          <w:b/>
          <w:szCs w:val="24"/>
          <w:lang w:val="fr-FR"/>
        </w:rPr>
      </w:pPr>
      <w:r w:rsidRPr="00125C36">
        <w:rPr>
          <w:rFonts w:cs="Times New Roman"/>
          <w:b/>
          <w:szCs w:val="24"/>
          <w:lang w:val="fr-FR"/>
        </w:rPr>
        <w:t>Course Description</w:t>
      </w:r>
    </w:p>
    <w:p w14:paraId="38BC5F15" w14:textId="25E9CB18" w:rsidR="00D106A4" w:rsidRPr="00D106A4" w:rsidRDefault="00D106A4" w:rsidP="007A63B2">
      <w:pPr>
        <w:spacing w:line="240" w:lineRule="auto"/>
        <w:rPr>
          <w:rFonts w:cs="Times New Roman"/>
          <w:bCs/>
          <w:szCs w:val="24"/>
        </w:rPr>
      </w:pPr>
      <w:r w:rsidRPr="00D106A4">
        <w:rPr>
          <w:rFonts w:cs="Times New Roman"/>
          <w:bCs/>
          <w:szCs w:val="24"/>
        </w:rPr>
        <w:t xml:space="preserve">This course serves as an introduction to international affairs.  Basically, we will be studying </w:t>
      </w:r>
      <w:proofErr w:type="gramStart"/>
      <w:r w:rsidRPr="00D106A4">
        <w:rPr>
          <w:rFonts w:cs="Times New Roman"/>
          <w:bCs/>
          <w:szCs w:val="24"/>
        </w:rPr>
        <w:t>a number of</w:t>
      </w:r>
      <w:proofErr w:type="gramEnd"/>
      <w:r w:rsidRPr="00D106A4">
        <w:rPr>
          <w:rFonts w:cs="Times New Roman"/>
          <w:bCs/>
          <w:szCs w:val="24"/>
        </w:rPr>
        <w:t xml:space="preserve"> issues related to the </w:t>
      </w:r>
      <w:r w:rsidR="00125C36" w:rsidRPr="00D106A4">
        <w:rPr>
          <w:rFonts w:cs="Times New Roman"/>
          <w:bCs/>
          <w:szCs w:val="24"/>
        </w:rPr>
        <w:t>world</w:t>
      </w:r>
      <w:r w:rsidRPr="00D106A4">
        <w:rPr>
          <w:rFonts w:cs="Times New Roman"/>
          <w:bCs/>
          <w:szCs w:val="24"/>
        </w:rPr>
        <w:t xml:space="preserve">, and particularly things that cross borders.  This includes topics like diplomacy, war and conflict, trade, economic development, human rights, migration, global health, and environmental issues.  This course will introduce basic concepts in these </w:t>
      </w:r>
      <w:proofErr w:type="gramStart"/>
      <w:r w:rsidRPr="00D106A4">
        <w:rPr>
          <w:rFonts w:cs="Times New Roman"/>
          <w:bCs/>
          <w:szCs w:val="24"/>
        </w:rPr>
        <w:t>topics, and</w:t>
      </w:r>
      <w:proofErr w:type="gramEnd"/>
      <w:r w:rsidRPr="00D106A4">
        <w:rPr>
          <w:rFonts w:cs="Times New Roman"/>
          <w:bCs/>
          <w:szCs w:val="24"/>
        </w:rPr>
        <w:t xml:space="preserve"> provide basic factual background.  It will thus serve as a foundation for further studies in international </w:t>
      </w:r>
      <w:proofErr w:type="gramStart"/>
      <w:r w:rsidRPr="00D106A4">
        <w:rPr>
          <w:rFonts w:cs="Times New Roman"/>
          <w:bCs/>
          <w:szCs w:val="24"/>
        </w:rPr>
        <w:t>affairs, and</w:t>
      </w:r>
      <w:proofErr w:type="gramEnd"/>
      <w:r w:rsidRPr="00D106A4">
        <w:rPr>
          <w:rFonts w:cs="Times New Roman"/>
          <w:bCs/>
          <w:szCs w:val="24"/>
        </w:rPr>
        <w:t xml:space="preserve"> improve your ability to act as an informed global citizen.</w:t>
      </w:r>
    </w:p>
    <w:p w14:paraId="4CCC9E8B" w14:textId="77777777" w:rsidR="00D106A4" w:rsidRDefault="00D106A4" w:rsidP="007A63B2">
      <w:pPr>
        <w:spacing w:line="240" w:lineRule="auto"/>
        <w:rPr>
          <w:rFonts w:cs="Times New Roman"/>
          <w:b/>
          <w:szCs w:val="24"/>
        </w:rPr>
      </w:pPr>
    </w:p>
    <w:p w14:paraId="37F7A8A2" w14:textId="79AA175E" w:rsidR="00D106A4" w:rsidRDefault="00D106A4" w:rsidP="007A63B2">
      <w:pPr>
        <w:spacing w:line="240" w:lineRule="auto"/>
        <w:rPr>
          <w:rFonts w:cs="Times New Roman"/>
          <w:b/>
          <w:szCs w:val="24"/>
        </w:rPr>
      </w:pPr>
      <w:r>
        <w:rPr>
          <w:rFonts w:cs="Times New Roman"/>
          <w:b/>
          <w:szCs w:val="24"/>
        </w:rPr>
        <w:t>Course objectives</w:t>
      </w:r>
    </w:p>
    <w:p w14:paraId="314E95BD" w14:textId="77777777" w:rsidR="00D106A4" w:rsidRPr="00D106A4" w:rsidRDefault="00D106A4" w:rsidP="00D106A4">
      <w:pPr>
        <w:spacing w:line="240" w:lineRule="auto"/>
        <w:rPr>
          <w:rFonts w:cs="Times New Roman"/>
          <w:bCs/>
          <w:szCs w:val="24"/>
        </w:rPr>
      </w:pPr>
      <w:r w:rsidRPr="00D106A4">
        <w:rPr>
          <w:rFonts w:cs="Times New Roman"/>
          <w:bCs/>
          <w:szCs w:val="24"/>
        </w:rPr>
        <w:t xml:space="preserve">This course serves as a foundation for studying or understanding international affairs.  It thus focuses on developing familiarity with basic concepts and facts about international affairs.  </w:t>
      </w:r>
    </w:p>
    <w:p w14:paraId="2ED33214" w14:textId="77777777" w:rsidR="00D106A4" w:rsidRPr="00D106A4" w:rsidRDefault="00D106A4" w:rsidP="00D106A4">
      <w:pPr>
        <w:spacing w:line="240" w:lineRule="auto"/>
        <w:rPr>
          <w:rFonts w:cs="Times New Roman"/>
          <w:bCs/>
          <w:szCs w:val="24"/>
        </w:rPr>
      </w:pPr>
    </w:p>
    <w:p w14:paraId="7734E881" w14:textId="77777777" w:rsidR="00D106A4" w:rsidRPr="00D106A4" w:rsidRDefault="00D106A4" w:rsidP="00D106A4">
      <w:pPr>
        <w:spacing w:line="240" w:lineRule="auto"/>
        <w:rPr>
          <w:rFonts w:cs="Times New Roman"/>
          <w:bCs/>
          <w:szCs w:val="24"/>
        </w:rPr>
      </w:pPr>
      <w:r w:rsidRPr="00D106A4">
        <w:rPr>
          <w:rFonts w:cs="Times New Roman"/>
          <w:bCs/>
          <w:szCs w:val="24"/>
        </w:rPr>
        <w:t>By the end of the course, you should:</w:t>
      </w:r>
    </w:p>
    <w:p w14:paraId="7E3F14F6" w14:textId="77777777" w:rsidR="00D106A4" w:rsidRPr="00D106A4" w:rsidRDefault="00D106A4" w:rsidP="00D106A4">
      <w:pPr>
        <w:pStyle w:val="ListParagraph"/>
        <w:numPr>
          <w:ilvl w:val="0"/>
          <w:numId w:val="9"/>
        </w:numPr>
        <w:spacing w:line="240" w:lineRule="auto"/>
        <w:rPr>
          <w:rFonts w:cs="Times New Roman"/>
          <w:bCs/>
          <w:szCs w:val="24"/>
        </w:rPr>
      </w:pPr>
      <w:r w:rsidRPr="00D106A4">
        <w:rPr>
          <w:rFonts w:cs="Times New Roman"/>
          <w:bCs/>
          <w:szCs w:val="24"/>
        </w:rPr>
        <w:t>Know what international affairs is, and the major topics in international affairs</w:t>
      </w:r>
    </w:p>
    <w:p w14:paraId="55140B04" w14:textId="77777777" w:rsidR="00D106A4" w:rsidRPr="00D106A4" w:rsidRDefault="00D106A4" w:rsidP="00D106A4">
      <w:pPr>
        <w:pStyle w:val="ListParagraph"/>
        <w:numPr>
          <w:ilvl w:val="0"/>
          <w:numId w:val="9"/>
        </w:numPr>
        <w:spacing w:line="240" w:lineRule="auto"/>
        <w:rPr>
          <w:rFonts w:cs="Times New Roman"/>
          <w:bCs/>
          <w:szCs w:val="24"/>
        </w:rPr>
      </w:pPr>
      <w:r w:rsidRPr="00D106A4">
        <w:rPr>
          <w:rFonts w:cs="Times New Roman"/>
          <w:bCs/>
          <w:szCs w:val="24"/>
        </w:rPr>
        <w:t>Understand foundational concepts of international affairs, such as war, trade, etc.</w:t>
      </w:r>
    </w:p>
    <w:p w14:paraId="7CF776C9" w14:textId="77777777" w:rsidR="00D106A4" w:rsidRPr="00D106A4" w:rsidRDefault="00D106A4" w:rsidP="00D106A4">
      <w:pPr>
        <w:pStyle w:val="ListParagraph"/>
        <w:numPr>
          <w:ilvl w:val="0"/>
          <w:numId w:val="9"/>
        </w:numPr>
        <w:spacing w:line="240" w:lineRule="auto"/>
        <w:rPr>
          <w:rFonts w:cs="Times New Roman"/>
          <w:bCs/>
          <w:szCs w:val="24"/>
        </w:rPr>
      </w:pPr>
      <w:r w:rsidRPr="00D106A4">
        <w:rPr>
          <w:rFonts w:cs="Times New Roman"/>
          <w:bCs/>
          <w:szCs w:val="24"/>
        </w:rPr>
        <w:t>Become familiar with basic facts regarding international politics, economics, and society.</w:t>
      </w:r>
    </w:p>
    <w:p w14:paraId="3C94F129" w14:textId="77777777" w:rsidR="00D106A4" w:rsidRPr="00D106A4" w:rsidRDefault="00D106A4" w:rsidP="00D106A4">
      <w:pPr>
        <w:pStyle w:val="ListParagraph"/>
        <w:numPr>
          <w:ilvl w:val="0"/>
          <w:numId w:val="9"/>
        </w:numPr>
        <w:spacing w:line="240" w:lineRule="auto"/>
        <w:rPr>
          <w:rFonts w:cs="Times New Roman"/>
          <w:bCs/>
          <w:szCs w:val="24"/>
        </w:rPr>
      </w:pPr>
      <w:r w:rsidRPr="00D106A4">
        <w:rPr>
          <w:rFonts w:cs="Times New Roman"/>
          <w:bCs/>
          <w:szCs w:val="24"/>
        </w:rPr>
        <w:t>Be able to research and describe issues regarding other countries using existing research</w:t>
      </w:r>
    </w:p>
    <w:p w14:paraId="38F47A5A" w14:textId="77777777" w:rsidR="00D106A4" w:rsidRPr="00D106A4" w:rsidRDefault="00D106A4" w:rsidP="00D106A4">
      <w:pPr>
        <w:pStyle w:val="ListParagraph"/>
        <w:numPr>
          <w:ilvl w:val="0"/>
          <w:numId w:val="9"/>
        </w:numPr>
        <w:spacing w:line="240" w:lineRule="auto"/>
        <w:rPr>
          <w:rFonts w:cs="Times New Roman"/>
          <w:bCs/>
          <w:szCs w:val="24"/>
        </w:rPr>
      </w:pPr>
      <w:r w:rsidRPr="00D106A4">
        <w:rPr>
          <w:rFonts w:cs="Times New Roman"/>
          <w:bCs/>
          <w:szCs w:val="24"/>
        </w:rPr>
        <w:t>Be better able to stay up to date about issues related to international affairs using published news sources</w:t>
      </w:r>
    </w:p>
    <w:p w14:paraId="16069AFA" w14:textId="77777777" w:rsidR="00D106A4" w:rsidRDefault="00D106A4" w:rsidP="00D106A4">
      <w:pPr>
        <w:pStyle w:val="ListParagraph"/>
        <w:numPr>
          <w:ilvl w:val="0"/>
          <w:numId w:val="9"/>
        </w:numPr>
        <w:spacing w:line="240" w:lineRule="auto"/>
        <w:rPr>
          <w:rFonts w:cs="Times New Roman"/>
          <w:bCs/>
          <w:szCs w:val="24"/>
        </w:rPr>
      </w:pPr>
      <w:r w:rsidRPr="00D106A4">
        <w:rPr>
          <w:rFonts w:cs="Times New Roman"/>
          <w:bCs/>
          <w:szCs w:val="24"/>
        </w:rPr>
        <w:t>Improve your writing skills</w:t>
      </w:r>
    </w:p>
    <w:p w14:paraId="529ED2DD" w14:textId="77777777" w:rsidR="00D106A4" w:rsidRPr="00D106A4" w:rsidRDefault="00D106A4" w:rsidP="00D106A4">
      <w:pPr>
        <w:spacing w:line="240" w:lineRule="auto"/>
        <w:rPr>
          <w:rFonts w:cs="Times New Roman"/>
          <w:bCs/>
          <w:szCs w:val="24"/>
        </w:rPr>
      </w:pPr>
    </w:p>
    <w:p w14:paraId="398614FF" w14:textId="167418DA" w:rsidR="00D106A4" w:rsidRDefault="00D106A4" w:rsidP="00D106A4">
      <w:pPr>
        <w:spacing w:line="240" w:lineRule="auto"/>
        <w:rPr>
          <w:rFonts w:cs="Times New Roman"/>
          <w:bCs/>
          <w:szCs w:val="24"/>
        </w:rPr>
      </w:pPr>
      <w:r w:rsidRPr="00D106A4">
        <w:rPr>
          <w:rFonts w:cs="Times New Roman"/>
          <w:bCs/>
          <w:szCs w:val="24"/>
        </w:rPr>
        <w:t>At the same time, this is an introductory course in international affairs.  Deeper knowledge and expertise will of course require further study.</w:t>
      </w:r>
    </w:p>
    <w:p w14:paraId="0E92CA08" w14:textId="77777777" w:rsidR="00D106A4" w:rsidRDefault="00D106A4" w:rsidP="00D106A4">
      <w:pPr>
        <w:spacing w:line="240" w:lineRule="auto"/>
        <w:rPr>
          <w:rFonts w:cs="Times New Roman"/>
          <w:bCs/>
          <w:szCs w:val="24"/>
        </w:rPr>
      </w:pPr>
    </w:p>
    <w:p w14:paraId="07C55139" w14:textId="3618529C" w:rsidR="00D106A4" w:rsidRDefault="00D106A4" w:rsidP="00D106A4">
      <w:pPr>
        <w:spacing w:line="240" w:lineRule="auto"/>
        <w:rPr>
          <w:rFonts w:cs="Times New Roman"/>
          <w:bCs/>
          <w:szCs w:val="24"/>
        </w:rPr>
      </w:pPr>
      <w:r w:rsidRPr="00D106A4">
        <w:rPr>
          <w:rFonts w:cs="Times New Roman"/>
          <w:bCs/>
          <w:szCs w:val="24"/>
        </w:rPr>
        <w:t xml:space="preserve">This is a completely online course.  Thus, there is no regular class meeting time, and you will have to take responsibility for staying on track with the course.  The course material will be taught through a combination of video lectures and the course readings, which should reinforce each other.  There will also be several discussion </w:t>
      </w:r>
      <w:proofErr w:type="gramStart"/>
      <w:r w:rsidRPr="00D106A4">
        <w:rPr>
          <w:rFonts w:cs="Times New Roman"/>
          <w:bCs/>
          <w:szCs w:val="24"/>
        </w:rPr>
        <w:t>boards,</w:t>
      </w:r>
      <w:proofErr w:type="gramEnd"/>
      <w:r w:rsidRPr="00D106A4">
        <w:rPr>
          <w:rFonts w:cs="Times New Roman"/>
          <w:bCs/>
          <w:szCs w:val="24"/>
        </w:rPr>
        <w:t xml:space="preserve"> on which you are required to post.  </w:t>
      </w:r>
    </w:p>
    <w:p w14:paraId="7399267C" w14:textId="77777777" w:rsidR="00D106A4" w:rsidRPr="00D106A4" w:rsidRDefault="00D106A4" w:rsidP="00D106A4">
      <w:pPr>
        <w:spacing w:line="240" w:lineRule="auto"/>
        <w:rPr>
          <w:rFonts w:cs="Times New Roman"/>
          <w:bCs/>
          <w:szCs w:val="24"/>
        </w:rPr>
      </w:pPr>
    </w:p>
    <w:p w14:paraId="22E40E8E" w14:textId="77777777" w:rsidR="007A63B2" w:rsidRPr="00C87B61" w:rsidRDefault="007A63B2" w:rsidP="007A63B2">
      <w:pPr>
        <w:spacing w:line="240" w:lineRule="auto"/>
        <w:rPr>
          <w:rFonts w:cs="Times New Roman"/>
          <w:szCs w:val="24"/>
        </w:rPr>
      </w:pPr>
    </w:p>
    <w:p w14:paraId="220F30FC" w14:textId="77777777" w:rsidR="007A63B2" w:rsidRDefault="007A63B2" w:rsidP="007A63B2">
      <w:pPr>
        <w:spacing w:line="240" w:lineRule="auto"/>
        <w:rPr>
          <w:rFonts w:cs="Times New Roman"/>
          <w:b/>
          <w:szCs w:val="24"/>
        </w:rPr>
      </w:pPr>
      <w:r w:rsidRPr="00C87B61">
        <w:rPr>
          <w:rFonts w:cs="Times New Roman"/>
          <w:b/>
          <w:szCs w:val="24"/>
        </w:rPr>
        <w:t>Required Texts</w:t>
      </w:r>
    </w:p>
    <w:p w14:paraId="63B2EAB2" w14:textId="28106DB3" w:rsidR="00D106A4" w:rsidRPr="00D106A4" w:rsidRDefault="00D106A4" w:rsidP="00D106A4">
      <w:pPr>
        <w:pStyle w:val="ListParagraph"/>
        <w:numPr>
          <w:ilvl w:val="0"/>
          <w:numId w:val="8"/>
        </w:numPr>
        <w:spacing w:line="240" w:lineRule="auto"/>
        <w:rPr>
          <w:rFonts w:cs="Times New Roman"/>
          <w:szCs w:val="24"/>
        </w:rPr>
      </w:pPr>
      <w:r w:rsidRPr="00D106A4">
        <w:rPr>
          <w:rFonts w:cs="Times New Roman"/>
          <w:szCs w:val="24"/>
        </w:rPr>
        <w:lastRenderedPageBreak/>
        <w:t xml:space="preserve">McCormick, John.  2022.  Introduction to Global Studies, 2nd Edition.  Bloomsbury Academic.  </w:t>
      </w:r>
    </w:p>
    <w:p w14:paraId="25F54918" w14:textId="61E290E5" w:rsidR="00B56D76" w:rsidRPr="00D106A4" w:rsidRDefault="00D106A4" w:rsidP="00D106A4">
      <w:pPr>
        <w:pStyle w:val="ListParagraph"/>
        <w:numPr>
          <w:ilvl w:val="0"/>
          <w:numId w:val="8"/>
        </w:numPr>
        <w:spacing w:line="240" w:lineRule="auto"/>
        <w:rPr>
          <w:rFonts w:cs="Times New Roman"/>
          <w:szCs w:val="24"/>
        </w:rPr>
      </w:pPr>
      <w:r w:rsidRPr="00D106A4">
        <w:rPr>
          <w:rFonts w:cs="Times New Roman"/>
          <w:szCs w:val="24"/>
        </w:rPr>
        <w:t>All other required readings will be posted on Canvas and linked in the relevant module.</w:t>
      </w:r>
    </w:p>
    <w:p w14:paraId="0C32FBB7" w14:textId="77777777" w:rsidR="00D106A4" w:rsidRDefault="00D106A4" w:rsidP="00D106A4">
      <w:pPr>
        <w:spacing w:line="240" w:lineRule="auto"/>
      </w:pPr>
    </w:p>
    <w:p w14:paraId="3F8AE348" w14:textId="77777777" w:rsidR="007A63B2" w:rsidRPr="00C87B61" w:rsidRDefault="007A63B2" w:rsidP="007A63B2">
      <w:pPr>
        <w:spacing w:line="240" w:lineRule="auto"/>
        <w:rPr>
          <w:rFonts w:cs="Times New Roman"/>
          <w:b/>
          <w:szCs w:val="24"/>
        </w:rPr>
      </w:pPr>
      <w:r w:rsidRPr="00C87B61">
        <w:rPr>
          <w:rFonts w:cs="Times New Roman"/>
          <w:b/>
          <w:szCs w:val="24"/>
        </w:rPr>
        <w:t>Course Requirements and grades</w:t>
      </w:r>
    </w:p>
    <w:p w14:paraId="208723CA" w14:textId="77777777" w:rsidR="00A471D3" w:rsidRPr="00A471D3" w:rsidRDefault="00A471D3" w:rsidP="00A471D3">
      <w:pPr>
        <w:spacing w:line="240" w:lineRule="auto"/>
        <w:rPr>
          <w:rFonts w:cs="Times New Roman"/>
          <w:szCs w:val="24"/>
        </w:rPr>
      </w:pPr>
      <w:r w:rsidRPr="00A471D3">
        <w:rPr>
          <w:rFonts w:cs="Times New Roman"/>
          <w:szCs w:val="24"/>
        </w:rPr>
        <w:t>In this course, you will be required to complete the following assignments.  Further details of the assignments will be provided separately.</w:t>
      </w:r>
    </w:p>
    <w:p w14:paraId="7B74B566" w14:textId="77777777" w:rsidR="00A471D3" w:rsidRPr="00A471D3" w:rsidRDefault="00A471D3" w:rsidP="00A471D3">
      <w:pPr>
        <w:pStyle w:val="ListParagraph"/>
        <w:numPr>
          <w:ilvl w:val="0"/>
          <w:numId w:val="10"/>
        </w:numPr>
        <w:spacing w:line="240" w:lineRule="auto"/>
        <w:rPr>
          <w:rFonts w:cs="Times New Roman"/>
          <w:szCs w:val="24"/>
        </w:rPr>
      </w:pPr>
      <w:r w:rsidRPr="00A471D3">
        <w:rPr>
          <w:rFonts w:cs="Times New Roman"/>
          <w:szCs w:val="24"/>
        </w:rPr>
        <w:t xml:space="preserve">Midterm and Final (20% each, 40% total) - the midterm will be at the end of week 3 (July 25-26), and the final will be at the end of week 5 (August 8-9).  I will give you a </w:t>
      </w:r>
      <w:proofErr w:type="gramStart"/>
      <w:r w:rsidRPr="00A471D3">
        <w:rPr>
          <w:rFonts w:cs="Times New Roman"/>
          <w:szCs w:val="24"/>
        </w:rPr>
        <w:t>48 hour</w:t>
      </w:r>
      <w:proofErr w:type="gramEnd"/>
      <w:r w:rsidRPr="00A471D3">
        <w:rPr>
          <w:rFonts w:cs="Times New Roman"/>
          <w:szCs w:val="24"/>
        </w:rPr>
        <w:t xml:space="preserve"> window in which to complete each exam.  The exam will be timed.  In other words, you can do the exam any time during the specified window, but once you start, you will have to finish it within the time limit.  Further details on format, etc. will be provided closer to the exam time.  </w:t>
      </w:r>
    </w:p>
    <w:p w14:paraId="47601306" w14:textId="211C7738" w:rsidR="00A471D3" w:rsidRPr="00A471D3" w:rsidRDefault="00A471D3" w:rsidP="00A471D3">
      <w:pPr>
        <w:pStyle w:val="ListParagraph"/>
        <w:numPr>
          <w:ilvl w:val="0"/>
          <w:numId w:val="10"/>
        </w:numPr>
        <w:spacing w:line="240" w:lineRule="auto"/>
        <w:rPr>
          <w:rFonts w:cs="Times New Roman"/>
          <w:szCs w:val="24"/>
        </w:rPr>
      </w:pPr>
      <w:r w:rsidRPr="00A471D3">
        <w:rPr>
          <w:rFonts w:cs="Times New Roman"/>
          <w:szCs w:val="24"/>
        </w:rPr>
        <w:t xml:space="preserve">Two papers (20% each, 40% total) - you will be required to write two papers describing and analyzing issues related to a country of your choice.  Each paper will be no more than five pages.  Paper 1 is due on July 19 and Paper 2 is due on August 2.  The exact prompt and other guidelines will be provided </w:t>
      </w:r>
      <w:r w:rsidR="00125C36" w:rsidRPr="00A471D3">
        <w:rPr>
          <w:rFonts w:cs="Times New Roman"/>
          <w:szCs w:val="24"/>
        </w:rPr>
        <w:t>separately</w:t>
      </w:r>
    </w:p>
    <w:p w14:paraId="4BC6A884" w14:textId="77777777" w:rsidR="00A471D3" w:rsidRPr="00A471D3" w:rsidRDefault="00A471D3" w:rsidP="00A471D3">
      <w:pPr>
        <w:pStyle w:val="ListParagraph"/>
        <w:numPr>
          <w:ilvl w:val="0"/>
          <w:numId w:val="10"/>
        </w:numPr>
        <w:spacing w:line="240" w:lineRule="auto"/>
        <w:rPr>
          <w:rFonts w:cs="Times New Roman"/>
          <w:szCs w:val="24"/>
        </w:rPr>
      </w:pPr>
      <w:r w:rsidRPr="00A471D3">
        <w:rPr>
          <w:rFonts w:cs="Times New Roman"/>
          <w:szCs w:val="24"/>
        </w:rPr>
        <w:t xml:space="preserve">Daily discussion posts (10% total) - for each class, you will be required to make a brief discussion post (2-3 sentences) responding to the class material.  </w:t>
      </w:r>
    </w:p>
    <w:p w14:paraId="1F3BB9E7" w14:textId="77777777" w:rsidR="00A471D3" w:rsidRPr="00A471D3" w:rsidRDefault="00A471D3" w:rsidP="00A471D3">
      <w:pPr>
        <w:pStyle w:val="ListParagraph"/>
        <w:numPr>
          <w:ilvl w:val="0"/>
          <w:numId w:val="10"/>
        </w:numPr>
        <w:spacing w:line="240" w:lineRule="auto"/>
        <w:rPr>
          <w:rFonts w:cs="Times New Roman"/>
          <w:szCs w:val="24"/>
        </w:rPr>
      </w:pPr>
      <w:r w:rsidRPr="00A471D3">
        <w:rPr>
          <w:rFonts w:cs="Times New Roman"/>
          <w:szCs w:val="24"/>
        </w:rPr>
        <w:t xml:space="preserve">Weekly group current events discussion (10% total) </w:t>
      </w:r>
      <w:proofErr w:type="gramStart"/>
      <w:r w:rsidRPr="00A471D3">
        <w:rPr>
          <w:rFonts w:cs="Times New Roman"/>
          <w:szCs w:val="24"/>
        </w:rPr>
        <w:t>-  Each</w:t>
      </w:r>
      <w:proofErr w:type="gramEnd"/>
      <w:r w:rsidRPr="00A471D3">
        <w:rPr>
          <w:rFonts w:cs="Times New Roman"/>
          <w:szCs w:val="24"/>
        </w:rPr>
        <w:t xml:space="preserve"> week, you will participate in a small group discussion board about current events.  Each person in the group will find a newspaper article about some international </w:t>
      </w:r>
      <w:proofErr w:type="gramStart"/>
      <w:r w:rsidRPr="00A471D3">
        <w:rPr>
          <w:rFonts w:cs="Times New Roman"/>
          <w:szCs w:val="24"/>
        </w:rPr>
        <w:t>affairs issue, and</w:t>
      </w:r>
      <w:proofErr w:type="gramEnd"/>
      <w:r w:rsidRPr="00A471D3">
        <w:rPr>
          <w:rFonts w:cs="Times New Roman"/>
          <w:szCs w:val="24"/>
        </w:rPr>
        <w:t xml:space="preserve"> post it on the discussion board. In addition, they should post a paragraph or so about what they found interesting in the article.  The other members will post a response to each article.  Further details will be </w:t>
      </w:r>
      <w:proofErr w:type="gramStart"/>
      <w:r w:rsidRPr="00A471D3">
        <w:rPr>
          <w:rFonts w:cs="Times New Roman"/>
          <w:szCs w:val="24"/>
        </w:rPr>
        <w:t>in</w:t>
      </w:r>
      <w:proofErr w:type="gramEnd"/>
      <w:r w:rsidRPr="00A471D3">
        <w:rPr>
          <w:rFonts w:cs="Times New Roman"/>
          <w:szCs w:val="24"/>
        </w:rPr>
        <w:t xml:space="preserve"> the discussion board prompt. </w:t>
      </w:r>
    </w:p>
    <w:p w14:paraId="2F4B2256" w14:textId="0830650C" w:rsidR="00B2586D" w:rsidRDefault="00B2586D" w:rsidP="00B2586D">
      <w:pPr>
        <w:spacing w:line="240" w:lineRule="auto"/>
        <w:rPr>
          <w:rFonts w:cs="Times New Roman"/>
          <w:szCs w:val="24"/>
        </w:rPr>
      </w:pPr>
    </w:p>
    <w:p w14:paraId="1C7DD499" w14:textId="68202B00" w:rsidR="000D45B4" w:rsidRDefault="000D45B4" w:rsidP="00B56D76">
      <w:pPr>
        <w:spacing w:line="240" w:lineRule="auto"/>
        <w:rPr>
          <w:rFonts w:cs="Times New Roman"/>
          <w:szCs w:val="24"/>
        </w:rPr>
      </w:pPr>
    </w:p>
    <w:p w14:paraId="351E7B3D" w14:textId="4EDB8A24" w:rsidR="000D45B4" w:rsidRDefault="000D45B4" w:rsidP="00B56D76">
      <w:pPr>
        <w:spacing w:line="240" w:lineRule="auto"/>
        <w:rPr>
          <w:rFonts w:cs="Times New Roman"/>
          <w:b/>
          <w:bCs/>
          <w:szCs w:val="24"/>
        </w:rPr>
      </w:pPr>
      <w:r>
        <w:rPr>
          <w:rFonts w:cs="Times New Roman"/>
          <w:b/>
          <w:bCs/>
          <w:szCs w:val="24"/>
        </w:rPr>
        <w:t>Schedule</w:t>
      </w:r>
    </w:p>
    <w:p w14:paraId="2722B4B2" w14:textId="1DFF8007" w:rsidR="00B56D76" w:rsidRDefault="00B56D76" w:rsidP="00B56D76">
      <w:pPr>
        <w:spacing w:line="240" w:lineRule="auto"/>
      </w:pPr>
      <w:r>
        <w:t xml:space="preserve">The schedule is as follows.  </w:t>
      </w:r>
    </w:p>
    <w:p w14:paraId="2CB375A2" w14:textId="77777777" w:rsidR="00B56D76" w:rsidRDefault="00B56D76" w:rsidP="00B56D76">
      <w:pPr>
        <w:spacing w:line="240" w:lineRule="auto"/>
      </w:pPr>
    </w:p>
    <w:p w14:paraId="037BE13D" w14:textId="77777777" w:rsidR="00A471D3" w:rsidRDefault="00A471D3" w:rsidP="00A471D3">
      <w:pPr>
        <w:pStyle w:val="ListParagraph"/>
        <w:numPr>
          <w:ilvl w:val="0"/>
          <w:numId w:val="11"/>
        </w:numPr>
        <w:spacing w:line="240" w:lineRule="auto"/>
      </w:pPr>
      <w:r>
        <w:t>July 9 – Introduction</w:t>
      </w:r>
    </w:p>
    <w:p w14:paraId="427C9C47" w14:textId="77777777" w:rsidR="00A471D3" w:rsidRDefault="00A471D3" w:rsidP="00A471D3">
      <w:pPr>
        <w:pStyle w:val="ListParagraph"/>
        <w:numPr>
          <w:ilvl w:val="1"/>
          <w:numId w:val="11"/>
        </w:numPr>
        <w:spacing w:line="240" w:lineRule="auto"/>
      </w:pPr>
      <w:r>
        <w:t>McCormick:  Introduction</w:t>
      </w:r>
    </w:p>
    <w:p w14:paraId="418435B2" w14:textId="77777777" w:rsidR="00A471D3" w:rsidRDefault="00A471D3" w:rsidP="00A471D3">
      <w:pPr>
        <w:pStyle w:val="ListParagraph"/>
        <w:numPr>
          <w:ilvl w:val="0"/>
          <w:numId w:val="11"/>
        </w:numPr>
        <w:spacing w:line="240" w:lineRule="auto"/>
      </w:pPr>
      <w:r>
        <w:t>July 10 – Factual background</w:t>
      </w:r>
    </w:p>
    <w:p w14:paraId="080CC8B5" w14:textId="77777777" w:rsidR="00A471D3" w:rsidRDefault="00A471D3" w:rsidP="00A471D3">
      <w:pPr>
        <w:pStyle w:val="ListParagraph"/>
        <w:numPr>
          <w:ilvl w:val="1"/>
          <w:numId w:val="11"/>
        </w:numPr>
        <w:spacing w:line="240" w:lineRule="auto"/>
      </w:pPr>
      <w:r>
        <w:t>McCormick:  Ch. 2</w:t>
      </w:r>
    </w:p>
    <w:p w14:paraId="6D7C6F77" w14:textId="77777777" w:rsidR="00A471D3" w:rsidRDefault="00A471D3" w:rsidP="00A471D3">
      <w:pPr>
        <w:pStyle w:val="ListParagraph"/>
        <w:numPr>
          <w:ilvl w:val="1"/>
          <w:numId w:val="11"/>
        </w:numPr>
        <w:spacing w:line="240" w:lineRule="auto"/>
      </w:pPr>
      <w:r>
        <w:t>https://www.pewresearch.org/global/2022/05/25/what-do-americans-know-about-international-affairs/Links to an external site.</w:t>
      </w:r>
    </w:p>
    <w:p w14:paraId="59CD0C69" w14:textId="77777777" w:rsidR="00A471D3" w:rsidRDefault="00A471D3" w:rsidP="00A471D3">
      <w:pPr>
        <w:pStyle w:val="ListParagraph"/>
        <w:numPr>
          <w:ilvl w:val="0"/>
          <w:numId w:val="11"/>
        </w:numPr>
        <w:spacing w:line="240" w:lineRule="auto"/>
      </w:pPr>
      <w:r>
        <w:t>July 11 – History 1</w:t>
      </w:r>
    </w:p>
    <w:p w14:paraId="2A61EC71" w14:textId="77777777" w:rsidR="00A471D3" w:rsidRDefault="00A471D3" w:rsidP="00A471D3">
      <w:pPr>
        <w:pStyle w:val="ListParagraph"/>
        <w:numPr>
          <w:ilvl w:val="1"/>
          <w:numId w:val="11"/>
        </w:numPr>
        <w:spacing w:line="240" w:lineRule="auto"/>
      </w:pPr>
      <w:r>
        <w:t>McCormick:  Ch. 1</w:t>
      </w:r>
    </w:p>
    <w:p w14:paraId="09B86BCB" w14:textId="77777777" w:rsidR="00A471D3" w:rsidRDefault="00A471D3" w:rsidP="00A471D3">
      <w:pPr>
        <w:pStyle w:val="ListParagraph"/>
        <w:numPr>
          <w:ilvl w:val="0"/>
          <w:numId w:val="11"/>
        </w:numPr>
        <w:spacing w:line="240" w:lineRule="auto"/>
      </w:pPr>
      <w:r>
        <w:t>July 12 – History 2</w:t>
      </w:r>
    </w:p>
    <w:p w14:paraId="7DC8A684" w14:textId="456DCB88" w:rsidR="00A471D3" w:rsidRDefault="00A471D3" w:rsidP="00A471D3">
      <w:pPr>
        <w:pStyle w:val="ListParagraph"/>
        <w:numPr>
          <w:ilvl w:val="1"/>
          <w:numId w:val="11"/>
        </w:numPr>
        <w:spacing w:line="240" w:lineRule="auto"/>
      </w:pPr>
      <w:r>
        <w:t>Lukacs, John.  2013.  A Short History of the Twentieth Century. Harvard University Press.</w:t>
      </w:r>
    </w:p>
    <w:p w14:paraId="15A90022" w14:textId="693534A1" w:rsidR="00A471D3" w:rsidRDefault="00A471D3" w:rsidP="00A471D3">
      <w:pPr>
        <w:pStyle w:val="ListParagraph"/>
        <w:numPr>
          <w:ilvl w:val="2"/>
          <w:numId w:val="11"/>
        </w:numPr>
        <w:spacing w:line="240" w:lineRule="auto"/>
      </w:pPr>
      <w:r>
        <w:t xml:space="preserve">Ch. 12 </w:t>
      </w:r>
    </w:p>
    <w:p w14:paraId="0F76CB3B" w14:textId="266BA48C" w:rsidR="00A471D3" w:rsidRDefault="00A471D3" w:rsidP="00A471D3">
      <w:pPr>
        <w:pStyle w:val="ListParagraph"/>
        <w:numPr>
          <w:ilvl w:val="2"/>
          <w:numId w:val="11"/>
        </w:numPr>
        <w:spacing w:line="240" w:lineRule="auto"/>
      </w:pPr>
      <w:r>
        <w:t>Ch. 15</w:t>
      </w:r>
    </w:p>
    <w:p w14:paraId="5B5F56B9" w14:textId="770C1487" w:rsidR="00A471D3" w:rsidRDefault="00A471D3" w:rsidP="00A471D3">
      <w:pPr>
        <w:pStyle w:val="ListParagraph"/>
        <w:numPr>
          <w:ilvl w:val="2"/>
          <w:numId w:val="11"/>
        </w:numPr>
        <w:spacing w:line="240" w:lineRule="auto"/>
      </w:pPr>
      <w:r>
        <w:t>Ch. 16</w:t>
      </w:r>
    </w:p>
    <w:p w14:paraId="4816551E" w14:textId="77777777" w:rsidR="00A471D3" w:rsidRDefault="00A471D3" w:rsidP="00A471D3">
      <w:pPr>
        <w:pStyle w:val="ListParagraph"/>
        <w:numPr>
          <w:ilvl w:val="0"/>
          <w:numId w:val="11"/>
        </w:numPr>
        <w:spacing w:line="240" w:lineRule="auto"/>
      </w:pPr>
      <w:r>
        <w:t>July 15 – States and nations</w:t>
      </w:r>
    </w:p>
    <w:p w14:paraId="1BCC47D4" w14:textId="77777777" w:rsidR="00A471D3" w:rsidRDefault="00A471D3" w:rsidP="00A471D3">
      <w:pPr>
        <w:pStyle w:val="ListParagraph"/>
        <w:numPr>
          <w:ilvl w:val="1"/>
          <w:numId w:val="11"/>
        </w:numPr>
        <w:spacing w:line="240" w:lineRule="auto"/>
      </w:pPr>
      <w:r>
        <w:t>McCormick:  Ch. 4</w:t>
      </w:r>
    </w:p>
    <w:p w14:paraId="06EC4106" w14:textId="77777777" w:rsidR="00A471D3" w:rsidRDefault="00A471D3" w:rsidP="00A471D3">
      <w:pPr>
        <w:pStyle w:val="ListParagraph"/>
        <w:numPr>
          <w:ilvl w:val="0"/>
          <w:numId w:val="11"/>
        </w:numPr>
        <w:spacing w:line="240" w:lineRule="auto"/>
      </w:pPr>
      <w:r>
        <w:lastRenderedPageBreak/>
        <w:t>July 16 – Domestic politics</w:t>
      </w:r>
    </w:p>
    <w:p w14:paraId="30872EB7" w14:textId="77777777" w:rsidR="00A471D3" w:rsidRDefault="00A471D3" w:rsidP="00A471D3">
      <w:pPr>
        <w:pStyle w:val="ListParagraph"/>
        <w:numPr>
          <w:ilvl w:val="1"/>
          <w:numId w:val="11"/>
        </w:numPr>
        <w:spacing w:line="240" w:lineRule="auto"/>
      </w:pPr>
      <w:r>
        <w:t>V-Dem Institute.  "Democracy Report 2024."  https://www.v-dem.net/publications/democracy-reports/Links to an external site. (selected pages)</w:t>
      </w:r>
    </w:p>
    <w:p w14:paraId="4D17EA69" w14:textId="77777777" w:rsidR="00A471D3" w:rsidRDefault="00A471D3" w:rsidP="00A471D3">
      <w:pPr>
        <w:pStyle w:val="ListParagraph"/>
        <w:numPr>
          <w:ilvl w:val="1"/>
          <w:numId w:val="11"/>
        </w:numPr>
        <w:spacing w:line="240" w:lineRule="auto"/>
      </w:pPr>
      <w:r>
        <w:t xml:space="preserve">Cline Center.  "It Was an Attempted Auto-Coup: The Cline Center’s Coup </w:t>
      </w:r>
      <w:proofErr w:type="spellStart"/>
      <w:r>
        <w:t>d’État</w:t>
      </w:r>
      <w:proofErr w:type="spellEnd"/>
      <w:r>
        <w:t xml:space="preserve"> Project Categorizes the January 6, </w:t>
      </w:r>
      <w:proofErr w:type="gramStart"/>
      <w:r>
        <w:t>2021</w:t>
      </w:r>
      <w:proofErr w:type="gramEnd"/>
      <w:r>
        <w:t xml:space="preserve"> Assault on the US Capitol."  https://clinecenter.illinois.edu/coup-detat-project/statement_dec.15.2022Links to an external site. </w:t>
      </w:r>
    </w:p>
    <w:p w14:paraId="2988A65F" w14:textId="77777777" w:rsidR="00A471D3" w:rsidRDefault="00A471D3" w:rsidP="00A471D3">
      <w:pPr>
        <w:pStyle w:val="ListParagraph"/>
        <w:numPr>
          <w:ilvl w:val="0"/>
          <w:numId w:val="11"/>
        </w:numPr>
        <w:spacing w:line="240" w:lineRule="auto"/>
      </w:pPr>
      <w:r>
        <w:t>July 17 – Diplomacy and global governance</w:t>
      </w:r>
    </w:p>
    <w:p w14:paraId="7A635763" w14:textId="77777777" w:rsidR="00A471D3" w:rsidRDefault="00A471D3" w:rsidP="00A471D3">
      <w:pPr>
        <w:pStyle w:val="ListParagraph"/>
        <w:numPr>
          <w:ilvl w:val="1"/>
          <w:numId w:val="11"/>
        </w:numPr>
        <w:spacing w:line="240" w:lineRule="auto"/>
      </w:pPr>
      <w:r>
        <w:t>McCormick:  Ch. 6</w:t>
      </w:r>
    </w:p>
    <w:p w14:paraId="501C58BD" w14:textId="77777777" w:rsidR="00A471D3" w:rsidRDefault="00A471D3" w:rsidP="00A471D3">
      <w:pPr>
        <w:pStyle w:val="ListParagraph"/>
        <w:numPr>
          <w:ilvl w:val="0"/>
          <w:numId w:val="11"/>
        </w:numPr>
        <w:spacing w:line="240" w:lineRule="auto"/>
      </w:pPr>
      <w:r>
        <w:t>July 18 – The UN System</w:t>
      </w:r>
    </w:p>
    <w:p w14:paraId="6A853A87" w14:textId="7C8F9A58" w:rsidR="00A471D3" w:rsidRDefault="00A471D3" w:rsidP="00A471D3">
      <w:pPr>
        <w:pStyle w:val="ListParagraph"/>
        <w:numPr>
          <w:ilvl w:val="1"/>
          <w:numId w:val="11"/>
        </w:numPr>
        <w:spacing w:line="240" w:lineRule="auto"/>
      </w:pPr>
      <w:r>
        <w:t xml:space="preserve">Trent, J., &amp; Schnurr, L. (2018). Evolving International Organizations: the UN Past and Present. In A United Nations Renaissance: What the UN is, and what it could be (1st ed., pp. 22–55). Verlag Barbara </w:t>
      </w:r>
      <w:proofErr w:type="spellStart"/>
      <w:r>
        <w:t>Budrich</w:t>
      </w:r>
      <w:proofErr w:type="spellEnd"/>
      <w:r>
        <w:t xml:space="preserve">. </w:t>
      </w:r>
      <w:hyperlink r:id="rId7" w:history="1">
        <w:r w:rsidRPr="00257CF0">
          <w:rPr>
            <w:rStyle w:val="Hyperlink"/>
          </w:rPr>
          <w:t>https://doi.org/10.2307/j.ctvdf03xp.6</w:t>
        </w:r>
      </w:hyperlink>
      <w:r>
        <w:t xml:space="preserve"> </w:t>
      </w:r>
    </w:p>
    <w:p w14:paraId="14232E27" w14:textId="77777777" w:rsidR="00A471D3" w:rsidRDefault="00A471D3" w:rsidP="00A471D3">
      <w:pPr>
        <w:pStyle w:val="ListParagraph"/>
        <w:numPr>
          <w:ilvl w:val="1"/>
          <w:numId w:val="11"/>
        </w:numPr>
        <w:spacing w:line="240" w:lineRule="auto"/>
      </w:pPr>
      <w:r>
        <w:t>UN Charter</w:t>
      </w:r>
    </w:p>
    <w:p w14:paraId="24AE513B" w14:textId="77777777" w:rsidR="00A471D3" w:rsidRDefault="00A471D3" w:rsidP="00A471D3">
      <w:pPr>
        <w:pStyle w:val="ListParagraph"/>
        <w:numPr>
          <w:ilvl w:val="2"/>
          <w:numId w:val="11"/>
        </w:numPr>
        <w:spacing w:line="240" w:lineRule="auto"/>
      </w:pPr>
      <w:r>
        <w:t>Read: Preamble, Chapters I, III, IX, XIV,</w:t>
      </w:r>
    </w:p>
    <w:p w14:paraId="4E6F0DB7" w14:textId="77777777" w:rsidR="00A471D3" w:rsidRPr="00125C36" w:rsidRDefault="00A471D3" w:rsidP="00A471D3">
      <w:pPr>
        <w:pStyle w:val="ListParagraph"/>
        <w:numPr>
          <w:ilvl w:val="2"/>
          <w:numId w:val="11"/>
        </w:numPr>
        <w:spacing w:line="240" w:lineRule="auto"/>
        <w:rPr>
          <w:lang w:val="fr-FR"/>
        </w:rPr>
      </w:pPr>
      <w:proofErr w:type="spellStart"/>
      <w:proofErr w:type="gramStart"/>
      <w:r w:rsidRPr="00125C36">
        <w:rPr>
          <w:lang w:val="fr-FR"/>
        </w:rPr>
        <w:t>Skim</w:t>
      </w:r>
      <w:proofErr w:type="spellEnd"/>
      <w:r w:rsidRPr="00125C36">
        <w:rPr>
          <w:lang w:val="fr-FR"/>
        </w:rPr>
        <w:t>:</w:t>
      </w:r>
      <w:proofErr w:type="gramEnd"/>
      <w:r w:rsidRPr="00125C36">
        <w:rPr>
          <w:lang w:val="fr-FR"/>
        </w:rPr>
        <w:t xml:space="preserve"> </w:t>
      </w:r>
      <w:proofErr w:type="spellStart"/>
      <w:r w:rsidRPr="00125C36">
        <w:rPr>
          <w:lang w:val="fr-FR"/>
        </w:rPr>
        <w:t>Chapters</w:t>
      </w:r>
      <w:proofErr w:type="spellEnd"/>
      <w:r w:rsidRPr="00125C36">
        <w:rPr>
          <w:lang w:val="fr-FR"/>
        </w:rPr>
        <w:t xml:space="preserve"> IV, V, VI, VII, XV</w:t>
      </w:r>
    </w:p>
    <w:p w14:paraId="156DF1AF" w14:textId="77777777" w:rsidR="00A471D3" w:rsidRDefault="00A471D3" w:rsidP="00A471D3">
      <w:pPr>
        <w:pStyle w:val="ListParagraph"/>
        <w:numPr>
          <w:ilvl w:val="0"/>
          <w:numId w:val="11"/>
        </w:numPr>
        <w:spacing w:line="240" w:lineRule="auto"/>
      </w:pPr>
      <w:r>
        <w:t>July 19 – War and Conflict</w:t>
      </w:r>
    </w:p>
    <w:p w14:paraId="35DD9600" w14:textId="77777777" w:rsidR="00A471D3" w:rsidRPr="00A471D3" w:rsidRDefault="00A471D3" w:rsidP="00A471D3">
      <w:pPr>
        <w:pStyle w:val="ListParagraph"/>
        <w:numPr>
          <w:ilvl w:val="1"/>
          <w:numId w:val="11"/>
        </w:numPr>
        <w:spacing w:line="240" w:lineRule="auto"/>
        <w:rPr>
          <w:b/>
          <w:bCs/>
        </w:rPr>
      </w:pPr>
      <w:r w:rsidRPr="00A471D3">
        <w:rPr>
          <w:b/>
          <w:bCs/>
        </w:rPr>
        <w:t>Paper 1 due</w:t>
      </w:r>
    </w:p>
    <w:p w14:paraId="10D04629" w14:textId="77777777" w:rsidR="00A471D3" w:rsidRDefault="00A471D3" w:rsidP="00A471D3">
      <w:pPr>
        <w:pStyle w:val="ListParagraph"/>
        <w:numPr>
          <w:ilvl w:val="1"/>
          <w:numId w:val="11"/>
        </w:numPr>
        <w:spacing w:line="240" w:lineRule="auto"/>
      </w:pPr>
      <w:r>
        <w:t>McCormick:  Ch. 8</w:t>
      </w:r>
    </w:p>
    <w:p w14:paraId="6DC2A17C" w14:textId="77777777" w:rsidR="00A471D3" w:rsidRDefault="00A471D3" w:rsidP="00A471D3">
      <w:pPr>
        <w:pStyle w:val="ListParagraph"/>
        <w:numPr>
          <w:ilvl w:val="0"/>
          <w:numId w:val="11"/>
        </w:numPr>
        <w:spacing w:line="240" w:lineRule="auto"/>
      </w:pPr>
      <w:r>
        <w:t>July 22 – Conflict resolution</w:t>
      </w:r>
    </w:p>
    <w:p w14:paraId="5EB9FAF2" w14:textId="77777777" w:rsidR="00A471D3" w:rsidRDefault="00A471D3" w:rsidP="00A471D3">
      <w:pPr>
        <w:pStyle w:val="ListParagraph"/>
        <w:numPr>
          <w:ilvl w:val="1"/>
          <w:numId w:val="11"/>
        </w:numPr>
        <w:spacing w:line="240" w:lineRule="auto"/>
      </w:pPr>
      <w:r>
        <w:t>Readings TBD</w:t>
      </w:r>
    </w:p>
    <w:p w14:paraId="1FDCFB25" w14:textId="77777777" w:rsidR="00A471D3" w:rsidRDefault="00A471D3" w:rsidP="00A471D3">
      <w:pPr>
        <w:pStyle w:val="ListParagraph"/>
        <w:numPr>
          <w:ilvl w:val="0"/>
          <w:numId w:val="11"/>
        </w:numPr>
        <w:spacing w:line="240" w:lineRule="auto"/>
      </w:pPr>
      <w:r>
        <w:t>July 23 – Economics</w:t>
      </w:r>
    </w:p>
    <w:p w14:paraId="7B9B7D20" w14:textId="77777777" w:rsidR="00A471D3" w:rsidRDefault="00A471D3" w:rsidP="00A471D3">
      <w:pPr>
        <w:pStyle w:val="ListParagraph"/>
        <w:numPr>
          <w:ilvl w:val="1"/>
          <w:numId w:val="11"/>
        </w:numPr>
        <w:spacing w:line="240" w:lineRule="auto"/>
      </w:pPr>
      <w:r>
        <w:t>McCormick:  Ch. 9</w:t>
      </w:r>
    </w:p>
    <w:p w14:paraId="171C27CB" w14:textId="77777777" w:rsidR="00A471D3" w:rsidRDefault="00A471D3" w:rsidP="00A471D3">
      <w:pPr>
        <w:pStyle w:val="ListParagraph"/>
        <w:numPr>
          <w:ilvl w:val="0"/>
          <w:numId w:val="11"/>
        </w:numPr>
        <w:spacing w:line="240" w:lineRule="auto"/>
      </w:pPr>
      <w:r>
        <w:t>July 24 – Trade and Finance</w:t>
      </w:r>
    </w:p>
    <w:p w14:paraId="2E2F5144" w14:textId="77777777" w:rsidR="00A471D3" w:rsidRDefault="00A471D3" w:rsidP="00A471D3">
      <w:pPr>
        <w:pStyle w:val="ListParagraph"/>
        <w:numPr>
          <w:ilvl w:val="1"/>
          <w:numId w:val="11"/>
        </w:numPr>
        <w:spacing w:line="240" w:lineRule="auto"/>
      </w:pPr>
      <w:r>
        <w:t>McCormick:  Ch. 10</w:t>
      </w:r>
    </w:p>
    <w:p w14:paraId="684D7238" w14:textId="77777777" w:rsidR="00A471D3" w:rsidRDefault="00A471D3" w:rsidP="00A471D3">
      <w:pPr>
        <w:pStyle w:val="ListParagraph"/>
        <w:numPr>
          <w:ilvl w:val="0"/>
          <w:numId w:val="11"/>
        </w:numPr>
        <w:spacing w:line="240" w:lineRule="auto"/>
      </w:pPr>
      <w:r>
        <w:t>July 25 – International Economic institutions</w:t>
      </w:r>
    </w:p>
    <w:p w14:paraId="7E23CA59" w14:textId="77777777" w:rsidR="00A471D3" w:rsidRDefault="00A471D3" w:rsidP="00A471D3">
      <w:pPr>
        <w:pStyle w:val="ListParagraph"/>
        <w:numPr>
          <w:ilvl w:val="1"/>
          <w:numId w:val="11"/>
        </w:numPr>
        <w:spacing w:line="240" w:lineRule="auto"/>
      </w:pPr>
      <w:r>
        <w:t>Readings TBD</w:t>
      </w:r>
    </w:p>
    <w:p w14:paraId="3E16A9C6" w14:textId="77777777" w:rsidR="00A471D3" w:rsidRDefault="00A471D3" w:rsidP="00A471D3">
      <w:pPr>
        <w:pStyle w:val="ListParagraph"/>
        <w:numPr>
          <w:ilvl w:val="0"/>
          <w:numId w:val="11"/>
        </w:numPr>
        <w:spacing w:line="240" w:lineRule="auto"/>
      </w:pPr>
      <w:r>
        <w:t>July 26 – Development and development institutions</w:t>
      </w:r>
    </w:p>
    <w:p w14:paraId="067BEB12" w14:textId="77777777" w:rsidR="00A471D3" w:rsidRPr="00A471D3" w:rsidRDefault="00A471D3" w:rsidP="00A471D3">
      <w:pPr>
        <w:pStyle w:val="ListParagraph"/>
        <w:numPr>
          <w:ilvl w:val="1"/>
          <w:numId w:val="11"/>
        </w:numPr>
        <w:spacing w:line="240" w:lineRule="auto"/>
        <w:rPr>
          <w:b/>
          <w:bCs/>
        </w:rPr>
      </w:pPr>
      <w:r w:rsidRPr="00A471D3">
        <w:rPr>
          <w:b/>
          <w:bCs/>
        </w:rPr>
        <w:t>Midterm exam due</w:t>
      </w:r>
    </w:p>
    <w:p w14:paraId="5AF5D8B8" w14:textId="77777777" w:rsidR="00A471D3" w:rsidRDefault="00A471D3" w:rsidP="00A471D3">
      <w:pPr>
        <w:pStyle w:val="ListParagraph"/>
        <w:numPr>
          <w:ilvl w:val="1"/>
          <w:numId w:val="11"/>
        </w:numPr>
        <w:spacing w:line="240" w:lineRule="auto"/>
      </w:pPr>
      <w:r>
        <w:t>Readings TBD</w:t>
      </w:r>
    </w:p>
    <w:p w14:paraId="0F92FA43" w14:textId="77777777" w:rsidR="00A471D3" w:rsidRDefault="00A471D3" w:rsidP="00A471D3">
      <w:pPr>
        <w:pStyle w:val="ListParagraph"/>
        <w:numPr>
          <w:ilvl w:val="0"/>
          <w:numId w:val="11"/>
        </w:numPr>
        <w:spacing w:line="240" w:lineRule="auto"/>
      </w:pPr>
      <w:r>
        <w:t>July 29 – Identity and culture</w:t>
      </w:r>
    </w:p>
    <w:p w14:paraId="14979A02" w14:textId="77777777" w:rsidR="00A471D3" w:rsidRDefault="00A471D3" w:rsidP="00A471D3">
      <w:pPr>
        <w:pStyle w:val="ListParagraph"/>
        <w:numPr>
          <w:ilvl w:val="1"/>
          <w:numId w:val="11"/>
        </w:numPr>
        <w:spacing w:line="240" w:lineRule="auto"/>
      </w:pPr>
      <w:r>
        <w:t>McCormick:  Ch. 5</w:t>
      </w:r>
    </w:p>
    <w:p w14:paraId="16FC0503" w14:textId="77777777" w:rsidR="00A471D3" w:rsidRDefault="00A471D3" w:rsidP="00A471D3">
      <w:pPr>
        <w:pStyle w:val="ListParagraph"/>
        <w:numPr>
          <w:ilvl w:val="0"/>
          <w:numId w:val="11"/>
        </w:numPr>
        <w:spacing w:line="240" w:lineRule="auto"/>
      </w:pPr>
      <w:r>
        <w:t>July 30 – Migration</w:t>
      </w:r>
    </w:p>
    <w:p w14:paraId="5D59061A" w14:textId="77777777" w:rsidR="00A471D3" w:rsidRDefault="00A471D3" w:rsidP="00A471D3">
      <w:pPr>
        <w:pStyle w:val="ListParagraph"/>
        <w:numPr>
          <w:ilvl w:val="1"/>
          <w:numId w:val="11"/>
        </w:numPr>
        <w:spacing w:line="240" w:lineRule="auto"/>
      </w:pPr>
      <w:r>
        <w:t>McCormick:  Ch. 11</w:t>
      </w:r>
    </w:p>
    <w:p w14:paraId="3B4BEE42" w14:textId="77777777" w:rsidR="00A471D3" w:rsidRDefault="00A471D3" w:rsidP="00A471D3">
      <w:pPr>
        <w:pStyle w:val="ListParagraph"/>
        <w:numPr>
          <w:ilvl w:val="0"/>
          <w:numId w:val="11"/>
        </w:numPr>
        <w:spacing w:line="240" w:lineRule="auto"/>
      </w:pPr>
      <w:r>
        <w:t>July 31 – Human Rights</w:t>
      </w:r>
    </w:p>
    <w:p w14:paraId="6B003982" w14:textId="77777777" w:rsidR="00A471D3" w:rsidRDefault="00A471D3" w:rsidP="00A471D3">
      <w:pPr>
        <w:pStyle w:val="ListParagraph"/>
        <w:numPr>
          <w:ilvl w:val="1"/>
          <w:numId w:val="11"/>
        </w:numPr>
        <w:spacing w:line="240" w:lineRule="auto"/>
      </w:pPr>
      <w:r>
        <w:t>McCormick:  Ch. 7</w:t>
      </w:r>
    </w:p>
    <w:p w14:paraId="02AB20C6" w14:textId="77777777" w:rsidR="00A471D3" w:rsidRDefault="00A471D3" w:rsidP="00A471D3">
      <w:pPr>
        <w:pStyle w:val="ListParagraph"/>
        <w:numPr>
          <w:ilvl w:val="1"/>
          <w:numId w:val="11"/>
        </w:numPr>
        <w:spacing w:line="240" w:lineRule="auto"/>
      </w:pPr>
      <w:r>
        <w:t>Universal Declaration of Human Rights</w:t>
      </w:r>
    </w:p>
    <w:p w14:paraId="7A14F8CF" w14:textId="77777777" w:rsidR="00A471D3" w:rsidRDefault="00A471D3" w:rsidP="00A471D3">
      <w:pPr>
        <w:pStyle w:val="ListParagraph"/>
        <w:numPr>
          <w:ilvl w:val="0"/>
          <w:numId w:val="11"/>
        </w:numPr>
        <w:spacing w:line="240" w:lineRule="auto"/>
      </w:pPr>
      <w:r>
        <w:t>August 1 – Global Health</w:t>
      </w:r>
    </w:p>
    <w:p w14:paraId="119A15D7" w14:textId="77777777" w:rsidR="00A471D3" w:rsidRDefault="00A471D3" w:rsidP="00A471D3">
      <w:pPr>
        <w:pStyle w:val="ListParagraph"/>
        <w:numPr>
          <w:ilvl w:val="1"/>
          <w:numId w:val="11"/>
        </w:numPr>
        <w:spacing w:line="240" w:lineRule="auto"/>
      </w:pPr>
      <w:r>
        <w:t>McCormick:  Ch. 12</w:t>
      </w:r>
    </w:p>
    <w:p w14:paraId="5F448E3A" w14:textId="77777777" w:rsidR="00A471D3" w:rsidRDefault="00A471D3" w:rsidP="00A471D3">
      <w:pPr>
        <w:pStyle w:val="ListParagraph"/>
        <w:numPr>
          <w:ilvl w:val="0"/>
          <w:numId w:val="11"/>
        </w:numPr>
        <w:spacing w:line="240" w:lineRule="auto"/>
      </w:pPr>
      <w:r>
        <w:t>August 2 – Global environment</w:t>
      </w:r>
    </w:p>
    <w:p w14:paraId="64113EF4" w14:textId="77777777" w:rsidR="00A471D3" w:rsidRPr="00A471D3" w:rsidRDefault="00A471D3" w:rsidP="00A471D3">
      <w:pPr>
        <w:pStyle w:val="ListParagraph"/>
        <w:numPr>
          <w:ilvl w:val="1"/>
          <w:numId w:val="11"/>
        </w:numPr>
        <w:spacing w:line="240" w:lineRule="auto"/>
        <w:rPr>
          <w:b/>
          <w:bCs/>
        </w:rPr>
      </w:pPr>
      <w:r w:rsidRPr="00A471D3">
        <w:rPr>
          <w:b/>
          <w:bCs/>
        </w:rPr>
        <w:t>Paper 2 due</w:t>
      </w:r>
    </w:p>
    <w:p w14:paraId="04A90876" w14:textId="77777777" w:rsidR="00A471D3" w:rsidRDefault="00A471D3" w:rsidP="00A471D3">
      <w:pPr>
        <w:pStyle w:val="ListParagraph"/>
        <w:numPr>
          <w:ilvl w:val="1"/>
          <w:numId w:val="11"/>
        </w:numPr>
        <w:spacing w:line="240" w:lineRule="auto"/>
      </w:pPr>
      <w:r>
        <w:t>McCormick:  Ch. 13</w:t>
      </w:r>
    </w:p>
    <w:p w14:paraId="62CD8975" w14:textId="77777777" w:rsidR="00A471D3" w:rsidRDefault="00A471D3" w:rsidP="00A471D3">
      <w:pPr>
        <w:pStyle w:val="ListParagraph"/>
        <w:numPr>
          <w:ilvl w:val="0"/>
          <w:numId w:val="11"/>
        </w:numPr>
        <w:spacing w:line="240" w:lineRule="auto"/>
      </w:pPr>
      <w:r>
        <w:t>August 5 – East Asia</w:t>
      </w:r>
    </w:p>
    <w:p w14:paraId="021F46E4" w14:textId="77777777" w:rsidR="00A471D3" w:rsidRDefault="00A471D3" w:rsidP="00A471D3">
      <w:pPr>
        <w:pStyle w:val="ListParagraph"/>
        <w:numPr>
          <w:ilvl w:val="1"/>
          <w:numId w:val="11"/>
        </w:numPr>
        <w:spacing w:line="240" w:lineRule="auto"/>
      </w:pPr>
      <w:r>
        <w:t>Readings TBD</w:t>
      </w:r>
    </w:p>
    <w:p w14:paraId="04EF5633" w14:textId="77777777" w:rsidR="00A471D3" w:rsidRDefault="00A471D3" w:rsidP="00A471D3">
      <w:pPr>
        <w:pStyle w:val="ListParagraph"/>
        <w:numPr>
          <w:ilvl w:val="0"/>
          <w:numId w:val="11"/>
        </w:numPr>
        <w:spacing w:line="240" w:lineRule="auto"/>
      </w:pPr>
      <w:r>
        <w:lastRenderedPageBreak/>
        <w:t>August 6 – MENA</w:t>
      </w:r>
    </w:p>
    <w:p w14:paraId="6CCA8CF0" w14:textId="77777777" w:rsidR="00A471D3" w:rsidRDefault="00A471D3" w:rsidP="00A471D3">
      <w:pPr>
        <w:pStyle w:val="ListParagraph"/>
        <w:numPr>
          <w:ilvl w:val="1"/>
          <w:numId w:val="11"/>
        </w:numPr>
        <w:spacing w:line="240" w:lineRule="auto"/>
      </w:pPr>
      <w:r>
        <w:t>Readings TBD</w:t>
      </w:r>
    </w:p>
    <w:p w14:paraId="318DBCAE" w14:textId="77777777" w:rsidR="00A471D3" w:rsidRDefault="00A471D3" w:rsidP="00A471D3">
      <w:pPr>
        <w:pStyle w:val="ListParagraph"/>
        <w:numPr>
          <w:ilvl w:val="0"/>
          <w:numId w:val="11"/>
        </w:numPr>
        <w:spacing w:line="240" w:lineRule="auto"/>
      </w:pPr>
      <w:r>
        <w:t>August 7 – Sub Saharan Africa</w:t>
      </w:r>
    </w:p>
    <w:p w14:paraId="258C2053" w14:textId="77777777" w:rsidR="00A471D3" w:rsidRDefault="00A471D3" w:rsidP="00A471D3">
      <w:pPr>
        <w:pStyle w:val="ListParagraph"/>
        <w:numPr>
          <w:ilvl w:val="1"/>
          <w:numId w:val="11"/>
        </w:numPr>
        <w:spacing w:line="240" w:lineRule="auto"/>
      </w:pPr>
      <w:r>
        <w:t>Readings TBD</w:t>
      </w:r>
    </w:p>
    <w:p w14:paraId="0BC0E413" w14:textId="77777777" w:rsidR="00A471D3" w:rsidRDefault="00A471D3" w:rsidP="00A471D3">
      <w:pPr>
        <w:pStyle w:val="ListParagraph"/>
        <w:numPr>
          <w:ilvl w:val="0"/>
          <w:numId w:val="11"/>
        </w:numPr>
        <w:spacing w:line="240" w:lineRule="auto"/>
      </w:pPr>
      <w:r>
        <w:t>August 8 – Latin America</w:t>
      </w:r>
    </w:p>
    <w:p w14:paraId="01FA712B" w14:textId="77777777" w:rsidR="00A471D3" w:rsidRDefault="00A471D3" w:rsidP="00A471D3">
      <w:pPr>
        <w:pStyle w:val="ListParagraph"/>
        <w:numPr>
          <w:ilvl w:val="1"/>
          <w:numId w:val="11"/>
        </w:numPr>
        <w:spacing w:line="240" w:lineRule="auto"/>
      </w:pPr>
      <w:r>
        <w:t>Readings TBD</w:t>
      </w:r>
    </w:p>
    <w:p w14:paraId="7FD41DF0" w14:textId="77777777" w:rsidR="00A471D3" w:rsidRDefault="00A471D3" w:rsidP="00A471D3">
      <w:pPr>
        <w:pStyle w:val="ListParagraph"/>
        <w:numPr>
          <w:ilvl w:val="0"/>
          <w:numId w:val="11"/>
        </w:numPr>
        <w:spacing w:line="240" w:lineRule="auto"/>
      </w:pPr>
      <w:r>
        <w:t>August 9</w:t>
      </w:r>
    </w:p>
    <w:p w14:paraId="078D7D8C" w14:textId="77777777" w:rsidR="00A471D3" w:rsidRPr="00A471D3" w:rsidRDefault="00A471D3" w:rsidP="00A471D3">
      <w:pPr>
        <w:pStyle w:val="ListParagraph"/>
        <w:numPr>
          <w:ilvl w:val="1"/>
          <w:numId w:val="11"/>
        </w:numPr>
        <w:spacing w:line="240" w:lineRule="auto"/>
        <w:rPr>
          <w:b/>
          <w:bCs/>
        </w:rPr>
      </w:pPr>
      <w:r w:rsidRPr="00A471D3">
        <w:rPr>
          <w:b/>
          <w:bCs/>
        </w:rPr>
        <w:t>Final exam due</w:t>
      </w:r>
    </w:p>
    <w:p w14:paraId="0EA1ACAE" w14:textId="6B6A4C20" w:rsidR="000D45B4" w:rsidRDefault="000D45B4" w:rsidP="002758BE">
      <w:pPr>
        <w:spacing w:line="240" w:lineRule="auto"/>
        <w:rPr>
          <w:rFonts w:cs="Times New Roman"/>
          <w:b/>
          <w:bCs/>
          <w:szCs w:val="24"/>
        </w:rPr>
      </w:pPr>
    </w:p>
    <w:p w14:paraId="67F75B50" w14:textId="1776F74A" w:rsidR="000D45B4" w:rsidRDefault="000D45B4" w:rsidP="002758BE">
      <w:pPr>
        <w:spacing w:line="240" w:lineRule="auto"/>
        <w:rPr>
          <w:rFonts w:cs="Times New Roman"/>
          <w:b/>
          <w:bCs/>
          <w:szCs w:val="24"/>
        </w:rPr>
      </w:pPr>
    </w:p>
    <w:p w14:paraId="49F98296" w14:textId="3350A03E" w:rsidR="000D45B4" w:rsidRDefault="000D45B4" w:rsidP="002758BE">
      <w:pPr>
        <w:spacing w:line="240" w:lineRule="auto"/>
        <w:rPr>
          <w:rFonts w:cs="Times New Roman"/>
          <w:b/>
          <w:bCs/>
          <w:szCs w:val="24"/>
        </w:rPr>
      </w:pPr>
      <w:r>
        <w:rPr>
          <w:rFonts w:cs="Times New Roman"/>
          <w:b/>
          <w:bCs/>
          <w:szCs w:val="24"/>
        </w:rPr>
        <w:t>Policies</w:t>
      </w:r>
    </w:p>
    <w:p w14:paraId="4B94BE64" w14:textId="2458E77C" w:rsidR="000D45B4" w:rsidRDefault="000D45B4" w:rsidP="002758BE">
      <w:pPr>
        <w:spacing w:line="240" w:lineRule="auto"/>
        <w:rPr>
          <w:rFonts w:cs="Times New Roman"/>
          <w:b/>
          <w:bCs/>
          <w:szCs w:val="24"/>
        </w:rPr>
      </w:pPr>
    </w:p>
    <w:p w14:paraId="01B53BC5" w14:textId="5C31D84D" w:rsidR="000D45B4" w:rsidRDefault="000D45B4" w:rsidP="002758BE">
      <w:pPr>
        <w:spacing w:line="240" w:lineRule="auto"/>
        <w:rPr>
          <w:rFonts w:cs="Times New Roman"/>
          <w:i/>
          <w:iCs/>
          <w:szCs w:val="24"/>
        </w:rPr>
      </w:pPr>
      <w:r>
        <w:rPr>
          <w:rFonts w:cs="Times New Roman"/>
          <w:i/>
          <w:iCs/>
          <w:szCs w:val="24"/>
        </w:rPr>
        <w:t>Late policy</w:t>
      </w:r>
    </w:p>
    <w:p w14:paraId="6089A41B" w14:textId="77777777" w:rsidR="00A471D3" w:rsidRPr="00A471D3" w:rsidRDefault="00A471D3" w:rsidP="00A471D3">
      <w:pPr>
        <w:spacing w:line="240" w:lineRule="auto"/>
        <w:rPr>
          <w:rFonts w:cs="Times New Roman"/>
          <w:szCs w:val="24"/>
        </w:rPr>
      </w:pPr>
      <w:r w:rsidRPr="00A471D3">
        <w:rPr>
          <w:rFonts w:cs="Times New Roman"/>
          <w:szCs w:val="24"/>
        </w:rPr>
        <w:t xml:space="preserve">In general, I expect you to turn in the papers and other assignments on time.  However, given the nature of the course, I am generally willing to grant short extensions (a day or two) for any reason, provided you request one.  If you do not request an extension, late papers and exams will be penalized by 10% per day.  Note, that even with an extension, grading of late assignments may be delayed.  </w:t>
      </w:r>
    </w:p>
    <w:p w14:paraId="1B698125" w14:textId="77777777" w:rsidR="00A471D3" w:rsidRPr="00A471D3" w:rsidRDefault="00A471D3" w:rsidP="00A471D3">
      <w:pPr>
        <w:spacing w:line="240" w:lineRule="auto"/>
        <w:rPr>
          <w:rFonts w:cs="Times New Roman"/>
          <w:szCs w:val="24"/>
        </w:rPr>
      </w:pPr>
    </w:p>
    <w:p w14:paraId="398C1A0B" w14:textId="77777777" w:rsidR="00A471D3" w:rsidRPr="00A471D3" w:rsidRDefault="00A471D3" w:rsidP="00A471D3">
      <w:pPr>
        <w:spacing w:line="240" w:lineRule="auto"/>
        <w:rPr>
          <w:rFonts w:cs="Times New Roman"/>
          <w:szCs w:val="24"/>
        </w:rPr>
      </w:pPr>
      <w:r w:rsidRPr="00A471D3">
        <w:rPr>
          <w:rFonts w:cs="Times New Roman"/>
          <w:szCs w:val="24"/>
        </w:rPr>
        <w:t xml:space="preserve">I will not penalize late daily </w:t>
      </w:r>
      <w:proofErr w:type="gramStart"/>
      <w:r w:rsidRPr="00A471D3">
        <w:rPr>
          <w:rFonts w:cs="Times New Roman"/>
          <w:szCs w:val="24"/>
        </w:rPr>
        <w:t>discussions, but</w:t>
      </w:r>
      <w:proofErr w:type="gramEnd"/>
      <w:r w:rsidRPr="00A471D3">
        <w:rPr>
          <w:rFonts w:cs="Times New Roman"/>
          <w:szCs w:val="24"/>
        </w:rPr>
        <w:t xml:space="preserve"> will become concerned if they are not completed within a few days of the scheduled class.  </w:t>
      </w:r>
    </w:p>
    <w:p w14:paraId="4ECFFB47" w14:textId="77777777" w:rsidR="00A471D3" w:rsidRPr="00A471D3" w:rsidRDefault="00A471D3" w:rsidP="00A471D3">
      <w:pPr>
        <w:spacing w:line="240" w:lineRule="auto"/>
        <w:rPr>
          <w:rFonts w:cs="Times New Roman"/>
          <w:szCs w:val="24"/>
        </w:rPr>
      </w:pPr>
    </w:p>
    <w:p w14:paraId="138E8E4C" w14:textId="77777777" w:rsidR="00A471D3" w:rsidRDefault="00A471D3" w:rsidP="00A471D3">
      <w:pPr>
        <w:spacing w:line="240" w:lineRule="auto"/>
        <w:rPr>
          <w:rFonts w:cs="Times New Roman"/>
          <w:szCs w:val="24"/>
        </w:rPr>
      </w:pPr>
      <w:r w:rsidRPr="00A471D3">
        <w:rPr>
          <w:rFonts w:cs="Times New Roman"/>
          <w:szCs w:val="24"/>
        </w:rPr>
        <w:t xml:space="preserve">Current events discussions need to be completed promptly </w:t>
      </w:r>
      <w:proofErr w:type="gramStart"/>
      <w:r w:rsidRPr="00A471D3">
        <w:rPr>
          <w:rFonts w:cs="Times New Roman"/>
          <w:szCs w:val="24"/>
        </w:rPr>
        <w:t>in order to</w:t>
      </w:r>
      <w:proofErr w:type="gramEnd"/>
      <w:r w:rsidRPr="00A471D3">
        <w:rPr>
          <w:rFonts w:cs="Times New Roman"/>
          <w:szCs w:val="24"/>
        </w:rPr>
        <w:t xml:space="preserve"> allow others to respond.  </w:t>
      </w:r>
    </w:p>
    <w:p w14:paraId="035FFFFA" w14:textId="7FF61576" w:rsidR="000D45B4" w:rsidRPr="00A471D3" w:rsidRDefault="0003681B" w:rsidP="002758BE">
      <w:pPr>
        <w:spacing w:line="240" w:lineRule="auto"/>
        <w:rPr>
          <w:rFonts w:cs="Times New Roman"/>
          <w:szCs w:val="24"/>
        </w:rPr>
      </w:pPr>
      <w:r w:rsidRPr="00A471D3">
        <w:rPr>
          <w:rFonts w:cs="Times New Roman"/>
          <w:szCs w:val="24"/>
        </w:rPr>
        <w:t xml:space="preserve"> </w:t>
      </w:r>
    </w:p>
    <w:p w14:paraId="21A759C3" w14:textId="77777777" w:rsidR="0003681B" w:rsidRPr="00C87B61" w:rsidRDefault="0003681B" w:rsidP="0003681B">
      <w:pPr>
        <w:spacing w:line="240" w:lineRule="auto"/>
        <w:rPr>
          <w:rFonts w:cs="Times New Roman"/>
          <w:i/>
          <w:szCs w:val="24"/>
        </w:rPr>
      </w:pPr>
      <w:r w:rsidRPr="00C87B61">
        <w:rPr>
          <w:rFonts w:cs="Times New Roman"/>
          <w:i/>
          <w:szCs w:val="24"/>
        </w:rPr>
        <w:t>Communication</w:t>
      </w:r>
    </w:p>
    <w:p w14:paraId="3A9345DE" w14:textId="77777777" w:rsidR="00A471D3" w:rsidRPr="00A471D3" w:rsidRDefault="00A471D3" w:rsidP="00A471D3">
      <w:pPr>
        <w:spacing w:line="240" w:lineRule="auto"/>
        <w:rPr>
          <w:rFonts w:cs="Times New Roman"/>
          <w:szCs w:val="24"/>
        </w:rPr>
      </w:pPr>
      <w:r w:rsidRPr="00A471D3">
        <w:rPr>
          <w:rFonts w:cs="Times New Roman"/>
          <w:szCs w:val="24"/>
        </w:rPr>
        <w:t xml:space="preserve">I will communicate essential course information to you through e-mail and announcements on Canvas.  You are expected to check both regularly (i.e. at least once a day). </w:t>
      </w:r>
    </w:p>
    <w:p w14:paraId="3EEC2C1E" w14:textId="77777777" w:rsidR="00A471D3" w:rsidRPr="00A471D3" w:rsidRDefault="00A471D3" w:rsidP="00A471D3">
      <w:pPr>
        <w:spacing w:line="240" w:lineRule="auto"/>
        <w:rPr>
          <w:rFonts w:cs="Times New Roman"/>
          <w:szCs w:val="24"/>
        </w:rPr>
      </w:pPr>
    </w:p>
    <w:p w14:paraId="6F9551B9" w14:textId="056545E8" w:rsidR="0003681B" w:rsidRDefault="00A471D3" w:rsidP="00A471D3">
      <w:pPr>
        <w:spacing w:line="240" w:lineRule="auto"/>
        <w:rPr>
          <w:rFonts w:cs="Times New Roman"/>
          <w:szCs w:val="24"/>
        </w:rPr>
      </w:pPr>
      <w:r w:rsidRPr="00A471D3">
        <w:rPr>
          <w:rFonts w:cs="Times New Roman"/>
          <w:szCs w:val="24"/>
        </w:rPr>
        <w:t>The best way to contact me about personal questions is by e-mail.  I will endeavor to check and respond to all e-mails within about 24 hours.   Sometimes e-mails get overlooked, so if you do not hear back within a day or two, please feel free to politely follow up.</w:t>
      </w:r>
    </w:p>
    <w:p w14:paraId="1A7F0C7D" w14:textId="77777777" w:rsidR="00A471D3" w:rsidRPr="002758BE" w:rsidRDefault="00A471D3" w:rsidP="00A471D3">
      <w:pPr>
        <w:spacing w:line="240" w:lineRule="auto"/>
        <w:rPr>
          <w:rFonts w:cs="Times New Roman"/>
          <w:szCs w:val="24"/>
        </w:rPr>
      </w:pPr>
    </w:p>
    <w:p w14:paraId="55C3F276" w14:textId="77777777" w:rsidR="00A471D3" w:rsidRPr="00A471D3" w:rsidRDefault="00A471D3" w:rsidP="00A471D3">
      <w:pPr>
        <w:spacing w:line="240" w:lineRule="auto"/>
        <w:rPr>
          <w:rFonts w:cs="Times New Roman"/>
          <w:i/>
          <w:iCs/>
          <w:szCs w:val="24"/>
        </w:rPr>
      </w:pPr>
      <w:r w:rsidRPr="00A471D3">
        <w:rPr>
          <w:rFonts w:cs="Times New Roman"/>
          <w:i/>
          <w:iCs/>
          <w:szCs w:val="24"/>
        </w:rPr>
        <w:t>Classroom Behavior</w:t>
      </w:r>
    </w:p>
    <w:p w14:paraId="59398E47" w14:textId="77777777" w:rsidR="00A471D3" w:rsidRPr="00A471D3" w:rsidRDefault="00A471D3" w:rsidP="00A471D3">
      <w:pPr>
        <w:spacing w:line="240" w:lineRule="auto"/>
        <w:rPr>
          <w:rFonts w:cs="Times New Roman"/>
          <w:szCs w:val="24"/>
        </w:rPr>
      </w:pPr>
      <w:r w:rsidRPr="00A471D3">
        <w:rPr>
          <w:rFonts w:cs="Times New Roman"/>
          <w:szCs w:val="24"/>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political affiliation, or political philosophy. For more information, see the classroom behavior policy, the Student Code of Conduct, and the Office of Institutional Equity and Compliance.</w:t>
      </w:r>
    </w:p>
    <w:p w14:paraId="10142BD6" w14:textId="77777777" w:rsidR="00A471D3" w:rsidRPr="00A471D3" w:rsidRDefault="00A471D3" w:rsidP="00A471D3">
      <w:pPr>
        <w:spacing w:line="240" w:lineRule="auto"/>
        <w:rPr>
          <w:rFonts w:cs="Times New Roman"/>
          <w:i/>
          <w:iCs/>
          <w:szCs w:val="24"/>
        </w:rPr>
      </w:pPr>
    </w:p>
    <w:p w14:paraId="70E275C0" w14:textId="77777777" w:rsidR="00A471D3" w:rsidRPr="00A471D3" w:rsidRDefault="00A471D3" w:rsidP="00A471D3">
      <w:pPr>
        <w:spacing w:line="240" w:lineRule="auto"/>
        <w:rPr>
          <w:rFonts w:cs="Times New Roman"/>
          <w:szCs w:val="24"/>
        </w:rPr>
      </w:pPr>
      <w:r w:rsidRPr="00A471D3">
        <w:rPr>
          <w:rFonts w:cs="Times New Roman"/>
          <w:i/>
          <w:iCs/>
          <w:szCs w:val="24"/>
        </w:rPr>
        <w:t>Requirements for Infectious Disease</w:t>
      </w:r>
    </w:p>
    <w:p w14:paraId="3ACC2BC1" w14:textId="77777777" w:rsidR="00A471D3" w:rsidRPr="00A471D3" w:rsidRDefault="00A471D3" w:rsidP="00A471D3">
      <w:pPr>
        <w:spacing w:line="240" w:lineRule="auto"/>
        <w:rPr>
          <w:rFonts w:cs="Times New Roman"/>
          <w:szCs w:val="24"/>
        </w:rPr>
      </w:pPr>
      <w:r w:rsidRPr="00A471D3">
        <w:rPr>
          <w:rFonts w:cs="Times New Roman"/>
          <w:szCs w:val="24"/>
        </w:rPr>
        <w:t xml:space="preserve">Members of the CU Boulder community and visitors to campus must follow university, department, and building health and safety requirements and all applicable campus policies and public health guidelines to reduce the risk of spreading infectious diseases. If public health </w:t>
      </w:r>
      <w:r w:rsidRPr="00A471D3">
        <w:rPr>
          <w:rFonts w:cs="Times New Roman"/>
          <w:szCs w:val="24"/>
        </w:rPr>
        <w:lastRenderedPageBreak/>
        <w:t xml:space="preserve">conditions </w:t>
      </w:r>
      <w:proofErr w:type="gramStart"/>
      <w:r w:rsidRPr="00A471D3">
        <w:rPr>
          <w:rFonts w:cs="Times New Roman"/>
          <w:szCs w:val="24"/>
        </w:rPr>
        <w:t>require</w:t>
      </w:r>
      <w:proofErr w:type="gramEnd"/>
      <w:r w:rsidRPr="00A471D3">
        <w:rPr>
          <w:rFonts w:cs="Times New Roman"/>
          <w:szCs w:val="24"/>
        </w:rPr>
        <w:t>, the university may also invoke related requirements for student conduct and disability accommodation that will apply to this class.</w:t>
      </w:r>
    </w:p>
    <w:p w14:paraId="45B75F42" w14:textId="77777777" w:rsidR="00A471D3" w:rsidRPr="00A471D3" w:rsidRDefault="00A471D3" w:rsidP="00A471D3">
      <w:pPr>
        <w:spacing w:line="240" w:lineRule="auto"/>
        <w:rPr>
          <w:rFonts w:cs="Times New Roman"/>
          <w:szCs w:val="24"/>
        </w:rPr>
      </w:pPr>
    </w:p>
    <w:p w14:paraId="26CE4025" w14:textId="77777777" w:rsidR="00A471D3" w:rsidRPr="00A471D3" w:rsidRDefault="00A471D3" w:rsidP="00A471D3">
      <w:pPr>
        <w:spacing w:line="240" w:lineRule="auto"/>
        <w:rPr>
          <w:rFonts w:cs="Times New Roman"/>
          <w:szCs w:val="24"/>
        </w:rPr>
      </w:pPr>
      <w:r w:rsidRPr="00A471D3">
        <w:rPr>
          <w:rFonts w:cs="Times New Roman"/>
          <w:szCs w:val="24"/>
        </w:rPr>
        <w:t>If you feel ill and think you might have COVID-19 or if you have tested positive for COVID-19, please stay home and follow the guidance of the Centers for Disease Control and Prevention (CDC)Links to an external site. for isolation and testing. If you have been in close contact with someone who has COVID-19 but do not have any symptoms and have not tested positive for COVID-19, you do not need to stay home but should follow the guidance of the CDC for masking and testing.</w:t>
      </w:r>
    </w:p>
    <w:p w14:paraId="517F84C3" w14:textId="77777777" w:rsidR="00A471D3" w:rsidRPr="00A471D3" w:rsidRDefault="00A471D3" w:rsidP="00A471D3">
      <w:pPr>
        <w:spacing w:line="240" w:lineRule="auto"/>
        <w:rPr>
          <w:rFonts w:cs="Times New Roman"/>
          <w:i/>
          <w:iCs/>
          <w:szCs w:val="24"/>
        </w:rPr>
      </w:pPr>
    </w:p>
    <w:p w14:paraId="241504F5" w14:textId="77777777" w:rsidR="00A471D3" w:rsidRPr="00A471D3" w:rsidRDefault="00A471D3" w:rsidP="00A471D3">
      <w:pPr>
        <w:spacing w:line="240" w:lineRule="auto"/>
        <w:rPr>
          <w:rFonts w:cs="Times New Roman"/>
          <w:i/>
          <w:iCs/>
          <w:szCs w:val="24"/>
        </w:rPr>
      </w:pPr>
      <w:r w:rsidRPr="00A471D3">
        <w:rPr>
          <w:rFonts w:cs="Times New Roman"/>
          <w:i/>
          <w:iCs/>
          <w:szCs w:val="24"/>
        </w:rPr>
        <w:t>Accommodation for Disabilities, Temporary Medical Conditions, and Medical Isolation</w:t>
      </w:r>
    </w:p>
    <w:p w14:paraId="556BF5DB" w14:textId="77777777" w:rsidR="00A471D3" w:rsidRPr="00A471D3" w:rsidRDefault="00A471D3" w:rsidP="00A471D3">
      <w:pPr>
        <w:spacing w:line="240" w:lineRule="auto"/>
        <w:rPr>
          <w:rFonts w:cs="Times New Roman"/>
          <w:szCs w:val="24"/>
        </w:rPr>
      </w:pPr>
      <w:r w:rsidRPr="00A471D3">
        <w:rPr>
          <w:rFonts w:cs="Times New Roman"/>
          <w:szCs w:val="24"/>
        </w:rPr>
        <w:t xml:space="preserve">If you qualify for </w:t>
      </w:r>
      <w:proofErr w:type="gramStart"/>
      <w:r w:rsidRPr="00A471D3">
        <w:rPr>
          <w:rFonts w:cs="Times New Roman"/>
          <w:szCs w:val="24"/>
        </w:rPr>
        <w:t>accommodations</w:t>
      </w:r>
      <w:proofErr w:type="gramEnd"/>
      <w:r w:rsidRPr="00A471D3">
        <w:rPr>
          <w:rFonts w:cs="Times New Roman"/>
          <w:szCs w:val="24"/>
        </w:rPr>
        <w:t xml:space="preserve">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 Disability Services website. Contact Disability Services at 303-492-8671 or dsinfo@colorado.edu for further assistance. If you have a temporary medical condition, see Temporary Medical Conditions on the Disability Services website.</w:t>
      </w:r>
    </w:p>
    <w:p w14:paraId="29C3BE02" w14:textId="77777777" w:rsidR="00A471D3" w:rsidRPr="00A471D3" w:rsidRDefault="00A471D3" w:rsidP="00A471D3">
      <w:pPr>
        <w:spacing w:line="240" w:lineRule="auto"/>
        <w:rPr>
          <w:rFonts w:cs="Times New Roman"/>
          <w:szCs w:val="24"/>
        </w:rPr>
      </w:pPr>
    </w:p>
    <w:p w14:paraId="555D1855" w14:textId="77777777" w:rsidR="00A471D3" w:rsidRPr="00A471D3" w:rsidRDefault="00A471D3" w:rsidP="00A471D3">
      <w:pPr>
        <w:spacing w:line="240" w:lineRule="auto"/>
        <w:rPr>
          <w:rFonts w:cs="Times New Roman"/>
          <w:szCs w:val="24"/>
        </w:rPr>
      </w:pPr>
      <w:r w:rsidRPr="00A471D3">
        <w:rPr>
          <w:rFonts w:cs="Times New Roman"/>
          <w:szCs w:val="24"/>
        </w:rPr>
        <w:t>If you have a required medical isolation for which you require adjustment, {Faculty: insert your procedure here for students to alert you about absence due to illness, injury, or medical isolation. Because of FERPA student privacy laws, do not require students to state the nature of their illness when alerting you. Do not require "doctor's notes" for classes missed due to illness; campus health services no longer provide "doctor's notes" or appointment verifications.}</w:t>
      </w:r>
    </w:p>
    <w:p w14:paraId="6F7B6B43" w14:textId="77777777" w:rsidR="00A471D3" w:rsidRPr="00A471D3" w:rsidRDefault="00A471D3" w:rsidP="00A471D3">
      <w:pPr>
        <w:spacing w:line="240" w:lineRule="auto"/>
        <w:rPr>
          <w:rFonts w:cs="Times New Roman"/>
          <w:i/>
          <w:iCs/>
          <w:szCs w:val="24"/>
        </w:rPr>
      </w:pPr>
    </w:p>
    <w:p w14:paraId="6CCEE93D" w14:textId="77777777" w:rsidR="00A471D3" w:rsidRPr="00A471D3" w:rsidRDefault="00A471D3" w:rsidP="00A471D3">
      <w:pPr>
        <w:spacing w:line="240" w:lineRule="auto"/>
        <w:rPr>
          <w:rFonts w:cs="Times New Roman"/>
          <w:i/>
          <w:iCs/>
          <w:szCs w:val="24"/>
        </w:rPr>
      </w:pPr>
      <w:r w:rsidRPr="00A471D3">
        <w:rPr>
          <w:rFonts w:cs="Times New Roman"/>
          <w:i/>
          <w:iCs/>
          <w:szCs w:val="24"/>
        </w:rPr>
        <w:t>Preferred Student Names and Pronouns</w:t>
      </w:r>
    </w:p>
    <w:p w14:paraId="58D6CBC2" w14:textId="77777777" w:rsidR="00A471D3" w:rsidRPr="00A471D3" w:rsidRDefault="00A471D3" w:rsidP="00A471D3">
      <w:pPr>
        <w:spacing w:line="240" w:lineRule="auto"/>
        <w:rPr>
          <w:rFonts w:cs="Times New Roman"/>
          <w:szCs w:val="24"/>
        </w:rPr>
      </w:pPr>
      <w:r w:rsidRPr="00A471D3">
        <w:rPr>
          <w:rFonts w:cs="Times New Roman"/>
          <w:szCs w:val="24"/>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4353C265" w14:textId="77777777" w:rsidR="00A471D3" w:rsidRPr="00A471D3" w:rsidRDefault="00A471D3" w:rsidP="00A471D3">
      <w:pPr>
        <w:spacing w:line="240" w:lineRule="auto"/>
        <w:rPr>
          <w:rFonts w:cs="Times New Roman"/>
          <w:i/>
          <w:iCs/>
          <w:szCs w:val="24"/>
        </w:rPr>
      </w:pPr>
    </w:p>
    <w:p w14:paraId="7F556C43" w14:textId="77777777" w:rsidR="00A471D3" w:rsidRPr="00A471D3" w:rsidRDefault="00A471D3" w:rsidP="00A471D3">
      <w:pPr>
        <w:spacing w:line="240" w:lineRule="auto"/>
        <w:rPr>
          <w:rFonts w:cs="Times New Roman"/>
          <w:i/>
          <w:iCs/>
          <w:szCs w:val="24"/>
        </w:rPr>
      </w:pPr>
      <w:r w:rsidRPr="00A471D3">
        <w:rPr>
          <w:rFonts w:cs="Times New Roman"/>
          <w:i/>
          <w:iCs/>
          <w:szCs w:val="24"/>
        </w:rPr>
        <w:t>Honor Code</w:t>
      </w:r>
    </w:p>
    <w:p w14:paraId="0B2742CD" w14:textId="77777777" w:rsidR="00A471D3" w:rsidRPr="00A471D3" w:rsidRDefault="00A471D3" w:rsidP="00A471D3">
      <w:pPr>
        <w:spacing w:line="240" w:lineRule="auto"/>
        <w:rPr>
          <w:rFonts w:cs="Times New Roman"/>
          <w:szCs w:val="24"/>
        </w:rPr>
      </w:pPr>
      <w:r w:rsidRPr="00A471D3">
        <w:rPr>
          <w:rFonts w:cs="Times New Roman"/>
          <w:szCs w:val="24"/>
        </w:rPr>
        <w:t xml:space="preserve">All students enrolled in a University of Colorado Boulder course are responsible for knowing and adhering to the Honor Code. Violations of the Honor Code may include but are not limited </w:t>
      </w:r>
      <w:proofErr w:type="gramStart"/>
      <w:r w:rsidRPr="00A471D3">
        <w:rPr>
          <w:rFonts w:cs="Times New Roman"/>
          <w:szCs w:val="24"/>
        </w:rPr>
        <w:t>to:</w:t>
      </w:r>
      <w:proofErr w:type="gramEnd"/>
      <w:r w:rsidRPr="00A471D3">
        <w:rPr>
          <w:rFonts w:cs="Times New Roman"/>
          <w:szCs w:val="24"/>
        </w:rPr>
        <w:t xml:space="preserve">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w:t>
      </w:r>
    </w:p>
    <w:p w14:paraId="7C3A5AB5" w14:textId="77777777" w:rsidR="00A471D3" w:rsidRPr="00A471D3" w:rsidRDefault="00A471D3" w:rsidP="00A471D3">
      <w:pPr>
        <w:spacing w:line="240" w:lineRule="auto"/>
        <w:rPr>
          <w:rFonts w:cs="Times New Roman"/>
          <w:szCs w:val="24"/>
        </w:rPr>
      </w:pPr>
    </w:p>
    <w:p w14:paraId="65B6C059" w14:textId="77777777" w:rsidR="00A471D3" w:rsidRPr="00A471D3" w:rsidRDefault="00A471D3" w:rsidP="00A471D3">
      <w:pPr>
        <w:spacing w:line="240" w:lineRule="auto"/>
        <w:rPr>
          <w:rFonts w:cs="Times New Roman"/>
          <w:szCs w:val="24"/>
        </w:rPr>
      </w:pPr>
      <w:r w:rsidRPr="00A471D3">
        <w:rPr>
          <w:rFonts w:cs="Times New Roman"/>
          <w:szCs w:val="24"/>
        </w:rPr>
        <w:t>All incidents of academic misconduct will be reported to Student Conduct &amp; Conflict Resolution: honor@colorado.edu, 303-492-5550. Students found responsible for violating the Honor Code will be assigned resolution outcomes from the Student Conduct &amp; Conflict Resolution as well as be subject to academic sanctions from the faculty member. Visit Honor Code for more information on the academic integrity policy.</w:t>
      </w:r>
    </w:p>
    <w:p w14:paraId="2EFDF412" w14:textId="77777777" w:rsidR="00A471D3" w:rsidRPr="00A471D3" w:rsidRDefault="00A471D3" w:rsidP="00A471D3">
      <w:pPr>
        <w:spacing w:line="240" w:lineRule="auto"/>
        <w:rPr>
          <w:rFonts w:cs="Times New Roman"/>
          <w:szCs w:val="24"/>
        </w:rPr>
      </w:pPr>
    </w:p>
    <w:p w14:paraId="5F8912EE" w14:textId="77777777" w:rsidR="00A471D3" w:rsidRPr="00A471D3" w:rsidRDefault="00A471D3" w:rsidP="00A471D3">
      <w:pPr>
        <w:spacing w:line="240" w:lineRule="auto"/>
        <w:rPr>
          <w:rFonts w:cs="Times New Roman"/>
          <w:szCs w:val="24"/>
        </w:rPr>
      </w:pPr>
      <w:r w:rsidRPr="00A471D3">
        <w:rPr>
          <w:rFonts w:cs="Times New Roman"/>
          <w:szCs w:val="24"/>
        </w:rPr>
        <w:t>Sexual Misconduct, Discrimination, Harassment and/or Related Retaliation</w:t>
      </w:r>
    </w:p>
    <w:p w14:paraId="28A81DBD" w14:textId="77777777" w:rsidR="00A471D3" w:rsidRPr="00A471D3" w:rsidRDefault="00A471D3" w:rsidP="00A471D3">
      <w:pPr>
        <w:spacing w:line="240" w:lineRule="auto"/>
        <w:rPr>
          <w:rFonts w:cs="Times New Roman"/>
          <w:szCs w:val="24"/>
        </w:rPr>
      </w:pPr>
      <w:r w:rsidRPr="00A471D3">
        <w:rPr>
          <w:rFonts w:cs="Times New Roman"/>
          <w:szCs w:val="24"/>
        </w:rPr>
        <w:lastRenderedPageBreak/>
        <w:t>CU Boulder is committed to fostering an inclusive and welcoming learning, working, and living environment. University policy prohibits protected-class discrimination and harassment, sexual misconduct (harassment, exploitation, and assault), intimate partner violence (dating or domestic violence), stalking, and related retaliation by or against members of our community on- and off-campus. These behaviors harm individuals and our community. The Office of Institutional Equity and Compliance (OIEC) addresses these concerns, and individuals who have been subjected to misconduct can contact OIEC at 303-492-2127 or email cureport@colorado.edu. Information about university policies, reporting options, and support resources can be found on the OIEC website.</w:t>
      </w:r>
    </w:p>
    <w:p w14:paraId="54899701" w14:textId="77777777" w:rsidR="00A471D3" w:rsidRPr="00A471D3" w:rsidRDefault="00A471D3" w:rsidP="00A471D3">
      <w:pPr>
        <w:spacing w:line="240" w:lineRule="auto"/>
        <w:rPr>
          <w:rFonts w:cs="Times New Roman"/>
          <w:szCs w:val="24"/>
        </w:rPr>
      </w:pPr>
    </w:p>
    <w:p w14:paraId="3D72D5CF" w14:textId="77777777" w:rsidR="00A471D3" w:rsidRPr="00A471D3" w:rsidRDefault="00A471D3" w:rsidP="00A471D3">
      <w:pPr>
        <w:spacing w:line="240" w:lineRule="auto"/>
        <w:rPr>
          <w:rFonts w:cs="Times New Roman"/>
          <w:szCs w:val="24"/>
        </w:rPr>
      </w:pPr>
      <w:r w:rsidRPr="00A471D3">
        <w:rPr>
          <w:rFonts w:cs="Times New Roman"/>
          <w:szCs w:val="24"/>
        </w:rPr>
        <w:t>Please know that faculty and graduate instructors must inform OIEC when they are made aware of incidents related to these policies regardless of when or where something occurred. This is to ensure that individuals impacted receive outreach from OIEC about resolution options and support resources. To learn more about reporting and support for a variety of concerns, visit the Don’t Ignore It page.</w:t>
      </w:r>
    </w:p>
    <w:p w14:paraId="798134DF" w14:textId="77777777" w:rsidR="00A471D3" w:rsidRPr="00A471D3" w:rsidRDefault="00A471D3" w:rsidP="00A471D3">
      <w:pPr>
        <w:spacing w:line="240" w:lineRule="auto"/>
        <w:rPr>
          <w:rFonts w:cs="Times New Roman"/>
          <w:i/>
          <w:iCs/>
          <w:szCs w:val="24"/>
        </w:rPr>
      </w:pPr>
    </w:p>
    <w:p w14:paraId="6CD64492" w14:textId="77777777" w:rsidR="00A471D3" w:rsidRPr="00A471D3" w:rsidRDefault="00A471D3" w:rsidP="00A471D3">
      <w:pPr>
        <w:spacing w:line="240" w:lineRule="auto"/>
        <w:rPr>
          <w:rFonts w:cs="Times New Roman"/>
          <w:i/>
          <w:iCs/>
          <w:szCs w:val="24"/>
        </w:rPr>
      </w:pPr>
      <w:r w:rsidRPr="00A471D3">
        <w:rPr>
          <w:rFonts w:cs="Times New Roman"/>
          <w:i/>
          <w:iCs/>
          <w:szCs w:val="24"/>
        </w:rPr>
        <w:t>Religious Accommodations</w:t>
      </w:r>
    </w:p>
    <w:p w14:paraId="73119517" w14:textId="77777777" w:rsidR="00A471D3" w:rsidRPr="00A471D3" w:rsidRDefault="00A471D3" w:rsidP="00A471D3">
      <w:pPr>
        <w:spacing w:line="240" w:lineRule="auto"/>
        <w:rPr>
          <w:rFonts w:cs="Times New Roman"/>
          <w:szCs w:val="24"/>
        </w:rPr>
      </w:pPr>
      <w:r w:rsidRPr="00A471D3">
        <w:rPr>
          <w:rFonts w:cs="Times New Roman"/>
          <w:szCs w:val="24"/>
        </w:rPr>
        <w:t xml:space="preserve">Campus policy requires faculty to provide reasonable accommodations for students who, because of religious obligations, have conflicts with scheduled exams, assignments or required attendance. Please communicate the need for </w:t>
      </w:r>
      <w:proofErr w:type="gramStart"/>
      <w:r w:rsidRPr="00A471D3">
        <w:rPr>
          <w:rFonts w:cs="Times New Roman"/>
          <w:szCs w:val="24"/>
        </w:rPr>
        <w:t>a religious</w:t>
      </w:r>
      <w:proofErr w:type="gramEnd"/>
      <w:r w:rsidRPr="00A471D3">
        <w:rPr>
          <w:rFonts w:cs="Times New Roman"/>
          <w:szCs w:val="24"/>
        </w:rPr>
        <w:t xml:space="preserve"> accommodation in a timely manner. In this class, {Faculty: insert your procedures here}. See the campus policy regarding religious observances for full details.</w:t>
      </w:r>
    </w:p>
    <w:p w14:paraId="04917D88" w14:textId="77777777" w:rsidR="00A471D3" w:rsidRPr="00A471D3" w:rsidRDefault="00A471D3" w:rsidP="00A471D3">
      <w:pPr>
        <w:spacing w:line="240" w:lineRule="auto"/>
        <w:rPr>
          <w:rFonts w:cs="Times New Roman"/>
          <w:i/>
          <w:iCs/>
          <w:szCs w:val="24"/>
        </w:rPr>
      </w:pPr>
    </w:p>
    <w:p w14:paraId="5C898CB7" w14:textId="77777777" w:rsidR="00A471D3" w:rsidRPr="00A471D3" w:rsidRDefault="00A471D3" w:rsidP="00A471D3">
      <w:pPr>
        <w:spacing w:line="240" w:lineRule="auto"/>
        <w:rPr>
          <w:rFonts w:cs="Times New Roman"/>
          <w:i/>
          <w:iCs/>
          <w:szCs w:val="24"/>
        </w:rPr>
      </w:pPr>
      <w:r w:rsidRPr="00A471D3">
        <w:rPr>
          <w:rFonts w:cs="Times New Roman"/>
          <w:i/>
          <w:iCs/>
          <w:szCs w:val="24"/>
        </w:rPr>
        <w:t>Mental Health and Wellness</w:t>
      </w:r>
    </w:p>
    <w:p w14:paraId="7622B922" w14:textId="23E83F2B" w:rsidR="00B2586D" w:rsidRPr="00A471D3" w:rsidRDefault="00A471D3" w:rsidP="00A471D3">
      <w:pPr>
        <w:spacing w:line="240" w:lineRule="auto"/>
      </w:pPr>
      <w:r w:rsidRPr="00A471D3">
        <w:rPr>
          <w:rFonts w:cs="Times New Roman"/>
          <w:szCs w:val="24"/>
        </w:rPr>
        <w:t>The University of Colorado Boulder is committed to the well-being of all students. If you are struggling with personal stressors, mental health or substance use concerns that are impacting academic or daily life, please contact Counseling and Psychiatric Services (CAPS) located in C4C or call (303) 492-2277, 24/7. Free and unlimited telehealth is also available through Academic Live Care. The Academic Live Care site also provides information about additional wellness services on campus that are available to students.</w:t>
      </w:r>
    </w:p>
    <w:sectPr w:rsidR="00B2586D" w:rsidRPr="00A47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07CC"/>
    <w:multiLevelType w:val="multilevel"/>
    <w:tmpl w:val="B3CE6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F625B1"/>
    <w:multiLevelType w:val="hybridMultilevel"/>
    <w:tmpl w:val="703E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31F9E"/>
    <w:multiLevelType w:val="hybridMultilevel"/>
    <w:tmpl w:val="6B96E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13A45"/>
    <w:multiLevelType w:val="hybridMultilevel"/>
    <w:tmpl w:val="94AA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E567C"/>
    <w:multiLevelType w:val="hybridMultilevel"/>
    <w:tmpl w:val="43ACA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72B8D"/>
    <w:multiLevelType w:val="hybridMultilevel"/>
    <w:tmpl w:val="F47A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83B3E"/>
    <w:multiLevelType w:val="hybridMultilevel"/>
    <w:tmpl w:val="E664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146D1"/>
    <w:multiLevelType w:val="hybridMultilevel"/>
    <w:tmpl w:val="1B2E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33176"/>
    <w:multiLevelType w:val="hybridMultilevel"/>
    <w:tmpl w:val="4C76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462D4"/>
    <w:multiLevelType w:val="hybridMultilevel"/>
    <w:tmpl w:val="318A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92E33"/>
    <w:multiLevelType w:val="hybridMultilevel"/>
    <w:tmpl w:val="4FC0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85883">
    <w:abstractNumId w:val="9"/>
  </w:num>
  <w:num w:numId="2" w16cid:durableId="1928271288">
    <w:abstractNumId w:val="3"/>
  </w:num>
  <w:num w:numId="3" w16cid:durableId="1991710291">
    <w:abstractNumId w:val="2"/>
  </w:num>
  <w:num w:numId="4" w16cid:durableId="1003043720">
    <w:abstractNumId w:val="7"/>
  </w:num>
  <w:num w:numId="5" w16cid:durableId="93868629">
    <w:abstractNumId w:val="0"/>
  </w:num>
  <w:num w:numId="6" w16cid:durableId="762726405">
    <w:abstractNumId w:val="10"/>
  </w:num>
  <w:num w:numId="7" w16cid:durableId="463818800">
    <w:abstractNumId w:val="8"/>
  </w:num>
  <w:num w:numId="8" w16cid:durableId="214702741">
    <w:abstractNumId w:val="1"/>
  </w:num>
  <w:num w:numId="9" w16cid:durableId="353192569">
    <w:abstractNumId w:val="6"/>
  </w:num>
  <w:num w:numId="10" w16cid:durableId="1975670010">
    <w:abstractNumId w:val="5"/>
  </w:num>
  <w:num w:numId="11" w16cid:durableId="668213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B2"/>
    <w:rsid w:val="0003681B"/>
    <w:rsid w:val="0003781E"/>
    <w:rsid w:val="00062751"/>
    <w:rsid w:val="0007712E"/>
    <w:rsid w:val="00087FE7"/>
    <w:rsid w:val="000D45B4"/>
    <w:rsid w:val="001057CD"/>
    <w:rsid w:val="00125C36"/>
    <w:rsid w:val="00133870"/>
    <w:rsid w:val="001826DB"/>
    <w:rsid w:val="001A044F"/>
    <w:rsid w:val="001C3B72"/>
    <w:rsid w:val="001E79C8"/>
    <w:rsid w:val="002340F2"/>
    <w:rsid w:val="002758BE"/>
    <w:rsid w:val="00282415"/>
    <w:rsid w:val="002A5BE7"/>
    <w:rsid w:val="002C3B1E"/>
    <w:rsid w:val="0039040C"/>
    <w:rsid w:val="003B6FA7"/>
    <w:rsid w:val="003E0DD3"/>
    <w:rsid w:val="004058AF"/>
    <w:rsid w:val="00427528"/>
    <w:rsid w:val="00451F6F"/>
    <w:rsid w:val="00462BF6"/>
    <w:rsid w:val="00487D45"/>
    <w:rsid w:val="004957F6"/>
    <w:rsid w:val="004A4664"/>
    <w:rsid w:val="004B465C"/>
    <w:rsid w:val="00503598"/>
    <w:rsid w:val="00645739"/>
    <w:rsid w:val="006A1DD4"/>
    <w:rsid w:val="00717308"/>
    <w:rsid w:val="007461BA"/>
    <w:rsid w:val="007547E1"/>
    <w:rsid w:val="00760F72"/>
    <w:rsid w:val="00775321"/>
    <w:rsid w:val="00777E33"/>
    <w:rsid w:val="00790F39"/>
    <w:rsid w:val="007A63B2"/>
    <w:rsid w:val="007B70D0"/>
    <w:rsid w:val="00800EDA"/>
    <w:rsid w:val="00882D56"/>
    <w:rsid w:val="008A4AEC"/>
    <w:rsid w:val="008D61AC"/>
    <w:rsid w:val="008F5273"/>
    <w:rsid w:val="00910B99"/>
    <w:rsid w:val="009547C0"/>
    <w:rsid w:val="00993664"/>
    <w:rsid w:val="009A56EC"/>
    <w:rsid w:val="009B72DE"/>
    <w:rsid w:val="00A1765B"/>
    <w:rsid w:val="00A471D3"/>
    <w:rsid w:val="00AB2058"/>
    <w:rsid w:val="00AB68B0"/>
    <w:rsid w:val="00B0222C"/>
    <w:rsid w:val="00B115E9"/>
    <w:rsid w:val="00B16B77"/>
    <w:rsid w:val="00B233F1"/>
    <w:rsid w:val="00B2586D"/>
    <w:rsid w:val="00B4002B"/>
    <w:rsid w:val="00B52AC7"/>
    <w:rsid w:val="00B56D76"/>
    <w:rsid w:val="00B847B9"/>
    <w:rsid w:val="00C06700"/>
    <w:rsid w:val="00C31A41"/>
    <w:rsid w:val="00C54B17"/>
    <w:rsid w:val="00CF2AD4"/>
    <w:rsid w:val="00D106A4"/>
    <w:rsid w:val="00D71E75"/>
    <w:rsid w:val="00DC001F"/>
    <w:rsid w:val="00DC5C05"/>
    <w:rsid w:val="00DE7FDB"/>
    <w:rsid w:val="00DF5FBB"/>
    <w:rsid w:val="00EC0DA1"/>
    <w:rsid w:val="00ED1CFB"/>
    <w:rsid w:val="00F02302"/>
    <w:rsid w:val="00F20FA6"/>
    <w:rsid w:val="00F726D2"/>
    <w:rsid w:val="00F931E8"/>
    <w:rsid w:val="00FB0A4B"/>
    <w:rsid w:val="00FD1BB3"/>
    <w:rsid w:val="00FF1E4B"/>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FDC"/>
  <w15:chartTrackingRefBased/>
  <w15:docId w15:val="{13211CFF-8092-465D-B777-79ECF004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3B2"/>
    <w:pPr>
      <w:ind w:left="720"/>
      <w:contextualSpacing/>
    </w:pPr>
  </w:style>
  <w:style w:type="character" w:styleId="Hyperlink">
    <w:name w:val="Hyperlink"/>
    <w:basedOn w:val="DefaultParagraphFont"/>
    <w:uiPriority w:val="99"/>
    <w:unhideWhenUsed/>
    <w:rsid w:val="007A63B2"/>
    <w:rPr>
      <w:color w:val="0563C1" w:themeColor="hyperlink"/>
      <w:u w:val="single"/>
    </w:rPr>
  </w:style>
  <w:style w:type="character" w:styleId="UnresolvedMention">
    <w:name w:val="Unresolved Mention"/>
    <w:basedOn w:val="DefaultParagraphFont"/>
    <w:uiPriority w:val="99"/>
    <w:semiHidden/>
    <w:unhideWhenUsed/>
    <w:rsid w:val="00451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30930">
      <w:bodyDiv w:val="1"/>
      <w:marLeft w:val="0"/>
      <w:marRight w:val="0"/>
      <w:marTop w:val="0"/>
      <w:marBottom w:val="0"/>
      <w:divBdr>
        <w:top w:val="none" w:sz="0" w:space="0" w:color="auto"/>
        <w:left w:val="none" w:sz="0" w:space="0" w:color="auto"/>
        <w:bottom w:val="none" w:sz="0" w:space="0" w:color="auto"/>
        <w:right w:val="none" w:sz="0" w:space="0" w:color="auto"/>
      </w:divBdr>
    </w:div>
    <w:div w:id="36708953">
      <w:bodyDiv w:val="1"/>
      <w:marLeft w:val="0"/>
      <w:marRight w:val="0"/>
      <w:marTop w:val="0"/>
      <w:marBottom w:val="0"/>
      <w:divBdr>
        <w:top w:val="none" w:sz="0" w:space="0" w:color="auto"/>
        <w:left w:val="none" w:sz="0" w:space="0" w:color="auto"/>
        <w:bottom w:val="none" w:sz="0" w:space="0" w:color="auto"/>
        <w:right w:val="none" w:sz="0" w:space="0" w:color="auto"/>
      </w:divBdr>
    </w:div>
    <w:div w:id="59403719">
      <w:bodyDiv w:val="1"/>
      <w:marLeft w:val="0"/>
      <w:marRight w:val="0"/>
      <w:marTop w:val="0"/>
      <w:marBottom w:val="0"/>
      <w:divBdr>
        <w:top w:val="none" w:sz="0" w:space="0" w:color="auto"/>
        <w:left w:val="none" w:sz="0" w:space="0" w:color="auto"/>
        <w:bottom w:val="none" w:sz="0" w:space="0" w:color="auto"/>
        <w:right w:val="none" w:sz="0" w:space="0" w:color="auto"/>
      </w:divBdr>
    </w:div>
    <w:div w:id="81802570">
      <w:bodyDiv w:val="1"/>
      <w:marLeft w:val="0"/>
      <w:marRight w:val="0"/>
      <w:marTop w:val="0"/>
      <w:marBottom w:val="0"/>
      <w:divBdr>
        <w:top w:val="none" w:sz="0" w:space="0" w:color="auto"/>
        <w:left w:val="none" w:sz="0" w:space="0" w:color="auto"/>
        <w:bottom w:val="none" w:sz="0" w:space="0" w:color="auto"/>
        <w:right w:val="none" w:sz="0" w:space="0" w:color="auto"/>
      </w:divBdr>
    </w:div>
    <w:div w:id="128788330">
      <w:bodyDiv w:val="1"/>
      <w:marLeft w:val="0"/>
      <w:marRight w:val="0"/>
      <w:marTop w:val="0"/>
      <w:marBottom w:val="0"/>
      <w:divBdr>
        <w:top w:val="none" w:sz="0" w:space="0" w:color="auto"/>
        <w:left w:val="none" w:sz="0" w:space="0" w:color="auto"/>
        <w:bottom w:val="none" w:sz="0" w:space="0" w:color="auto"/>
        <w:right w:val="none" w:sz="0" w:space="0" w:color="auto"/>
      </w:divBdr>
    </w:div>
    <w:div w:id="165289201">
      <w:bodyDiv w:val="1"/>
      <w:marLeft w:val="0"/>
      <w:marRight w:val="0"/>
      <w:marTop w:val="0"/>
      <w:marBottom w:val="0"/>
      <w:divBdr>
        <w:top w:val="none" w:sz="0" w:space="0" w:color="auto"/>
        <w:left w:val="none" w:sz="0" w:space="0" w:color="auto"/>
        <w:bottom w:val="none" w:sz="0" w:space="0" w:color="auto"/>
        <w:right w:val="none" w:sz="0" w:space="0" w:color="auto"/>
      </w:divBdr>
    </w:div>
    <w:div w:id="288366298">
      <w:bodyDiv w:val="1"/>
      <w:marLeft w:val="0"/>
      <w:marRight w:val="0"/>
      <w:marTop w:val="0"/>
      <w:marBottom w:val="0"/>
      <w:divBdr>
        <w:top w:val="none" w:sz="0" w:space="0" w:color="auto"/>
        <w:left w:val="none" w:sz="0" w:space="0" w:color="auto"/>
        <w:bottom w:val="none" w:sz="0" w:space="0" w:color="auto"/>
        <w:right w:val="none" w:sz="0" w:space="0" w:color="auto"/>
      </w:divBdr>
    </w:div>
    <w:div w:id="321545729">
      <w:bodyDiv w:val="1"/>
      <w:marLeft w:val="0"/>
      <w:marRight w:val="0"/>
      <w:marTop w:val="0"/>
      <w:marBottom w:val="0"/>
      <w:divBdr>
        <w:top w:val="none" w:sz="0" w:space="0" w:color="auto"/>
        <w:left w:val="none" w:sz="0" w:space="0" w:color="auto"/>
        <w:bottom w:val="none" w:sz="0" w:space="0" w:color="auto"/>
        <w:right w:val="none" w:sz="0" w:space="0" w:color="auto"/>
      </w:divBdr>
    </w:div>
    <w:div w:id="668101619">
      <w:bodyDiv w:val="1"/>
      <w:marLeft w:val="0"/>
      <w:marRight w:val="0"/>
      <w:marTop w:val="0"/>
      <w:marBottom w:val="0"/>
      <w:divBdr>
        <w:top w:val="none" w:sz="0" w:space="0" w:color="auto"/>
        <w:left w:val="none" w:sz="0" w:space="0" w:color="auto"/>
        <w:bottom w:val="none" w:sz="0" w:space="0" w:color="auto"/>
        <w:right w:val="none" w:sz="0" w:space="0" w:color="auto"/>
      </w:divBdr>
    </w:div>
    <w:div w:id="676035369">
      <w:bodyDiv w:val="1"/>
      <w:marLeft w:val="0"/>
      <w:marRight w:val="0"/>
      <w:marTop w:val="0"/>
      <w:marBottom w:val="0"/>
      <w:divBdr>
        <w:top w:val="none" w:sz="0" w:space="0" w:color="auto"/>
        <w:left w:val="none" w:sz="0" w:space="0" w:color="auto"/>
        <w:bottom w:val="none" w:sz="0" w:space="0" w:color="auto"/>
        <w:right w:val="none" w:sz="0" w:space="0" w:color="auto"/>
      </w:divBdr>
    </w:div>
    <w:div w:id="863053282">
      <w:bodyDiv w:val="1"/>
      <w:marLeft w:val="0"/>
      <w:marRight w:val="0"/>
      <w:marTop w:val="0"/>
      <w:marBottom w:val="0"/>
      <w:divBdr>
        <w:top w:val="none" w:sz="0" w:space="0" w:color="auto"/>
        <w:left w:val="none" w:sz="0" w:space="0" w:color="auto"/>
        <w:bottom w:val="none" w:sz="0" w:space="0" w:color="auto"/>
        <w:right w:val="none" w:sz="0" w:space="0" w:color="auto"/>
      </w:divBdr>
    </w:div>
    <w:div w:id="904298473">
      <w:bodyDiv w:val="1"/>
      <w:marLeft w:val="0"/>
      <w:marRight w:val="0"/>
      <w:marTop w:val="0"/>
      <w:marBottom w:val="0"/>
      <w:divBdr>
        <w:top w:val="none" w:sz="0" w:space="0" w:color="auto"/>
        <w:left w:val="none" w:sz="0" w:space="0" w:color="auto"/>
        <w:bottom w:val="none" w:sz="0" w:space="0" w:color="auto"/>
        <w:right w:val="none" w:sz="0" w:space="0" w:color="auto"/>
      </w:divBdr>
    </w:div>
    <w:div w:id="1213156667">
      <w:bodyDiv w:val="1"/>
      <w:marLeft w:val="0"/>
      <w:marRight w:val="0"/>
      <w:marTop w:val="0"/>
      <w:marBottom w:val="0"/>
      <w:divBdr>
        <w:top w:val="none" w:sz="0" w:space="0" w:color="auto"/>
        <w:left w:val="none" w:sz="0" w:space="0" w:color="auto"/>
        <w:bottom w:val="none" w:sz="0" w:space="0" w:color="auto"/>
        <w:right w:val="none" w:sz="0" w:space="0" w:color="auto"/>
      </w:divBdr>
    </w:div>
    <w:div w:id="1393580193">
      <w:bodyDiv w:val="1"/>
      <w:marLeft w:val="0"/>
      <w:marRight w:val="0"/>
      <w:marTop w:val="0"/>
      <w:marBottom w:val="0"/>
      <w:divBdr>
        <w:top w:val="none" w:sz="0" w:space="0" w:color="auto"/>
        <w:left w:val="none" w:sz="0" w:space="0" w:color="auto"/>
        <w:bottom w:val="none" w:sz="0" w:space="0" w:color="auto"/>
        <w:right w:val="none" w:sz="0" w:space="0" w:color="auto"/>
      </w:divBdr>
    </w:div>
    <w:div w:id="1462260316">
      <w:bodyDiv w:val="1"/>
      <w:marLeft w:val="0"/>
      <w:marRight w:val="0"/>
      <w:marTop w:val="0"/>
      <w:marBottom w:val="0"/>
      <w:divBdr>
        <w:top w:val="none" w:sz="0" w:space="0" w:color="auto"/>
        <w:left w:val="none" w:sz="0" w:space="0" w:color="auto"/>
        <w:bottom w:val="none" w:sz="0" w:space="0" w:color="auto"/>
        <w:right w:val="none" w:sz="0" w:space="0" w:color="auto"/>
      </w:divBdr>
    </w:div>
    <w:div w:id="1681858529">
      <w:bodyDiv w:val="1"/>
      <w:marLeft w:val="0"/>
      <w:marRight w:val="0"/>
      <w:marTop w:val="0"/>
      <w:marBottom w:val="0"/>
      <w:divBdr>
        <w:top w:val="none" w:sz="0" w:space="0" w:color="auto"/>
        <w:left w:val="none" w:sz="0" w:space="0" w:color="auto"/>
        <w:bottom w:val="none" w:sz="0" w:space="0" w:color="auto"/>
        <w:right w:val="none" w:sz="0" w:space="0" w:color="auto"/>
      </w:divBdr>
    </w:div>
    <w:div w:id="1773822480">
      <w:bodyDiv w:val="1"/>
      <w:marLeft w:val="0"/>
      <w:marRight w:val="0"/>
      <w:marTop w:val="0"/>
      <w:marBottom w:val="0"/>
      <w:divBdr>
        <w:top w:val="none" w:sz="0" w:space="0" w:color="auto"/>
        <w:left w:val="none" w:sz="0" w:space="0" w:color="auto"/>
        <w:bottom w:val="none" w:sz="0" w:space="0" w:color="auto"/>
        <w:right w:val="none" w:sz="0" w:space="0" w:color="auto"/>
      </w:divBdr>
    </w:div>
    <w:div w:id="1804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307/j.ctvdf03xp.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erine.sevin@colorado.edu" TargetMode="External"/><Relationship Id="rId5" Type="http://schemas.openxmlformats.org/officeDocument/2006/relationships/hyperlink" Target="https://cuboulder.zoom.us/j/979910850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4542</TotalTime>
  <Pages>6</Pages>
  <Words>2042</Words>
  <Characters>11643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Eileen Brown</cp:lastModifiedBy>
  <cp:revision>2</cp:revision>
  <dcterms:created xsi:type="dcterms:W3CDTF">2024-07-18T22:34:00Z</dcterms:created>
  <dcterms:modified xsi:type="dcterms:W3CDTF">2024-07-18T22:34:00Z</dcterms:modified>
</cp:coreProperties>
</file>