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C0CF66" w14:textId="77777777" w:rsidR="00A31ED5" w:rsidRPr="00361959" w:rsidRDefault="00A31ED5" w:rsidP="00A31ED5">
      <w:pPr>
        <w:pStyle w:val="Heading1"/>
        <w:jc w:val="center"/>
        <w:rPr>
          <w:sz w:val="22"/>
          <w:szCs w:val="22"/>
        </w:rPr>
      </w:pPr>
      <w:r w:rsidRPr="00361959">
        <w:rPr>
          <w:sz w:val="22"/>
          <w:szCs w:val="22"/>
        </w:rPr>
        <w:t>MEMORANDUM OF UNDERSTANDING</w:t>
      </w:r>
    </w:p>
    <w:p w14:paraId="06E13D52" w14:textId="77777777" w:rsidR="00A31ED5" w:rsidRPr="00361959" w:rsidRDefault="00A31ED5" w:rsidP="00A31ED5">
      <w:pPr>
        <w:pStyle w:val="Heading1"/>
        <w:spacing w:before="0"/>
        <w:jc w:val="center"/>
        <w:rPr>
          <w:sz w:val="22"/>
          <w:szCs w:val="22"/>
        </w:rPr>
      </w:pPr>
      <w:r w:rsidRPr="00361959">
        <w:rPr>
          <w:sz w:val="22"/>
          <w:szCs w:val="22"/>
        </w:rPr>
        <w:t>between</w:t>
      </w:r>
    </w:p>
    <w:p w14:paraId="09FA2E49" w14:textId="77777777" w:rsidR="00A31ED5" w:rsidRPr="00361959" w:rsidRDefault="00A31ED5" w:rsidP="00A31ED5">
      <w:pPr>
        <w:pStyle w:val="Heading1"/>
        <w:spacing w:before="0"/>
        <w:jc w:val="center"/>
        <w:rPr>
          <w:sz w:val="22"/>
          <w:szCs w:val="22"/>
        </w:rPr>
      </w:pPr>
      <w:r w:rsidRPr="00361959">
        <w:rPr>
          <w:sz w:val="22"/>
          <w:szCs w:val="22"/>
        </w:rPr>
        <w:t xml:space="preserve">THE </w:t>
      </w:r>
      <w:r>
        <w:rPr>
          <w:sz w:val="22"/>
          <w:szCs w:val="22"/>
        </w:rPr>
        <w:t xml:space="preserve">regents of the </w:t>
      </w:r>
      <w:r w:rsidRPr="00361959">
        <w:rPr>
          <w:sz w:val="22"/>
          <w:szCs w:val="22"/>
        </w:rPr>
        <w:t>UNIVERSITY OF colorado</w:t>
      </w:r>
      <w:r>
        <w:rPr>
          <w:sz w:val="22"/>
          <w:szCs w:val="22"/>
        </w:rPr>
        <w:t>, a body corporate</w:t>
      </w:r>
    </w:p>
    <w:p w14:paraId="5DCE6289" w14:textId="77777777" w:rsidR="00A31ED5" w:rsidRPr="00361959" w:rsidRDefault="00A31ED5" w:rsidP="00A31ED5">
      <w:pPr>
        <w:pStyle w:val="Heading1"/>
        <w:spacing w:before="0"/>
        <w:jc w:val="center"/>
        <w:rPr>
          <w:sz w:val="22"/>
          <w:szCs w:val="22"/>
        </w:rPr>
      </w:pPr>
      <w:r w:rsidRPr="00361959">
        <w:rPr>
          <w:sz w:val="22"/>
          <w:szCs w:val="22"/>
        </w:rPr>
        <w:t>and</w:t>
      </w:r>
    </w:p>
    <w:p w14:paraId="51A70E91" w14:textId="77777777" w:rsidR="00A31ED5" w:rsidRPr="00361959" w:rsidRDefault="00A31ED5" w:rsidP="00A31ED5">
      <w:pPr>
        <w:pStyle w:val="Heading1"/>
        <w:spacing w:before="0"/>
        <w:jc w:val="center"/>
        <w:rPr>
          <w:sz w:val="22"/>
          <w:szCs w:val="22"/>
        </w:rPr>
      </w:pPr>
      <w:r w:rsidRPr="00361959">
        <w:rPr>
          <w:sz w:val="22"/>
          <w:szCs w:val="22"/>
        </w:rPr>
        <w:t>&lt;PARTNER&gt;</w:t>
      </w:r>
    </w:p>
    <w:p w14:paraId="426AE738" w14:textId="77777777" w:rsidR="001A56F7" w:rsidRDefault="001A56F7" w:rsidP="001A56F7">
      <w:pPr>
        <w:spacing w:before="240"/>
      </w:pPr>
      <w:r>
        <w:t>This Memorandum of Understanding (MOU) is between the Regents of the University of Colorado, a body corporate, on behalf of the University of Colorado Boulder (hereinafter referred to as “CU BOULDER”) and &lt;PARTNER&gt;, &lt;COUNTRY&gt; (hereinafter referred to as “&lt;NAME&gt;”), sometimes collectively referred to as “the parties.”</w:t>
      </w:r>
    </w:p>
    <w:p w14:paraId="1A352524" w14:textId="77777777" w:rsidR="001A56F7" w:rsidRDefault="001A56F7" w:rsidP="001A56F7">
      <w:r>
        <w:t>The purpose of this MOU is to facilitate exchange research activities between the parties. The parties hereto agree to the following:</w:t>
      </w:r>
    </w:p>
    <w:p w14:paraId="03DE88BC" w14:textId="77777777" w:rsidR="001A56F7" w:rsidRDefault="001A56F7" w:rsidP="001A56F7">
      <w:pPr>
        <w:pStyle w:val="ListParagraph"/>
        <w:numPr>
          <w:ilvl w:val="0"/>
          <w:numId w:val="2"/>
        </w:numPr>
      </w:pPr>
      <w:r>
        <w:t>The directions and interests of scientific research and teaching at both institutions are similar;</w:t>
      </w:r>
    </w:p>
    <w:p w14:paraId="0B303FAF" w14:textId="77777777" w:rsidR="001A56F7" w:rsidRDefault="001A56F7" w:rsidP="001A56F7">
      <w:pPr>
        <w:pStyle w:val="ListParagraph"/>
        <w:numPr>
          <w:ilvl w:val="0"/>
          <w:numId w:val="2"/>
        </w:numPr>
      </w:pPr>
      <w:r>
        <w:t>Each institution is recognized as being a leader in higher education, teaching and research within its respective country;</w:t>
      </w:r>
    </w:p>
    <w:p w14:paraId="5507D691" w14:textId="77777777" w:rsidR="001A56F7" w:rsidRDefault="001A56F7" w:rsidP="001A56F7">
      <w:pPr>
        <w:pStyle w:val="ListParagraph"/>
        <w:numPr>
          <w:ilvl w:val="0"/>
          <w:numId w:val="2"/>
        </w:numPr>
      </w:pPr>
      <w:r>
        <w:t>Mutual co-operation in research and teaching activities will be helpful to both institutions;</w:t>
      </w:r>
    </w:p>
    <w:p w14:paraId="28BF6925" w14:textId="77777777" w:rsidR="001A56F7" w:rsidRDefault="001A56F7" w:rsidP="001A56F7">
      <w:pPr>
        <w:pStyle w:val="ListParagraph"/>
        <w:numPr>
          <w:ilvl w:val="0"/>
          <w:numId w:val="2"/>
        </w:numPr>
      </w:pPr>
      <w:r>
        <w:t>A Memorandum of Understanding would be of mutual benefit and would serve as an indication of continued interest in co-operation.</w:t>
      </w:r>
    </w:p>
    <w:p w14:paraId="52317C91" w14:textId="77777777" w:rsidR="001A56F7" w:rsidRDefault="001A56F7" w:rsidP="001A56F7">
      <w:r>
        <w:t>This MOU serves as a framework to develop collaborative activities to be carried out by academics from both universities. 111e two institutions encourage units (Faculty/School/Department/Institute/Centre) on both sides to negotiate specific exchange agreements consistent with the intent of this MOU that provides a detailed description of collaborative activities to take place between the academic units of the parties hereto. Collaborative research may be carried out separately at both institutions or at one institution in form of:</w:t>
      </w:r>
    </w:p>
    <w:p w14:paraId="4F84B57E" w14:textId="77777777" w:rsidR="001A56F7" w:rsidRDefault="001A56F7" w:rsidP="001A56F7">
      <w:pPr>
        <w:pStyle w:val="ListParagraph"/>
        <w:numPr>
          <w:ilvl w:val="0"/>
          <w:numId w:val="2"/>
        </w:numPr>
      </w:pPr>
      <w:r>
        <w:t>Organization of joint conferences/workshops</w:t>
      </w:r>
    </w:p>
    <w:p w14:paraId="3133956A" w14:textId="7C06910E" w:rsidR="001A56F7" w:rsidRDefault="001A56F7" w:rsidP="001A56F7">
      <w:pPr>
        <w:pStyle w:val="ListParagraph"/>
        <w:numPr>
          <w:ilvl w:val="0"/>
          <w:numId w:val="2"/>
        </w:numPr>
      </w:pPr>
      <w:r>
        <w:t xml:space="preserve">Joint supervision of </w:t>
      </w:r>
      <w:r>
        <w:t>master’s</w:t>
      </w:r>
      <w:bookmarkStart w:id="0" w:name="_GoBack"/>
      <w:bookmarkEnd w:id="0"/>
      <w:r>
        <w:t xml:space="preserve"> and Ph.D. students</w:t>
      </w:r>
    </w:p>
    <w:p w14:paraId="22F7D9E7" w14:textId="77777777" w:rsidR="001A56F7" w:rsidRDefault="001A56F7" w:rsidP="001A56F7">
      <w:pPr>
        <w:pStyle w:val="ListParagraph"/>
        <w:numPr>
          <w:ilvl w:val="0"/>
          <w:numId w:val="2"/>
        </w:numPr>
      </w:pPr>
      <w:r>
        <w:t>Exchange of academic information and materials</w:t>
      </w:r>
    </w:p>
    <w:p w14:paraId="196F36F5" w14:textId="77777777" w:rsidR="001A56F7" w:rsidRDefault="001A56F7" w:rsidP="001A56F7">
      <w:pPr>
        <w:pStyle w:val="ListParagraph"/>
        <w:numPr>
          <w:ilvl w:val="0"/>
          <w:numId w:val="2"/>
        </w:numPr>
      </w:pPr>
      <w:r>
        <w:t>Exchange of periodicals and other publications</w:t>
      </w:r>
    </w:p>
    <w:p w14:paraId="5A9C05C8" w14:textId="77777777" w:rsidR="001A56F7" w:rsidRDefault="001A56F7" w:rsidP="001A56F7">
      <w:r>
        <w:t>Each party shall bear its own expenses in connection with this MOU. Expenses, responsibilities, and other matters relating to a future exchange agreement will be negotiated on a case-by-case basis and will be memorialized in a separate written agreement. Each institution will endeavor to develop the future exchange of faculty, research scholars, and students; however, such a program would require an additional specific document.</w:t>
      </w:r>
    </w:p>
    <w:p w14:paraId="2E96AD03" w14:textId="77777777" w:rsidR="001A56F7" w:rsidRDefault="001A56F7" w:rsidP="001A56F7">
      <w:r>
        <w:t>This MOU may be amended at any time by mutual written consent of the parties. Its term shall commence on the date it is signed by both parties and will continue in force and effect for period of &lt;NUMBER&gt; years unless it is terminated sooner. It may be terminated by written notification from either party with a six-month notification.</w:t>
      </w:r>
    </w:p>
    <w:p w14:paraId="65782062" w14:textId="77777777" w:rsidR="001A56F7" w:rsidRDefault="001A56F7" w:rsidP="001A56F7">
      <w:pPr>
        <w:spacing w:before="240"/>
      </w:pPr>
      <w:r>
        <w:lastRenderedPageBreak/>
        <w:t>Each party will ensure and be responsible for its compliance with the export laws and regulations of the United States of America. Applicable laws and regulations may include but are not limited to, the Export Administration Regulations, the International Traffic in Arms Regulations, and the various economic sanctions regulations administered by the U.S. Department of the Treasury.</w:t>
      </w:r>
    </w:p>
    <w:p w14:paraId="4C7F36B4" w14:textId="77777777" w:rsidR="001A56F7" w:rsidRDefault="001A56F7" w:rsidP="001A56F7">
      <w:r>
        <w:t>This Agreement may be executed in as many counterparts as is necessary or convenient each of which shall be deemed an original but all such counterparts shall constitute but one and the same agreement; however, the parties understand and agree that only English-language counterparts shall be in effect and control. Facsimile and electronically scanned signatures on this Agreement shall have the same force and effect as an original signature.</w:t>
      </w:r>
    </w:p>
    <w:p w14:paraId="1AAE28E7" w14:textId="1ADFE97A" w:rsidR="005038BB" w:rsidRDefault="005038BB" w:rsidP="005038BB">
      <w:r>
        <w:t>IN WITNESS WHEREOF, the parties have caused this MOU to be executed by their duly authorized representatives.</w:t>
      </w:r>
    </w:p>
    <w:p w14:paraId="5BA907B6" w14:textId="77777777" w:rsidR="00A31ED5" w:rsidRDefault="00A31ED5" w:rsidP="00A31ED5">
      <w:pPr>
        <w:spacing w:before="240"/>
      </w:pPr>
      <w:r>
        <w:t>Correspondence about this Agreement shall be addressed to the following: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1ED5" w14:paraId="750C206C" w14:textId="77777777" w:rsidTr="00A31ED5">
        <w:tc>
          <w:tcPr>
            <w:tcW w:w="4675" w:type="dxa"/>
          </w:tcPr>
          <w:p w14:paraId="7E99C627" w14:textId="77777777" w:rsidR="00A31ED5" w:rsidRPr="00361959" w:rsidRDefault="00A31ED5" w:rsidP="00DE3A21">
            <w:pPr>
              <w:rPr>
                <w:b/>
                <w:bCs/>
              </w:rPr>
            </w:pPr>
            <w:r w:rsidRPr="00361959">
              <w:rPr>
                <w:b/>
                <w:bCs/>
              </w:rPr>
              <w:t>For &lt;PARTNER&gt;</w:t>
            </w:r>
          </w:p>
          <w:p w14:paraId="6C53BBBA" w14:textId="77777777" w:rsidR="00A31ED5" w:rsidRDefault="00A31ED5" w:rsidP="00DE3A21">
            <w:pPr>
              <w:spacing w:before="240"/>
            </w:pPr>
          </w:p>
        </w:tc>
        <w:tc>
          <w:tcPr>
            <w:tcW w:w="4675" w:type="dxa"/>
          </w:tcPr>
          <w:p w14:paraId="6355CE9F" w14:textId="77777777" w:rsidR="00A31ED5" w:rsidRPr="00361959" w:rsidRDefault="00A31ED5" w:rsidP="00DE3A21">
            <w:pPr>
              <w:rPr>
                <w:b/>
                <w:bCs/>
              </w:rPr>
            </w:pPr>
            <w:r w:rsidRPr="00361959">
              <w:rPr>
                <w:b/>
                <w:bCs/>
              </w:rPr>
              <w:t>For CU BOULDER</w:t>
            </w:r>
          </w:p>
          <w:p w14:paraId="6DE493EF" w14:textId="77777777" w:rsidR="00A31ED5" w:rsidRDefault="00A31ED5" w:rsidP="00DE3A21">
            <w:pPr>
              <w:spacing w:before="240"/>
            </w:pPr>
          </w:p>
        </w:tc>
      </w:tr>
    </w:tbl>
    <w:p w14:paraId="6D44BEF3" w14:textId="77777777" w:rsidR="00A31ED5" w:rsidRDefault="00A31ED5" w:rsidP="00A31ED5">
      <w:pPr>
        <w:spacing w:before="240"/>
      </w:pPr>
      <w:r w:rsidRPr="00361959">
        <w:t>IN WITNESS WHEREOF, the parties have caused this MOU to be executed by their duly authorized representatives</w:t>
      </w:r>
    </w:p>
    <w:p w14:paraId="015E69E4" w14:textId="77777777" w:rsidR="00A31ED5" w:rsidRPr="004E69DB" w:rsidRDefault="00A31ED5" w:rsidP="00A31ED5">
      <w:pPr>
        <w:keepNext/>
        <w:spacing w:before="240"/>
        <w:rPr>
          <w:rFonts w:cstheme="minorHAnsi"/>
          <w:b/>
          <w:smallCaps/>
        </w:rPr>
      </w:pPr>
      <w:r w:rsidRPr="004E69DB">
        <w:rPr>
          <w:rFonts w:cstheme="minorHAnsi"/>
          <w:b/>
          <w:smallCaps/>
        </w:rPr>
        <w:t xml:space="preserve">For </w:t>
      </w:r>
      <w:r>
        <w:rPr>
          <w:rFonts w:cstheme="minorHAnsi"/>
          <w:b/>
          <w:smallCaps/>
        </w:rPr>
        <w:t>&lt;PARTNER&gt;</w:t>
      </w:r>
    </w:p>
    <w:p w14:paraId="1E10FBD0" w14:textId="77777777" w:rsidR="00A31ED5" w:rsidRPr="004E69DB" w:rsidRDefault="00A31ED5" w:rsidP="00A31ED5">
      <w:pPr>
        <w:keepNext/>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14:paraId="0C9925F2" w14:textId="77777777" w:rsidR="00A31ED5" w:rsidRPr="004E69DB" w:rsidRDefault="00A31ED5" w:rsidP="00A31ED5">
      <w:pPr>
        <w:keepNext/>
        <w:tabs>
          <w:tab w:val="left" w:pos="5760"/>
        </w:tabs>
        <w:spacing w:after="0"/>
        <w:rPr>
          <w:rFonts w:cstheme="minorHAnsi"/>
        </w:rPr>
      </w:pPr>
      <w:r>
        <w:rPr>
          <w:rFonts w:cstheme="minorHAnsi"/>
        </w:rPr>
        <w:t>[Name]</w:t>
      </w:r>
      <w:r w:rsidRPr="004E69DB">
        <w:rPr>
          <w:rFonts w:cstheme="minorHAnsi"/>
        </w:rPr>
        <w:tab/>
        <w:t>Date</w:t>
      </w:r>
    </w:p>
    <w:p w14:paraId="6A51698D" w14:textId="77777777" w:rsidR="00A31ED5" w:rsidRPr="004E69DB" w:rsidRDefault="00A31ED5" w:rsidP="00A31ED5">
      <w:pPr>
        <w:keepNext/>
        <w:rPr>
          <w:rFonts w:cstheme="minorHAnsi"/>
        </w:rPr>
      </w:pPr>
      <w:r>
        <w:rPr>
          <w:rFonts w:cstheme="minorHAnsi"/>
        </w:rPr>
        <w:t>[Title]</w:t>
      </w:r>
    </w:p>
    <w:p w14:paraId="504B23FF" w14:textId="77777777" w:rsidR="00A31ED5" w:rsidRPr="004E69DB" w:rsidRDefault="00A31ED5" w:rsidP="00A31ED5">
      <w:pPr>
        <w:keepNext/>
        <w:spacing w:before="240"/>
        <w:rPr>
          <w:rFonts w:cstheme="minorHAnsi"/>
          <w:b/>
          <w:smallCaps/>
        </w:rPr>
      </w:pPr>
      <w:r w:rsidRPr="004E69DB">
        <w:rPr>
          <w:rFonts w:cstheme="minorHAnsi"/>
          <w:b/>
          <w:smallCaps/>
        </w:rPr>
        <w:t>For the Regents of the University of Colorado, a body corporate,</w:t>
      </w:r>
    </w:p>
    <w:p w14:paraId="6DB0C0A8" w14:textId="77777777" w:rsidR="00A31ED5" w:rsidRPr="004E69DB" w:rsidRDefault="00A31ED5" w:rsidP="00A31ED5">
      <w:pPr>
        <w:keepNext/>
        <w:tabs>
          <w:tab w:val="left" w:pos="3600"/>
          <w:tab w:val="left" w:pos="5760"/>
          <w:tab w:val="left" w:pos="7920"/>
        </w:tabs>
        <w:spacing w:before="480"/>
        <w:rPr>
          <w:rFonts w:cstheme="minorHAnsi"/>
          <w:u w:val="single"/>
        </w:rPr>
      </w:pPr>
      <w:bookmarkStart w:id="1" w:name="_Hlk43298583"/>
      <w:r w:rsidRPr="004E69DB">
        <w:rPr>
          <w:rFonts w:cstheme="minorHAnsi"/>
          <w:u w:val="single"/>
        </w:rPr>
        <w:tab/>
      </w:r>
      <w:r w:rsidRPr="004E69DB">
        <w:rPr>
          <w:rFonts w:cstheme="minorHAnsi"/>
        </w:rPr>
        <w:tab/>
      </w:r>
      <w:r w:rsidRPr="004E69DB">
        <w:rPr>
          <w:rFonts w:cstheme="minorHAnsi"/>
          <w:u w:val="single"/>
        </w:rPr>
        <w:tab/>
      </w:r>
    </w:p>
    <w:bookmarkEnd w:id="1"/>
    <w:p w14:paraId="30DBD0C3" w14:textId="77777777" w:rsidR="00A31ED5" w:rsidRPr="004E69DB" w:rsidRDefault="00A31ED5" w:rsidP="00A31ED5">
      <w:pPr>
        <w:keepNext/>
        <w:tabs>
          <w:tab w:val="left" w:pos="5760"/>
        </w:tabs>
        <w:spacing w:after="0"/>
        <w:rPr>
          <w:rFonts w:cstheme="minorHAnsi"/>
        </w:rPr>
      </w:pPr>
      <w:r w:rsidRPr="004E69DB">
        <w:rPr>
          <w:rFonts w:cstheme="minorHAnsi"/>
        </w:rPr>
        <w:t>Philip P. DiStefano</w:t>
      </w:r>
      <w:r w:rsidRPr="004E69DB">
        <w:rPr>
          <w:rFonts w:cstheme="minorHAnsi"/>
        </w:rPr>
        <w:tab/>
        <w:t>Date</w:t>
      </w:r>
    </w:p>
    <w:p w14:paraId="7BE499AF" w14:textId="77777777" w:rsidR="00A31ED5" w:rsidRPr="004E69DB" w:rsidRDefault="00A31ED5" w:rsidP="00A31ED5">
      <w:pPr>
        <w:rPr>
          <w:rFonts w:cstheme="minorHAnsi"/>
        </w:rPr>
      </w:pPr>
      <w:r w:rsidRPr="004E69DB">
        <w:rPr>
          <w:rFonts w:cstheme="minorHAnsi"/>
        </w:rPr>
        <w:t>Chancellor</w:t>
      </w:r>
    </w:p>
    <w:p w14:paraId="0BE8CE68" w14:textId="77777777" w:rsidR="00A31ED5" w:rsidRPr="004E69DB" w:rsidRDefault="00A31ED5" w:rsidP="00A31ED5">
      <w:pPr>
        <w:tabs>
          <w:tab w:val="left" w:pos="3600"/>
          <w:tab w:val="left" w:pos="5760"/>
          <w:tab w:val="left" w:pos="7920"/>
        </w:tabs>
        <w:spacing w:before="480"/>
        <w:rPr>
          <w:rFonts w:cstheme="minorHAnsi"/>
          <w:u w:val="single"/>
        </w:rPr>
      </w:pPr>
      <w:r w:rsidRPr="004E69DB">
        <w:rPr>
          <w:rFonts w:cstheme="minorHAnsi"/>
          <w:u w:val="single"/>
        </w:rPr>
        <w:tab/>
      </w:r>
      <w:r w:rsidRPr="004E69DB">
        <w:rPr>
          <w:rFonts w:cstheme="minorHAnsi"/>
        </w:rPr>
        <w:tab/>
      </w:r>
      <w:r w:rsidRPr="004E69DB">
        <w:rPr>
          <w:rFonts w:cstheme="minorHAnsi"/>
          <w:u w:val="single"/>
        </w:rPr>
        <w:tab/>
      </w:r>
    </w:p>
    <w:p w14:paraId="7D431AC2" w14:textId="77777777" w:rsidR="00A31ED5" w:rsidRPr="004E69DB" w:rsidRDefault="00A31ED5" w:rsidP="00A31ED5">
      <w:pPr>
        <w:tabs>
          <w:tab w:val="left" w:pos="5760"/>
        </w:tabs>
        <w:spacing w:after="0"/>
        <w:rPr>
          <w:rFonts w:cstheme="minorHAnsi"/>
        </w:rPr>
      </w:pPr>
      <w:r>
        <w:rPr>
          <w:rFonts w:cstheme="minorHAnsi"/>
        </w:rPr>
        <w:t>[Name]</w:t>
      </w:r>
      <w:r w:rsidRPr="004E69DB">
        <w:rPr>
          <w:rFonts w:cstheme="minorHAnsi"/>
        </w:rPr>
        <w:tab/>
        <w:t>Date</w:t>
      </w:r>
    </w:p>
    <w:p w14:paraId="12668069" w14:textId="77777777" w:rsidR="00A31ED5" w:rsidRPr="004E69DB" w:rsidRDefault="00A31ED5" w:rsidP="00A31ED5">
      <w:pPr>
        <w:rPr>
          <w:rFonts w:cstheme="minorHAnsi"/>
        </w:rPr>
      </w:pPr>
      <w:r w:rsidRPr="004E69DB">
        <w:rPr>
          <w:rFonts w:cstheme="minorHAnsi"/>
        </w:rPr>
        <w:t>Dean</w:t>
      </w:r>
      <w:r>
        <w:rPr>
          <w:rFonts w:cstheme="minorHAnsi"/>
        </w:rPr>
        <w:t>, [Unit]</w:t>
      </w:r>
    </w:p>
    <w:p w14:paraId="01590069" w14:textId="77777777" w:rsidR="00A31ED5" w:rsidRPr="004E69DB" w:rsidRDefault="00A31ED5" w:rsidP="00A31ED5">
      <w:pPr>
        <w:autoSpaceDE w:val="0"/>
        <w:autoSpaceDN w:val="0"/>
        <w:adjustRightInd w:val="0"/>
        <w:spacing w:after="240"/>
        <w:rPr>
          <w:rFonts w:cstheme="minorHAnsi"/>
          <w:b/>
          <w:bCs/>
          <w:noProof/>
        </w:rPr>
      </w:pPr>
    </w:p>
    <w:sectPr w:rsidR="00A31ED5" w:rsidRPr="004E69DB" w:rsidSect="00262ADB">
      <w:head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EA5BF6" w14:textId="77777777" w:rsidR="0051245D" w:rsidRDefault="0051245D" w:rsidP="00262ADB">
      <w:pPr>
        <w:spacing w:after="0" w:line="240" w:lineRule="auto"/>
      </w:pPr>
      <w:r>
        <w:separator/>
      </w:r>
    </w:p>
  </w:endnote>
  <w:endnote w:type="continuationSeparator" w:id="0">
    <w:p w14:paraId="5405CAD9" w14:textId="77777777" w:rsidR="0051245D" w:rsidRDefault="0051245D" w:rsidP="00262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293D9D" w14:textId="77777777" w:rsidR="0051245D" w:rsidRDefault="0051245D" w:rsidP="00262ADB">
      <w:pPr>
        <w:spacing w:after="0" w:line="240" w:lineRule="auto"/>
      </w:pPr>
      <w:r>
        <w:separator/>
      </w:r>
    </w:p>
  </w:footnote>
  <w:footnote w:type="continuationSeparator" w:id="0">
    <w:p w14:paraId="6D00C8B1" w14:textId="77777777" w:rsidR="0051245D" w:rsidRDefault="0051245D" w:rsidP="00262A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9703F1" w14:textId="77777777" w:rsidR="00A31ED5" w:rsidRDefault="00A31ED5" w:rsidP="00A31ED5">
    <w:pPr>
      <w:pStyle w:val="Header"/>
      <w:tabs>
        <w:tab w:val="clear" w:pos="4680"/>
      </w:tabs>
    </w:pPr>
    <w:r>
      <w:rPr>
        <w:rFonts w:asciiTheme="majorHAnsi" w:hAnsiTheme="majorHAnsi" w:cstheme="majorHAnsi"/>
        <w:noProof/>
      </w:rPr>
      <w:drawing>
        <wp:inline distT="0" distB="0" distL="0" distR="0" wp14:anchorId="5A7F173B" wp14:editId="58AB14BD">
          <wp:extent cx="904875" cy="9048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inline>
      </w:drawing>
    </w:r>
    <w:r>
      <w:rPr>
        <w:rFonts w:asciiTheme="majorHAnsi" w:hAnsiTheme="majorHAnsi" w:cstheme="majorHAnsi"/>
      </w:rPr>
      <w:tab/>
    </w:r>
    <w:r>
      <w:rPr>
        <w:noProof/>
      </w:rPr>
      <w:drawing>
        <wp:inline distT="0" distB="0" distL="0" distR="0" wp14:anchorId="36477C7D" wp14:editId="6F7F9B7A">
          <wp:extent cx="1362075" cy="1021556"/>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93033" cy="1044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F79FA"/>
    <w:multiLevelType w:val="hybridMultilevel"/>
    <w:tmpl w:val="6B5E9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29308A"/>
    <w:multiLevelType w:val="hybridMultilevel"/>
    <w:tmpl w:val="B958E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D2E348D"/>
    <w:multiLevelType w:val="hybridMultilevel"/>
    <w:tmpl w:val="F45C0B88"/>
    <w:lvl w:ilvl="0" w:tplc="A97C74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9AC2F47"/>
    <w:multiLevelType w:val="hybridMultilevel"/>
    <w:tmpl w:val="CD3E8378"/>
    <w:lvl w:ilvl="0" w:tplc="A97C741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3BE"/>
    <w:rsid w:val="00025E30"/>
    <w:rsid w:val="000F35F0"/>
    <w:rsid w:val="00166434"/>
    <w:rsid w:val="00197B7B"/>
    <w:rsid w:val="001A56F7"/>
    <w:rsid w:val="00262ADB"/>
    <w:rsid w:val="004E232F"/>
    <w:rsid w:val="005038BB"/>
    <w:rsid w:val="0051245D"/>
    <w:rsid w:val="00517F63"/>
    <w:rsid w:val="005A302F"/>
    <w:rsid w:val="00903284"/>
    <w:rsid w:val="009F13BE"/>
    <w:rsid w:val="00A31ED5"/>
    <w:rsid w:val="00C538F8"/>
    <w:rsid w:val="00ED271F"/>
    <w:rsid w:val="00FD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06832"/>
  <w15:chartTrackingRefBased/>
  <w15:docId w15:val="{693097A6-74FC-4981-9D09-484B50DEE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3BE"/>
  </w:style>
  <w:style w:type="paragraph" w:styleId="Heading1">
    <w:name w:val="heading 1"/>
    <w:basedOn w:val="Normal"/>
    <w:next w:val="Normal"/>
    <w:link w:val="Heading1Char"/>
    <w:uiPriority w:val="9"/>
    <w:qFormat/>
    <w:rsid w:val="009F13BE"/>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9F13BE"/>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9F13BE"/>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9F13BE"/>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9F13BE"/>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9F13BE"/>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9F13BE"/>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9F13BE"/>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9F13BE"/>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13BE"/>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9F13BE"/>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9F13BE"/>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9F13BE"/>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9F13BE"/>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9F13BE"/>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9F13BE"/>
    <w:rPr>
      <w:i/>
      <w:iCs/>
    </w:rPr>
  </w:style>
  <w:style w:type="character" w:customStyle="1" w:styleId="Heading8Char">
    <w:name w:val="Heading 8 Char"/>
    <w:basedOn w:val="DefaultParagraphFont"/>
    <w:link w:val="Heading8"/>
    <w:uiPriority w:val="9"/>
    <w:semiHidden/>
    <w:rsid w:val="009F13BE"/>
    <w:rPr>
      <w:b/>
      <w:bCs/>
    </w:rPr>
  </w:style>
  <w:style w:type="character" w:customStyle="1" w:styleId="Heading9Char">
    <w:name w:val="Heading 9 Char"/>
    <w:basedOn w:val="DefaultParagraphFont"/>
    <w:link w:val="Heading9"/>
    <w:uiPriority w:val="9"/>
    <w:semiHidden/>
    <w:rsid w:val="009F13BE"/>
    <w:rPr>
      <w:i/>
      <w:iCs/>
    </w:rPr>
  </w:style>
  <w:style w:type="paragraph" w:styleId="Caption">
    <w:name w:val="caption"/>
    <w:basedOn w:val="Normal"/>
    <w:next w:val="Normal"/>
    <w:uiPriority w:val="35"/>
    <w:semiHidden/>
    <w:unhideWhenUsed/>
    <w:qFormat/>
    <w:rsid w:val="009F13BE"/>
    <w:rPr>
      <w:b/>
      <w:bCs/>
      <w:sz w:val="18"/>
      <w:szCs w:val="18"/>
    </w:rPr>
  </w:style>
  <w:style w:type="paragraph" w:styleId="Title">
    <w:name w:val="Title"/>
    <w:basedOn w:val="Normal"/>
    <w:next w:val="Normal"/>
    <w:link w:val="TitleChar"/>
    <w:uiPriority w:val="10"/>
    <w:qFormat/>
    <w:rsid w:val="009F13BE"/>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9F13BE"/>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9F13BE"/>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9F13BE"/>
    <w:rPr>
      <w:rFonts w:asciiTheme="majorHAnsi" w:eastAsiaTheme="majorEastAsia" w:hAnsiTheme="majorHAnsi" w:cstheme="majorBidi"/>
      <w:sz w:val="24"/>
      <w:szCs w:val="24"/>
    </w:rPr>
  </w:style>
  <w:style w:type="character" w:styleId="Strong">
    <w:name w:val="Strong"/>
    <w:basedOn w:val="DefaultParagraphFont"/>
    <w:uiPriority w:val="22"/>
    <w:qFormat/>
    <w:rsid w:val="009F13BE"/>
    <w:rPr>
      <w:b/>
      <w:bCs/>
      <w:color w:val="auto"/>
    </w:rPr>
  </w:style>
  <w:style w:type="character" w:styleId="Emphasis">
    <w:name w:val="Emphasis"/>
    <w:basedOn w:val="DefaultParagraphFont"/>
    <w:uiPriority w:val="20"/>
    <w:qFormat/>
    <w:rsid w:val="009F13BE"/>
    <w:rPr>
      <w:i/>
      <w:iCs/>
      <w:color w:val="auto"/>
    </w:rPr>
  </w:style>
  <w:style w:type="paragraph" w:styleId="NoSpacing">
    <w:name w:val="No Spacing"/>
    <w:uiPriority w:val="1"/>
    <w:qFormat/>
    <w:rsid w:val="009F13BE"/>
    <w:pPr>
      <w:spacing w:after="0" w:line="240" w:lineRule="auto"/>
    </w:pPr>
  </w:style>
  <w:style w:type="paragraph" w:styleId="Quote">
    <w:name w:val="Quote"/>
    <w:basedOn w:val="Normal"/>
    <w:next w:val="Normal"/>
    <w:link w:val="QuoteChar"/>
    <w:uiPriority w:val="29"/>
    <w:qFormat/>
    <w:rsid w:val="009F13BE"/>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9F13BE"/>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9F13BE"/>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9F13BE"/>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9F13BE"/>
    <w:rPr>
      <w:i/>
      <w:iCs/>
      <w:color w:val="auto"/>
    </w:rPr>
  </w:style>
  <w:style w:type="character" w:styleId="IntenseEmphasis">
    <w:name w:val="Intense Emphasis"/>
    <w:basedOn w:val="DefaultParagraphFont"/>
    <w:uiPriority w:val="21"/>
    <w:qFormat/>
    <w:rsid w:val="009F13BE"/>
    <w:rPr>
      <w:b/>
      <w:bCs/>
      <w:i/>
      <w:iCs/>
      <w:color w:val="auto"/>
    </w:rPr>
  </w:style>
  <w:style w:type="character" w:styleId="SubtleReference">
    <w:name w:val="Subtle Reference"/>
    <w:basedOn w:val="DefaultParagraphFont"/>
    <w:uiPriority w:val="31"/>
    <w:qFormat/>
    <w:rsid w:val="009F13BE"/>
    <w:rPr>
      <w:smallCaps/>
      <w:color w:val="auto"/>
      <w:u w:val="single" w:color="7F7F7F" w:themeColor="text1" w:themeTint="80"/>
    </w:rPr>
  </w:style>
  <w:style w:type="character" w:styleId="IntenseReference">
    <w:name w:val="Intense Reference"/>
    <w:basedOn w:val="DefaultParagraphFont"/>
    <w:uiPriority w:val="32"/>
    <w:qFormat/>
    <w:rsid w:val="009F13BE"/>
    <w:rPr>
      <w:b/>
      <w:bCs/>
      <w:smallCaps/>
      <w:color w:val="auto"/>
      <w:u w:val="single"/>
    </w:rPr>
  </w:style>
  <w:style w:type="character" w:styleId="BookTitle">
    <w:name w:val="Book Title"/>
    <w:basedOn w:val="DefaultParagraphFont"/>
    <w:uiPriority w:val="33"/>
    <w:qFormat/>
    <w:rsid w:val="009F13BE"/>
    <w:rPr>
      <w:b/>
      <w:bCs/>
      <w:smallCaps/>
      <w:color w:val="auto"/>
    </w:rPr>
  </w:style>
  <w:style w:type="paragraph" w:styleId="TOCHeading">
    <w:name w:val="TOC Heading"/>
    <w:basedOn w:val="Heading1"/>
    <w:next w:val="Normal"/>
    <w:uiPriority w:val="39"/>
    <w:semiHidden/>
    <w:unhideWhenUsed/>
    <w:qFormat/>
    <w:rsid w:val="009F13BE"/>
    <w:pPr>
      <w:outlineLvl w:val="9"/>
    </w:pPr>
  </w:style>
  <w:style w:type="paragraph" w:styleId="ListParagraph">
    <w:name w:val="List Paragraph"/>
    <w:basedOn w:val="Normal"/>
    <w:uiPriority w:val="34"/>
    <w:qFormat/>
    <w:rsid w:val="009F13BE"/>
    <w:pPr>
      <w:ind w:left="720"/>
      <w:contextualSpacing/>
    </w:pPr>
  </w:style>
  <w:style w:type="table" w:styleId="TableGrid">
    <w:name w:val="Table Grid"/>
    <w:basedOn w:val="TableNormal"/>
    <w:rsid w:val="00503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262ADB"/>
    <w:pPr>
      <w:tabs>
        <w:tab w:val="center" w:pos="4680"/>
        <w:tab w:val="right" w:pos="9360"/>
      </w:tabs>
      <w:spacing w:after="0" w:line="240" w:lineRule="auto"/>
    </w:pPr>
  </w:style>
  <w:style w:type="character" w:customStyle="1" w:styleId="HeaderChar">
    <w:name w:val="Header Char"/>
    <w:basedOn w:val="DefaultParagraphFont"/>
    <w:link w:val="Header"/>
    <w:rsid w:val="00262ADB"/>
  </w:style>
  <w:style w:type="paragraph" w:styleId="Footer">
    <w:name w:val="footer"/>
    <w:basedOn w:val="Normal"/>
    <w:link w:val="FooterChar"/>
    <w:uiPriority w:val="99"/>
    <w:unhideWhenUsed/>
    <w:rsid w:val="00262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2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571</Words>
  <Characters>3256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 Laguna</dc:creator>
  <cp:keywords/>
  <dc:description/>
  <cp:lastModifiedBy>Manuel Laguna</cp:lastModifiedBy>
  <cp:revision>3</cp:revision>
  <dcterms:created xsi:type="dcterms:W3CDTF">2021-01-11T22:02:00Z</dcterms:created>
  <dcterms:modified xsi:type="dcterms:W3CDTF">2021-01-11T22:03:00Z</dcterms:modified>
</cp:coreProperties>
</file>