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0CF66" w14:textId="77777777" w:rsidR="00A31ED5" w:rsidRPr="00361959" w:rsidRDefault="00A31ED5" w:rsidP="00A31ED5">
      <w:pPr>
        <w:pStyle w:val="Heading1"/>
        <w:jc w:val="center"/>
        <w:rPr>
          <w:sz w:val="22"/>
          <w:szCs w:val="22"/>
        </w:rPr>
      </w:pPr>
      <w:r w:rsidRPr="00361959">
        <w:rPr>
          <w:sz w:val="22"/>
          <w:szCs w:val="22"/>
        </w:rPr>
        <w:t>MEMORANDUM OF UNDERSTANDING</w:t>
      </w:r>
    </w:p>
    <w:p w14:paraId="06E13D52" w14:textId="77777777" w:rsidR="00A31ED5" w:rsidRPr="00361959" w:rsidRDefault="00A31ED5" w:rsidP="00A31ED5">
      <w:pPr>
        <w:pStyle w:val="Heading1"/>
        <w:spacing w:before="0"/>
        <w:jc w:val="center"/>
        <w:rPr>
          <w:sz w:val="22"/>
          <w:szCs w:val="22"/>
        </w:rPr>
      </w:pPr>
      <w:r w:rsidRPr="00361959">
        <w:rPr>
          <w:sz w:val="22"/>
          <w:szCs w:val="22"/>
        </w:rPr>
        <w:t>between</w:t>
      </w:r>
    </w:p>
    <w:p w14:paraId="09FA2E49" w14:textId="77777777" w:rsidR="00A31ED5" w:rsidRPr="00361959" w:rsidRDefault="00A31ED5" w:rsidP="00A31ED5">
      <w:pPr>
        <w:pStyle w:val="Heading1"/>
        <w:spacing w:before="0"/>
        <w:jc w:val="center"/>
        <w:rPr>
          <w:sz w:val="22"/>
          <w:szCs w:val="22"/>
        </w:rPr>
      </w:pPr>
      <w:r w:rsidRPr="00361959">
        <w:rPr>
          <w:sz w:val="22"/>
          <w:szCs w:val="22"/>
        </w:rPr>
        <w:t xml:space="preserve">THE </w:t>
      </w:r>
      <w:r>
        <w:rPr>
          <w:sz w:val="22"/>
          <w:szCs w:val="22"/>
        </w:rPr>
        <w:t xml:space="preserve">regents of the </w:t>
      </w:r>
      <w:r w:rsidRPr="00361959">
        <w:rPr>
          <w:sz w:val="22"/>
          <w:szCs w:val="22"/>
        </w:rPr>
        <w:t>UNIVERSITY OF colorado</w:t>
      </w:r>
      <w:r>
        <w:rPr>
          <w:sz w:val="22"/>
          <w:szCs w:val="22"/>
        </w:rPr>
        <w:t>, a body corporate</w:t>
      </w:r>
    </w:p>
    <w:p w14:paraId="5DCE6289" w14:textId="77777777" w:rsidR="00A31ED5" w:rsidRPr="00361959" w:rsidRDefault="00A31ED5" w:rsidP="00A31ED5">
      <w:pPr>
        <w:pStyle w:val="Heading1"/>
        <w:spacing w:before="0"/>
        <w:jc w:val="center"/>
        <w:rPr>
          <w:sz w:val="22"/>
          <w:szCs w:val="22"/>
        </w:rPr>
      </w:pPr>
      <w:r w:rsidRPr="00361959">
        <w:rPr>
          <w:sz w:val="22"/>
          <w:szCs w:val="22"/>
        </w:rPr>
        <w:t>and</w:t>
      </w:r>
    </w:p>
    <w:p w14:paraId="51A70E91" w14:textId="77777777" w:rsidR="00A31ED5" w:rsidRPr="00361959" w:rsidRDefault="00A31ED5" w:rsidP="00A31ED5">
      <w:pPr>
        <w:pStyle w:val="Heading1"/>
        <w:spacing w:before="0"/>
        <w:jc w:val="center"/>
        <w:rPr>
          <w:sz w:val="22"/>
          <w:szCs w:val="22"/>
        </w:rPr>
      </w:pPr>
      <w:r w:rsidRPr="00361959">
        <w:rPr>
          <w:sz w:val="22"/>
          <w:szCs w:val="22"/>
        </w:rPr>
        <w:t>&lt;PARTNER&gt;</w:t>
      </w:r>
    </w:p>
    <w:p w14:paraId="608A610D" w14:textId="77777777" w:rsidR="00C538F8" w:rsidRDefault="00C538F8" w:rsidP="00C538F8">
      <w:pPr>
        <w:spacing w:before="240"/>
      </w:pPr>
      <w:r>
        <w:t>This Memorandum of Understanding (MOU) is between the Regents of the University of Colorado, a body corporate, on behalf of the University of Colorado Boulder (hereinafter referred to</w:t>
      </w:r>
      <w:r w:rsidR="00903284">
        <w:t xml:space="preserve"> as “CU BOULDER”) and &lt;PARTNER&gt;, &lt;COUNTRY</w:t>
      </w:r>
      <w:r>
        <w:t>&gt; (hereinafter referred to as “&lt;NAME&gt;”) sometimes collectively referred to as “the parties”.</w:t>
      </w:r>
    </w:p>
    <w:p w14:paraId="37BA1DCB" w14:textId="77777777" w:rsidR="00C538F8" w:rsidRDefault="00C538F8" w:rsidP="00C538F8">
      <w:pPr>
        <w:spacing w:before="240"/>
      </w:pPr>
      <w:r>
        <w:t xml:space="preserve">The purpose of this MOU is to facilitate exchange activities between the parties. CU BOULDER and &lt;PARTNER&gt; are mutually interested in furthering collaboration on academic activities. At this </w:t>
      </w:r>
      <w:r w:rsidR="00903284">
        <w:t>time,</w:t>
      </w:r>
      <w:r>
        <w:t xml:space="preserve"> there is no specific plan for the exchange of students or faculty; however, these may be discussed in the future. Any exchange of either faculty or students would require a separate and specific agreement of cooperation.</w:t>
      </w:r>
    </w:p>
    <w:p w14:paraId="7A15C810" w14:textId="77777777" w:rsidR="00C538F8" w:rsidRDefault="00C538F8" w:rsidP="00C538F8">
      <w:pPr>
        <w:spacing w:before="240"/>
      </w:pPr>
      <w:r>
        <w:t>The goals of collaboration on academic activities contained in this Memorandum of Understanding include the following:</w:t>
      </w:r>
    </w:p>
    <w:p w14:paraId="30A90D6B" w14:textId="77777777" w:rsidR="00C538F8" w:rsidRDefault="00C538F8" w:rsidP="00C538F8">
      <w:pPr>
        <w:pStyle w:val="ListParagraph"/>
        <w:numPr>
          <w:ilvl w:val="0"/>
          <w:numId w:val="4"/>
        </w:numPr>
        <w:spacing w:before="240"/>
      </w:pPr>
      <w:r>
        <w:t>To improve international understanding,</w:t>
      </w:r>
    </w:p>
    <w:p w14:paraId="6074823C" w14:textId="77777777" w:rsidR="00C538F8" w:rsidRDefault="00C538F8" w:rsidP="00C538F8">
      <w:pPr>
        <w:pStyle w:val="ListParagraph"/>
        <w:numPr>
          <w:ilvl w:val="0"/>
          <w:numId w:val="4"/>
        </w:numPr>
        <w:spacing w:before="240"/>
      </w:pPr>
      <w:r>
        <w:t>To increase international contacts,</w:t>
      </w:r>
    </w:p>
    <w:p w14:paraId="70B512C2" w14:textId="77777777" w:rsidR="00C538F8" w:rsidRDefault="00C538F8" w:rsidP="00C538F8">
      <w:pPr>
        <w:pStyle w:val="ListParagraph"/>
        <w:numPr>
          <w:ilvl w:val="0"/>
          <w:numId w:val="4"/>
        </w:numPr>
        <w:spacing w:before="240"/>
      </w:pPr>
      <w:r>
        <w:t>To increase educational opportunities,</w:t>
      </w:r>
    </w:p>
    <w:p w14:paraId="6D9D89F2" w14:textId="77777777" w:rsidR="00C538F8" w:rsidRDefault="00C538F8" w:rsidP="00C538F8">
      <w:pPr>
        <w:pStyle w:val="ListParagraph"/>
        <w:numPr>
          <w:ilvl w:val="0"/>
          <w:numId w:val="4"/>
        </w:numPr>
        <w:spacing w:before="240"/>
      </w:pPr>
      <w:r>
        <w:t>To enrich the educational environment of both universities, and</w:t>
      </w:r>
    </w:p>
    <w:p w14:paraId="4FC1F14A" w14:textId="77777777" w:rsidR="00C538F8" w:rsidRDefault="00C538F8" w:rsidP="00C538F8">
      <w:pPr>
        <w:pStyle w:val="ListParagraph"/>
        <w:numPr>
          <w:ilvl w:val="0"/>
          <w:numId w:val="4"/>
        </w:numPr>
        <w:spacing w:before="240"/>
      </w:pPr>
      <w:r>
        <w:t>To provide both societies with more and better information about each other.</w:t>
      </w:r>
    </w:p>
    <w:p w14:paraId="5E527EC5" w14:textId="77777777" w:rsidR="00C538F8" w:rsidRDefault="00C538F8" w:rsidP="00C538F8">
      <w:pPr>
        <w:spacing w:before="240"/>
      </w:pPr>
      <w:r>
        <w:t>Each party shall bear its own expenses incurred in connection with this MOU. Expenses, responsibilities, and other matters relating to a future exchange agreement will be negotiated on a case-by-case basis and will be memorialized in a separate written agreement. Each institution will endeavor to develop the future exchange of faculty, research scholars, and students; however, such a program would require an additional specific document.</w:t>
      </w:r>
    </w:p>
    <w:p w14:paraId="1DD63212" w14:textId="77777777" w:rsidR="004E232F" w:rsidRDefault="004E232F" w:rsidP="004E232F">
      <w:r>
        <w:t>This MOU may be amended at any time by mutual written consent of the parties. Its term shall commence on the date it is signed by both parties and will continue in force and effect for period of &lt;NUMBER&gt; years unless it is terminated sooner. It may be terminated by written notification from either party with a six-month notification.</w:t>
      </w:r>
    </w:p>
    <w:p w14:paraId="3D4BA299" w14:textId="77777777" w:rsidR="00C538F8" w:rsidRDefault="00C538F8" w:rsidP="009F13BE">
      <w:pPr>
        <w:spacing w:before="240"/>
      </w:pPr>
      <w:r>
        <w:t>Each party will ensure and be responsible for its compliance with the export laws and regulations of the United States of America. Applicable laws and regulations may include but are not limited to, the Export Administration Regulations, the International Traffic in Arms Regulations, and the various economic sanctions regulations administered by the U.S. Department of the Treasury.</w:t>
      </w:r>
    </w:p>
    <w:p w14:paraId="19A99B0E" w14:textId="77777777" w:rsidR="00025E30" w:rsidRDefault="009F13BE" w:rsidP="009F13BE">
      <w:r>
        <w:lastRenderedPageBreak/>
        <w:t>This Agreement may be executed in as many counterparts as is necessary or convenient each of</w:t>
      </w:r>
      <w:r w:rsidR="005038BB">
        <w:t xml:space="preserve"> </w:t>
      </w:r>
      <w:r>
        <w:t>which shall be deemed an original but all such counterparts shall constitute but one and the same</w:t>
      </w:r>
      <w:r w:rsidR="005038BB">
        <w:t xml:space="preserve"> </w:t>
      </w:r>
      <w:r>
        <w:t>agreement; however, the parties understand and agree that only English-language counterparts</w:t>
      </w:r>
      <w:r w:rsidR="005038BB">
        <w:t xml:space="preserve"> </w:t>
      </w:r>
      <w:r>
        <w:t>shall be in effect and control. Facsimile and electronically scanned signatures on this Agreement</w:t>
      </w:r>
      <w:r w:rsidR="005038BB">
        <w:t xml:space="preserve"> </w:t>
      </w:r>
      <w:r>
        <w:t>shall have the same force and effect as an original signature.</w:t>
      </w:r>
    </w:p>
    <w:p w14:paraId="1AAE28E7" w14:textId="1ADFE97A" w:rsidR="005038BB" w:rsidRDefault="005038BB" w:rsidP="005038BB">
      <w:r>
        <w:t>IN WITNESS WHEREOF, the parties have caused this MOU to be executed by their duly authorized representatives.</w:t>
      </w:r>
    </w:p>
    <w:p w14:paraId="5BA907B6" w14:textId="77777777" w:rsidR="00A31ED5" w:rsidRDefault="00A31ED5" w:rsidP="00A31ED5">
      <w:pPr>
        <w:spacing w:before="240"/>
      </w:pPr>
      <w:r>
        <w:t>Correspondence about this Agreement shall be addressed to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31ED5" w14:paraId="750C206C" w14:textId="77777777" w:rsidTr="00A31ED5">
        <w:tc>
          <w:tcPr>
            <w:tcW w:w="4675" w:type="dxa"/>
          </w:tcPr>
          <w:p w14:paraId="7E99C627" w14:textId="77777777" w:rsidR="00A31ED5" w:rsidRPr="00361959" w:rsidRDefault="00A31ED5" w:rsidP="00DE3A21">
            <w:pPr>
              <w:rPr>
                <w:b/>
                <w:bCs/>
              </w:rPr>
            </w:pPr>
            <w:r w:rsidRPr="00361959">
              <w:rPr>
                <w:b/>
                <w:bCs/>
              </w:rPr>
              <w:t>For &lt;PARTNER&gt;</w:t>
            </w:r>
          </w:p>
          <w:p w14:paraId="6C53BBBA" w14:textId="77777777" w:rsidR="00A31ED5" w:rsidRDefault="00A31ED5" w:rsidP="00DE3A21">
            <w:pPr>
              <w:spacing w:before="240"/>
            </w:pPr>
          </w:p>
        </w:tc>
        <w:tc>
          <w:tcPr>
            <w:tcW w:w="4675" w:type="dxa"/>
          </w:tcPr>
          <w:p w14:paraId="6355CE9F" w14:textId="77777777" w:rsidR="00A31ED5" w:rsidRPr="00361959" w:rsidRDefault="00A31ED5" w:rsidP="00DE3A21">
            <w:pPr>
              <w:rPr>
                <w:b/>
                <w:bCs/>
              </w:rPr>
            </w:pPr>
            <w:r w:rsidRPr="00361959">
              <w:rPr>
                <w:b/>
                <w:bCs/>
              </w:rPr>
              <w:t>For CU BOULDER</w:t>
            </w:r>
          </w:p>
          <w:p w14:paraId="6DE493EF" w14:textId="77777777" w:rsidR="00A31ED5" w:rsidRDefault="00A31ED5" w:rsidP="00DE3A21">
            <w:pPr>
              <w:spacing w:before="240"/>
            </w:pPr>
          </w:p>
        </w:tc>
      </w:tr>
    </w:tbl>
    <w:p w14:paraId="6D44BEF3" w14:textId="77777777" w:rsidR="00A31ED5" w:rsidRDefault="00A31ED5" w:rsidP="00A31ED5">
      <w:pPr>
        <w:spacing w:before="240"/>
      </w:pPr>
      <w:r w:rsidRPr="00361959">
        <w:t xml:space="preserve">IN </w:t>
      </w:r>
      <w:bookmarkStart w:id="0" w:name="_GoBack"/>
      <w:bookmarkEnd w:id="0"/>
      <w:r w:rsidRPr="00361959">
        <w:t>WITNESS WHEREOF, the parties have caused this MOU to be executed by their duly authorized representatives</w:t>
      </w:r>
    </w:p>
    <w:p w14:paraId="015E69E4" w14:textId="77777777" w:rsidR="00A31ED5" w:rsidRPr="004E69DB" w:rsidRDefault="00A31ED5" w:rsidP="00A31ED5">
      <w:pPr>
        <w:keepNext/>
        <w:spacing w:before="240"/>
        <w:rPr>
          <w:rFonts w:cstheme="minorHAnsi"/>
          <w:b/>
          <w:smallCaps/>
        </w:rPr>
      </w:pPr>
      <w:r w:rsidRPr="004E69DB">
        <w:rPr>
          <w:rFonts w:cstheme="minorHAnsi"/>
          <w:b/>
          <w:smallCaps/>
        </w:rPr>
        <w:t xml:space="preserve">For </w:t>
      </w:r>
      <w:r>
        <w:rPr>
          <w:rFonts w:cstheme="minorHAnsi"/>
          <w:b/>
          <w:smallCaps/>
        </w:rPr>
        <w:t>&lt;PARTNER&gt;</w:t>
      </w:r>
    </w:p>
    <w:p w14:paraId="1E10FBD0" w14:textId="77777777" w:rsidR="00A31ED5" w:rsidRPr="004E69DB" w:rsidRDefault="00A31ED5" w:rsidP="00A31ED5">
      <w:pPr>
        <w:keepNext/>
        <w:tabs>
          <w:tab w:val="left" w:pos="3600"/>
          <w:tab w:val="left" w:pos="5760"/>
          <w:tab w:val="left" w:pos="7920"/>
        </w:tabs>
        <w:spacing w:before="480"/>
        <w:rPr>
          <w:rFonts w:cstheme="minorHAnsi"/>
          <w:u w:val="single"/>
        </w:rPr>
      </w:pPr>
      <w:r w:rsidRPr="004E69DB">
        <w:rPr>
          <w:rFonts w:cstheme="minorHAnsi"/>
          <w:u w:val="single"/>
        </w:rPr>
        <w:tab/>
      </w:r>
      <w:r w:rsidRPr="004E69DB">
        <w:rPr>
          <w:rFonts w:cstheme="minorHAnsi"/>
        </w:rPr>
        <w:tab/>
      </w:r>
      <w:r w:rsidRPr="004E69DB">
        <w:rPr>
          <w:rFonts w:cstheme="minorHAnsi"/>
          <w:u w:val="single"/>
        </w:rPr>
        <w:tab/>
      </w:r>
    </w:p>
    <w:p w14:paraId="0C9925F2" w14:textId="77777777" w:rsidR="00A31ED5" w:rsidRPr="004E69DB" w:rsidRDefault="00A31ED5" w:rsidP="00A31ED5">
      <w:pPr>
        <w:keepNext/>
        <w:tabs>
          <w:tab w:val="left" w:pos="5760"/>
        </w:tabs>
        <w:spacing w:after="0"/>
        <w:rPr>
          <w:rFonts w:cstheme="minorHAnsi"/>
        </w:rPr>
      </w:pPr>
      <w:r>
        <w:rPr>
          <w:rFonts w:cstheme="minorHAnsi"/>
        </w:rPr>
        <w:t>[Name]</w:t>
      </w:r>
      <w:r w:rsidRPr="004E69DB">
        <w:rPr>
          <w:rFonts w:cstheme="minorHAnsi"/>
        </w:rPr>
        <w:tab/>
        <w:t>Date</w:t>
      </w:r>
    </w:p>
    <w:p w14:paraId="6A51698D" w14:textId="77777777" w:rsidR="00A31ED5" w:rsidRPr="004E69DB" w:rsidRDefault="00A31ED5" w:rsidP="00A31ED5">
      <w:pPr>
        <w:keepNext/>
        <w:rPr>
          <w:rFonts w:cstheme="minorHAnsi"/>
        </w:rPr>
      </w:pPr>
      <w:r>
        <w:rPr>
          <w:rFonts w:cstheme="minorHAnsi"/>
        </w:rPr>
        <w:t>[Title]</w:t>
      </w:r>
    </w:p>
    <w:p w14:paraId="504B23FF" w14:textId="77777777" w:rsidR="00A31ED5" w:rsidRPr="004E69DB" w:rsidRDefault="00A31ED5" w:rsidP="00A31ED5">
      <w:pPr>
        <w:keepNext/>
        <w:spacing w:before="240"/>
        <w:rPr>
          <w:rFonts w:cstheme="minorHAnsi"/>
          <w:b/>
          <w:smallCaps/>
        </w:rPr>
      </w:pPr>
      <w:r w:rsidRPr="004E69DB">
        <w:rPr>
          <w:rFonts w:cstheme="minorHAnsi"/>
          <w:b/>
          <w:smallCaps/>
        </w:rPr>
        <w:t>For the Regents of the University of Colorado, a body corporate,</w:t>
      </w:r>
    </w:p>
    <w:p w14:paraId="6DB0C0A8" w14:textId="77777777" w:rsidR="00A31ED5" w:rsidRPr="004E69DB" w:rsidRDefault="00A31ED5" w:rsidP="00A31ED5">
      <w:pPr>
        <w:keepNext/>
        <w:tabs>
          <w:tab w:val="left" w:pos="3600"/>
          <w:tab w:val="left" w:pos="5760"/>
          <w:tab w:val="left" w:pos="7920"/>
        </w:tabs>
        <w:spacing w:before="480"/>
        <w:rPr>
          <w:rFonts w:cstheme="minorHAnsi"/>
          <w:u w:val="single"/>
        </w:rPr>
      </w:pPr>
      <w:bookmarkStart w:id="1" w:name="_Hlk43298583"/>
      <w:r w:rsidRPr="004E69DB">
        <w:rPr>
          <w:rFonts w:cstheme="minorHAnsi"/>
          <w:u w:val="single"/>
        </w:rPr>
        <w:tab/>
      </w:r>
      <w:r w:rsidRPr="004E69DB">
        <w:rPr>
          <w:rFonts w:cstheme="minorHAnsi"/>
        </w:rPr>
        <w:tab/>
      </w:r>
      <w:r w:rsidRPr="004E69DB">
        <w:rPr>
          <w:rFonts w:cstheme="minorHAnsi"/>
          <w:u w:val="single"/>
        </w:rPr>
        <w:tab/>
      </w:r>
    </w:p>
    <w:bookmarkEnd w:id="1"/>
    <w:p w14:paraId="30DBD0C3" w14:textId="77777777" w:rsidR="00A31ED5" w:rsidRPr="004E69DB" w:rsidRDefault="00A31ED5" w:rsidP="00A31ED5">
      <w:pPr>
        <w:keepNext/>
        <w:tabs>
          <w:tab w:val="left" w:pos="5760"/>
        </w:tabs>
        <w:spacing w:after="0"/>
        <w:rPr>
          <w:rFonts w:cstheme="minorHAnsi"/>
        </w:rPr>
      </w:pPr>
      <w:r w:rsidRPr="004E69DB">
        <w:rPr>
          <w:rFonts w:cstheme="minorHAnsi"/>
        </w:rPr>
        <w:t>Philip P. DiStefano</w:t>
      </w:r>
      <w:r w:rsidRPr="004E69DB">
        <w:rPr>
          <w:rFonts w:cstheme="minorHAnsi"/>
        </w:rPr>
        <w:tab/>
        <w:t>Date</w:t>
      </w:r>
    </w:p>
    <w:p w14:paraId="7BE499AF" w14:textId="77777777" w:rsidR="00A31ED5" w:rsidRPr="004E69DB" w:rsidRDefault="00A31ED5" w:rsidP="00A31ED5">
      <w:pPr>
        <w:rPr>
          <w:rFonts w:cstheme="minorHAnsi"/>
        </w:rPr>
      </w:pPr>
      <w:r w:rsidRPr="004E69DB">
        <w:rPr>
          <w:rFonts w:cstheme="minorHAnsi"/>
        </w:rPr>
        <w:t>Chancellor</w:t>
      </w:r>
    </w:p>
    <w:p w14:paraId="0BE8CE68" w14:textId="77777777" w:rsidR="00A31ED5" w:rsidRPr="004E69DB" w:rsidRDefault="00A31ED5" w:rsidP="00A31ED5">
      <w:pPr>
        <w:tabs>
          <w:tab w:val="left" w:pos="3600"/>
          <w:tab w:val="left" w:pos="5760"/>
          <w:tab w:val="left" w:pos="7920"/>
        </w:tabs>
        <w:spacing w:before="480"/>
        <w:rPr>
          <w:rFonts w:cstheme="minorHAnsi"/>
          <w:u w:val="single"/>
        </w:rPr>
      </w:pPr>
      <w:r w:rsidRPr="004E69DB">
        <w:rPr>
          <w:rFonts w:cstheme="minorHAnsi"/>
          <w:u w:val="single"/>
        </w:rPr>
        <w:tab/>
      </w:r>
      <w:r w:rsidRPr="004E69DB">
        <w:rPr>
          <w:rFonts w:cstheme="minorHAnsi"/>
        </w:rPr>
        <w:tab/>
      </w:r>
      <w:r w:rsidRPr="004E69DB">
        <w:rPr>
          <w:rFonts w:cstheme="minorHAnsi"/>
          <w:u w:val="single"/>
        </w:rPr>
        <w:tab/>
      </w:r>
    </w:p>
    <w:p w14:paraId="7D431AC2" w14:textId="77777777" w:rsidR="00A31ED5" w:rsidRPr="004E69DB" w:rsidRDefault="00A31ED5" w:rsidP="00A31ED5">
      <w:pPr>
        <w:tabs>
          <w:tab w:val="left" w:pos="5760"/>
        </w:tabs>
        <w:spacing w:after="0"/>
        <w:rPr>
          <w:rFonts w:cstheme="minorHAnsi"/>
        </w:rPr>
      </w:pPr>
      <w:r>
        <w:rPr>
          <w:rFonts w:cstheme="minorHAnsi"/>
        </w:rPr>
        <w:t>[Name]</w:t>
      </w:r>
      <w:r w:rsidRPr="004E69DB">
        <w:rPr>
          <w:rFonts w:cstheme="minorHAnsi"/>
        </w:rPr>
        <w:tab/>
        <w:t>Date</w:t>
      </w:r>
    </w:p>
    <w:p w14:paraId="12668069" w14:textId="77777777" w:rsidR="00A31ED5" w:rsidRPr="004E69DB" w:rsidRDefault="00A31ED5" w:rsidP="00A31ED5">
      <w:pPr>
        <w:rPr>
          <w:rFonts w:cstheme="minorHAnsi"/>
        </w:rPr>
      </w:pPr>
      <w:r w:rsidRPr="004E69DB">
        <w:rPr>
          <w:rFonts w:cstheme="minorHAnsi"/>
        </w:rPr>
        <w:t>Dean</w:t>
      </w:r>
      <w:r>
        <w:rPr>
          <w:rFonts w:cstheme="minorHAnsi"/>
        </w:rPr>
        <w:t>, [Unit]</w:t>
      </w:r>
    </w:p>
    <w:p w14:paraId="01590069" w14:textId="77777777" w:rsidR="00A31ED5" w:rsidRPr="004E69DB" w:rsidRDefault="00A31ED5" w:rsidP="00A31ED5">
      <w:pPr>
        <w:autoSpaceDE w:val="0"/>
        <w:autoSpaceDN w:val="0"/>
        <w:adjustRightInd w:val="0"/>
        <w:spacing w:after="240"/>
        <w:rPr>
          <w:rFonts w:cstheme="minorHAnsi"/>
          <w:b/>
          <w:bCs/>
          <w:noProof/>
        </w:rPr>
      </w:pPr>
    </w:p>
    <w:sectPr w:rsidR="00A31ED5" w:rsidRPr="004E69DB" w:rsidSect="00262ADB">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5EF49" w14:textId="77777777" w:rsidR="008F0E28" w:rsidRDefault="008F0E28" w:rsidP="00262ADB">
      <w:pPr>
        <w:spacing w:after="0" w:line="240" w:lineRule="auto"/>
      </w:pPr>
      <w:r>
        <w:separator/>
      </w:r>
    </w:p>
  </w:endnote>
  <w:endnote w:type="continuationSeparator" w:id="0">
    <w:p w14:paraId="05842BCD" w14:textId="77777777" w:rsidR="008F0E28" w:rsidRDefault="008F0E28" w:rsidP="00262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3685D" w14:textId="77777777" w:rsidR="008F0E28" w:rsidRDefault="008F0E28" w:rsidP="00262ADB">
      <w:pPr>
        <w:spacing w:after="0" w:line="240" w:lineRule="auto"/>
      </w:pPr>
      <w:r>
        <w:separator/>
      </w:r>
    </w:p>
  </w:footnote>
  <w:footnote w:type="continuationSeparator" w:id="0">
    <w:p w14:paraId="67BE516C" w14:textId="77777777" w:rsidR="008F0E28" w:rsidRDefault="008F0E28" w:rsidP="00262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703F1" w14:textId="77777777" w:rsidR="00A31ED5" w:rsidRDefault="00A31ED5" w:rsidP="00A31ED5">
    <w:pPr>
      <w:pStyle w:val="Header"/>
      <w:tabs>
        <w:tab w:val="clear" w:pos="4680"/>
      </w:tabs>
    </w:pPr>
    <w:r>
      <w:rPr>
        <w:rFonts w:asciiTheme="majorHAnsi" w:hAnsiTheme="majorHAnsi" w:cstheme="majorHAnsi"/>
        <w:noProof/>
      </w:rPr>
      <w:drawing>
        <wp:inline distT="0" distB="0" distL="0" distR="0" wp14:anchorId="5A7F173B" wp14:editId="58AB14BD">
          <wp:extent cx="90487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inline>
      </w:drawing>
    </w:r>
    <w:r>
      <w:rPr>
        <w:rFonts w:asciiTheme="majorHAnsi" w:hAnsiTheme="majorHAnsi" w:cstheme="majorHAnsi"/>
      </w:rPr>
      <w:tab/>
    </w:r>
    <w:r>
      <w:rPr>
        <w:noProof/>
      </w:rPr>
      <w:drawing>
        <wp:inline distT="0" distB="0" distL="0" distR="0" wp14:anchorId="36477C7D" wp14:editId="6F7F9B7A">
          <wp:extent cx="1362075" cy="102155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3033" cy="1044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9FA"/>
    <w:multiLevelType w:val="hybridMultilevel"/>
    <w:tmpl w:val="6B5E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9308A"/>
    <w:multiLevelType w:val="hybridMultilevel"/>
    <w:tmpl w:val="B958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2E348D"/>
    <w:multiLevelType w:val="hybridMultilevel"/>
    <w:tmpl w:val="F45C0B88"/>
    <w:lvl w:ilvl="0" w:tplc="A97C741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AC2F47"/>
    <w:multiLevelType w:val="hybridMultilevel"/>
    <w:tmpl w:val="CD3E8378"/>
    <w:lvl w:ilvl="0" w:tplc="A97C741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3BE"/>
    <w:rsid w:val="00025E30"/>
    <w:rsid w:val="000F35F0"/>
    <w:rsid w:val="00166434"/>
    <w:rsid w:val="00197B7B"/>
    <w:rsid w:val="00262ADB"/>
    <w:rsid w:val="004E232F"/>
    <w:rsid w:val="005038BB"/>
    <w:rsid w:val="005A302F"/>
    <w:rsid w:val="008F0E28"/>
    <w:rsid w:val="00903284"/>
    <w:rsid w:val="009F13BE"/>
    <w:rsid w:val="00A31ED5"/>
    <w:rsid w:val="00C538F8"/>
    <w:rsid w:val="00ED271F"/>
    <w:rsid w:val="00FD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6832"/>
  <w15:chartTrackingRefBased/>
  <w15:docId w15:val="{693097A6-74FC-4981-9D09-484B50DE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BE"/>
  </w:style>
  <w:style w:type="paragraph" w:styleId="Heading1">
    <w:name w:val="heading 1"/>
    <w:basedOn w:val="Normal"/>
    <w:next w:val="Normal"/>
    <w:link w:val="Heading1Char"/>
    <w:uiPriority w:val="9"/>
    <w:qFormat/>
    <w:rsid w:val="009F13BE"/>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F13BE"/>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F13BE"/>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F13BE"/>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F13BE"/>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F13BE"/>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F13BE"/>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F13BE"/>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F13BE"/>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3BE"/>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F13BE"/>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F13BE"/>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F13B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F13BE"/>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F13B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F13BE"/>
    <w:rPr>
      <w:i/>
      <w:iCs/>
    </w:rPr>
  </w:style>
  <w:style w:type="character" w:customStyle="1" w:styleId="Heading8Char">
    <w:name w:val="Heading 8 Char"/>
    <w:basedOn w:val="DefaultParagraphFont"/>
    <w:link w:val="Heading8"/>
    <w:uiPriority w:val="9"/>
    <w:semiHidden/>
    <w:rsid w:val="009F13BE"/>
    <w:rPr>
      <w:b/>
      <w:bCs/>
    </w:rPr>
  </w:style>
  <w:style w:type="character" w:customStyle="1" w:styleId="Heading9Char">
    <w:name w:val="Heading 9 Char"/>
    <w:basedOn w:val="DefaultParagraphFont"/>
    <w:link w:val="Heading9"/>
    <w:uiPriority w:val="9"/>
    <w:semiHidden/>
    <w:rsid w:val="009F13BE"/>
    <w:rPr>
      <w:i/>
      <w:iCs/>
    </w:rPr>
  </w:style>
  <w:style w:type="paragraph" w:styleId="Caption">
    <w:name w:val="caption"/>
    <w:basedOn w:val="Normal"/>
    <w:next w:val="Normal"/>
    <w:uiPriority w:val="35"/>
    <w:semiHidden/>
    <w:unhideWhenUsed/>
    <w:qFormat/>
    <w:rsid w:val="009F13BE"/>
    <w:rPr>
      <w:b/>
      <w:bCs/>
      <w:sz w:val="18"/>
      <w:szCs w:val="18"/>
    </w:rPr>
  </w:style>
  <w:style w:type="paragraph" w:styleId="Title">
    <w:name w:val="Title"/>
    <w:basedOn w:val="Normal"/>
    <w:next w:val="Normal"/>
    <w:link w:val="TitleChar"/>
    <w:uiPriority w:val="10"/>
    <w:qFormat/>
    <w:rsid w:val="009F13B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F13BE"/>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F13BE"/>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F13BE"/>
    <w:rPr>
      <w:rFonts w:asciiTheme="majorHAnsi" w:eastAsiaTheme="majorEastAsia" w:hAnsiTheme="majorHAnsi" w:cstheme="majorBidi"/>
      <w:sz w:val="24"/>
      <w:szCs w:val="24"/>
    </w:rPr>
  </w:style>
  <w:style w:type="character" w:styleId="Strong">
    <w:name w:val="Strong"/>
    <w:basedOn w:val="DefaultParagraphFont"/>
    <w:uiPriority w:val="22"/>
    <w:qFormat/>
    <w:rsid w:val="009F13BE"/>
    <w:rPr>
      <w:b/>
      <w:bCs/>
      <w:color w:val="auto"/>
    </w:rPr>
  </w:style>
  <w:style w:type="character" w:styleId="Emphasis">
    <w:name w:val="Emphasis"/>
    <w:basedOn w:val="DefaultParagraphFont"/>
    <w:uiPriority w:val="20"/>
    <w:qFormat/>
    <w:rsid w:val="009F13BE"/>
    <w:rPr>
      <w:i/>
      <w:iCs/>
      <w:color w:val="auto"/>
    </w:rPr>
  </w:style>
  <w:style w:type="paragraph" w:styleId="NoSpacing">
    <w:name w:val="No Spacing"/>
    <w:uiPriority w:val="1"/>
    <w:qFormat/>
    <w:rsid w:val="009F13BE"/>
    <w:pPr>
      <w:spacing w:after="0" w:line="240" w:lineRule="auto"/>
    </w:pPr>
  </w:style>
  <w:style w:type="paragraph" w:styleId="Quote">
    <w:name w:val="Quote"/>
    <w:basedOn w:val="Normal"/>
    <w:next w:val="Normal"/>
    <w:link w:val="QuoteChar"/>
    <w:uiPriority w:val="29"/>
    <w:qFormat/>
    <w:rsid w:val="009F13B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F13BE"/>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F13B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F13BE"/>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F13BE"/>
    <w:rPr>
      <w:i/>
      <w:iCs/>
      <w:color w:val="auto"/>
    </w:rPr>
  </w:style>
  <w:style w:type="character" w:styleId="IntenseEmphasis">
    <w:name w:val="Intense Emphasis"/>
    <w:basedOn w:val="DefaultParagraphFont"/>
    <w:uiPriority w:val="21"/>
    <w:qFormat/>
    <w:rsid w:val="009F13BE"/>
    <w:rPr>
      <w:b/>
      <w:bCs/>
      <w:i/>
      <w:iCs/>
      <w:color w:val="auto"/>
    </w:rPr>
  </w:style>
  <w:style w:type="character" w:styleId="SubtleReference">
    <w:name w:val="Subtle Reference"/>
    <w:basedOn w:val="DefaultParagraphFont"/>
    <w:uiPriority w:val="31"/>
    <w:qFormat/>
    <w:rsid w:val="009F13BE"/>
    <w:rPr>
      <w:smallCaps/>
      <w:color w:val="auto"/>
      <w:u w:val="single" w:color="7F7F7F" w:themeColor="text1" w:themeTint="80"/>
    </w:rPr>
  </w:style>
  <w:style w:type="character" w:styleId="IntenseReference">
    <w:name w:val="Intense Reference"/>
    <w:basedOn w:val="DefaultParagraphFont"/>
    <w:uiPriority w:val="32"/>
    <w:qFormat/>
    <w:rsid w:val="009F13BE"/>
    <w:rPr>
      <w:b/>
      <w:bCs/>
      <w:smallCaps/>
      <w:color w:val="auto"/>
      <w:u w:val="single"/>
    </w:rPr>
  </w:style>
  <w:style w:type="character" w:styleId="BookTitle">
    <w:name w:val="Book Title"/>
    <w:basedOn w:val="DefaultParagraphFont"/>
    <w:uiPriority w:val="33"/>
    <w:qFormat/>
    <w:rsid w:val="009F13BE"/>
    <w:rPr>
      <w:b/>
      <w:bCs/>
      <w:smallCaps/>
      <w:color w:val="auto"/>
    </w:rPr>
  </w:style>
  <w:style w:type="paragraph" w:styleId="TOCHeading">
    <w:name w:val="TOC Heading"/>
    <w:basedOn w:val="Heading1"/>
    <w:next w:val="Normal"/>
    <w:uiPriority w:val="39"/>
    <w:semiHidden/>
    <w:unhideWhenUsed/>
    <w:qFormat/>
    <w:rsid w:val="009F13BE"/>
    <w:pPr>
      <w:outlineLvl w:val="9"/>
    </w:pPr>
  </w:style>
  <w:style w:type="paragraph" w:styleId="ListParagraph">
    <w:name w:val="List Paragraph"/>
    <w:basedOn w:val="Normal"/>
    <w:uiPriority w:val="34"/>
    <w:qFormat/>
    <w:rsid w:val="009F13BE"/>
    <w:pPr>
      <w:ind w:left="720"/>
      <w:contextualSpacing/>
    </w:pPr>
  </w:style>
  <w:style w:type="table" w:styleId="TableGrid">
    <w:name w:val="Table Grid"/>
    <w:basedOn w:val="TableNormal"/>
    <w:rsid w:val="00503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62ADB"/>
    <w:pPr>
      <w:tabs>
        <w:tab w:val="center" w:pos="4680"/>
        <w:tab w:val="right" w:pos="9360"/>
      </w:tabs>
      <w:spacing w:after="0" w:line="240" w:lineRule="auto"/>
    </w:pPr>
  </w:style>
  <w:style w:type="character" w:customStyle="1" w:styleId="HeaderChar">
    <w:name w:val="Header Char"/>
    <w:basedOn w:val="DefaultParagraphFont"/>
    <w:link w:val="Header"/>
    <w:rsid w:val="00262ADB"/>
  </w:style>
  <w:style w:type="paragraph" w:styleId="Footer">
    <w:name w:val="footer"/>
    <w:basedOn w:val="Normal"/>
    <w:link w:val="FooterChar"/>
    <w:uiPriority w:val="99"/>
    <w:unhideWhenUsed/>
    <w:rsid w:val="00262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Laguna</dc:creator>
  <cp:keywords/>
  <dc:description/>
  <cp:lastModifiedBy>Manuel Laguna</cp:lastModifiedBy>
  <cp:revision>6</cp:revision>
  <dcterms:created xsi:type="dcterms:W3CDTF">2019-06-01T15:15:00Z</dcterms:created>
  <dcterms:modified xsi:type="dcterms:W3CDTF">2021-01-11T22:01:00Z</dcterms:modified>
</cp:coreProperties>
</file>