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4F" w:rsidRDefault="00520D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9648" w:type="dxa"/>
        <w:tblLayout w:type="fixed"/>
        <w:tblLook w:val="0000" w:firstRow="0" w:lastRow="0" w:firstColumn="0" w:lastColumn="0" w:noHBand="0" w:noVBand="0"/>
      </w:tblPr>
      <w:tblGrid>
        <w:gridCol w:w="1458"/>
        <w:gridCol w:w="360"/>
        <w:gridCol w:w="7830"/>
      </w:tblGrid>
      <w:tr w:rsidR="00520D4F">
        <w:trPr>
          <w:trHeight w:val="1526"/>
        </w:trPr>
        <w:tc>
          <w:tcPr>
            <w:tcW w:w="1458" w:type="dxa"/>
            <w:tcBorders>
              <w:bottom w:val="single" w:sz="18" w:space="0" w:color="000000"/>
            </w:tcBorders>
          </w:tcPr>
          <w:p w:rsidR="00520D4F" w:rsidRDefault="000B4E3B">
            <w:pPr>
              <w:jc w:val="center"/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147320</wp:posOffset>
                  </wp:positionV>
                  <wp:extent cx="854153" cy="625205"/>
                  <wp:effectExtent l="0" t="0" r="0" b="0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153" cy="625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0" w:type="dxa"/>
            <w:gridSpan w:val="2"/>
            <w:tcBorders>
              <w:bottom w:val="single" w:sz="18" w:space="0" w:color="000000"/>
            </w:tcBorders>
          </w:tcPr>
          <w:p w:rsidR="00520D4F" w:rsidRDefault="000B4E3B">
            <w:pPr>
              <w:pStyle w:val="Heading1"/>
              <w:spacing w:before="60"/>
              <w:jc w:val="left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STATE OF COLORADO</w:t>
            </w:r>
          </w:p>
          <w:p w:rsidR="00520D4F" w:rsidRDefault="000B4E3B">
            <w:pPr>
              <w:pStyle w:val="Heading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 OF THE STATE ARCHITECT</w:t>
            </w:r>
          </w:p>
          <w:p w:rsidR="00520D4F" w:rsidRDefault="000B4E3B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STATE BUILDINGS PROGRAM</w:t>
            </w:r>
          </w:p>
          <w:p w:rsidR="00520D4F" w:rsidRDefault="00520D4F">
            <w:pPr>
              <w:rPr>
                <w:rFonts w:ascii="Calibri" w:eastAsia="Calibri" w:hAnsi="Calibri" w:cs="Calibri"/>
                <w:sz w:val="24"/>
              </w:rPr>
            </w:pPr>
          </w:p>
          <w:p w:rsidR="00520D4F" w:rsidRDefault="000B4E3B">
            <w:pPr>
              <w:pStyle w:val="Heading1"/>
              <w:jc w:val="left"/>
              <w:rPr>
                <w:i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BID ALTERNATES FORM</w:t>
            </w:r>
          </w:p>
        </w:tc>
      </w:tr>
      <w:tr w:rsidR="00520D4F">
        <w:trPr>
          <w:trHeight w:val="285"/>
        </w:trPr>
        <w:tc>
          <w:tcPr>
            <w:tcW w:w="1818" w:type="dxa"/>
            <w:gridSpan w:val="2"/>
            <w:tcBorders>
              <w:top w:val="single" w:sz="18" w:space="0" w:color="000000"/>
            </w:tcBorders>
            <w:vAlign w:val="bottom"/>
          </w:tcPr>
          <w:p w:rsidR="00520D4F" w:rsidRDefault="000B4E3B">
            <w:pPr>
              <w:ind w:right="-237"/>
            </w:pPr>
            <w:r>
              <w:t>Institution/Agency:</w:t>
            </w:r>
          </w:p>
        </w:tc>
        <w:tc>
          <w:tcPr>
            <w:tcW w:w="7830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520D4F" w:rsidRDefault="008813BD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University of Colorado Boulder</w:t>
            </w:r>
            <w:bookmarkStart w:id="1" w:name="_GoBack"/>
            <w:bookmarkEnd w:id="1"/>
          </w:p>
        </w:tc>
      </w:tr>
      <w:tr w:rsidR="00520D4F">
        <w:trPr>
          <w:trHeight w:val="285"/>
        </w:trPr>
        <w:tc>
          <w:tcPr>
            <w:tcW w:w="1818" w:type="dxa"/>
            <w:gridSpan w:val="2"/>
            <w:vAlign w:val="bottom"/>
          </w:tcPr>
          <w:p w:rsidR="00520D4F" w:rsidRDefault="000B4E3B">
            <w:pPr>
              <w:ind w:right="-237"/>
            </w:pPr>
            <w:r>
              <w:t>Project No./Name:</w:t>
            </w:r>
          </w:p>
        </w:tc>
        <w:tc>
          <w:tcPr>
            <w:tcW w:w="78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0D4F" w:rsidRDefault="00520D4F">
            <w:pPr>
              <w:pStyle w:val="Heading1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20D4F">
        <w:trPr>
          <w:cantSplit/>
          <w:trHeight w:val="285"/>
        </w:trPr>
        <w:tc>
          <w:tcPr>
            <w:tcW w:w="9648" w:type="dxa"/>
            <w:gridSpan w:val="3"/>
            <w:tcBorders>
              <w:bottom w:val="single" w:sz="18" w:space="0" w:color="000000"/>
            </w:tcBorders>
            <w:vAlign w:val="bottom"/>
          </w:tcPr>
          <w:p w:rsidR="00520D4F" w:rsidRDefault="00520D4F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20D4F" w:rsidRDefault="00520D4F"/>
    <w:tbl>
      <w:tblPr>
        <w:tblStyle w:val="a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520D4F">
        <w:tc>
          <w:tcPr>
            <w:tcW w:w="9648" w:type="dxa"/>
          </w:tcPr>
          <w:p w:rsidR="00520D4F" w:rsidRDefault="000B4E3B">
            <w:pPr>
              <w:jc w:val="center"/>
            </w:pPr>
            <w:r>
              <w:t>Additive alternates will not be used if deductible alternates are used and deductible alternates will not be used if additive alternates are used.</w:t>
            </w:r>
          </w:p>
        </w:tc>
      </w:tr>
    </w:tbl>
    <w:p w:rsidR="00520D4F" w:rsidRDefault="00520D4F"/>
    <w:p w:rsidR="00520D4F" w:rsidRDefault="000B4E3B">
      <w:r>
        <w:rPr>
          <w:b/>
        </w:rPr>
        <w:t xml:space="preserve">Additive Alternates </w:t>
      </w:r>
      <w:r>
        <w:t>(If Applicable)</w:t>
      </w:r>
    </w:p>
    <w:p w:rsidR="00520D4F" w:rsidRDefault="000B4E3B">
      <w:r>
        <w:t xml:space="preserve">Refer to specification section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for descriptions of add alternates.  </w:t>
      </w:r>
      <w:r>
        <w:t>If the add alternates are accepted, the base bid would be modified by the amount entered by the bidder.</w:t>
      </w:r>
    </w:p>
    <w:p w:rsidR="00520D4F" w:rsidRDefault="00520D4F"/>
    <w:tbl>
      <w:tblPr>
        <w:tblStyle w:val="a1"/>
        <w:tblW w:w="9720" w:type="dxa"/>
        <w:tblLayout w:type="fixed"/>
        <w:tblLook w:val="0000" w:firstRow="0" w:lastRow="0" w:firstColumn="0" w:lastColumn="0" w:noHBand="0" w:noVBand="0"/>
      </w:tblPr>
      <w:tblGrid>
        <w:gridCol w:w="1350"/>
        <w:gridCol w:w="4860"/>
        <w:gridCol w:w="810"/>
        <w:gridCol w:w="720"/>
        <w:gridCol w:w="1980"/>
      </w:tblGrid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1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2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3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4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5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7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8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9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50" w:type="dxa"/>
          </w:tcPr>
          <w:p w:rsidR="00520D4F" w:rsidRDefault="000B4E3B">
            <w:pPr>
              <w:spacing w:after="40"/>
            </w:pPr>
            <w:r>
              <w:t>A.A. No. 10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810" w:type="dxa"/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0B4E3B">
            <w:pPr>
              <w:spacing w:after="40"/>
              <w:ind w:right="-108"/>
            </w:pPr>
            <w:r>
              <w:t>Add $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</w:tbl>
    <w:p w:rsidR="00520D4F" w:rsidRDefault="00520D4F"/>
    <w:p w:rsidR="00520D4F" w:rsidRDefault="000B4E3B">
      <w:r>
        <w:rPr>
          <w:b/>
        </w:rPr>
        <w:t xml:space="preserve">Deductive Alternates </w:t>
      </w:r>
      <w:r>
        <w:t>(If Applicable)</w:t>
      </w:r>
    </w:p>
    <w:p w:rsidR="00520D4F" w:rsidRDefault="00520D4F"/>
    <w:p w:rsidR="00520D4F" w:rsidRDefault="000B4E3B">
      <w:r>
        <w:t xml:space="preserve">Refer to specification section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for descriptions of the deductive alternates.  If the deductive alternates are accepted, the base bid would be modified by the amount entered by the bidder.</w:t>
      </w:r>
    </w:p>
    <w:p w:rsidR="00520D4F" w:rsidRDefault="00520D4F"/>
    <w:tbl>
      <w:tblPr>
        <w:tblStyle w:val="a2"/>
        <w:tblW w:w="9648" w:type="dxa"/>
        <w:tblLayout w:type="fixed"/>
        <w:tblLook w:val="0000" w:firstRow="0" w:lastRow="0" w:firstColumn="0" w:lastColumn="0" w:noHBand="0" w:noVBand="0"/>
      </w:tblPr>
      <w:tblGrid>
        <w:gridCol w:w="1362"/>
        <w:gridCol w:w="4860"/>
        <w:gridCol w:w="720"/>
        <w:gridCol w:w="1080"/>
        <w:gridCol w:w="1626"/>
      </w:tblGrid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1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2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3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4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5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7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8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9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  <w:tr w:rsidR="00520D4F">
        <w:tc>
          <w:tcPr>
            <w:tcW w:w="1362" w:type="dxa"/>
          </w:tcPr>
          <w:p w:rsidR="00520D4F" w:rsidRDefault="000B4E3B">
            <w:pPr>
              <w:spacing w:after="40"/>
            </w:pPr>
            <w:r>
              <w:t>D.A. No. 10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  <w:tc>
          <w:tcPr>
            <w:tcW w:w="720" w:type="dxa"/>
          </w:tcPr>
          <w:p w:rsidR="00520D4F" w:rsidRDefault="00520D4F">
            <w:pPr>
              <w:spacing w:after="40"/>
            </w:pPr>
          </w:p>
        </w:tc>
        <w:tc>
          <w:tcPr>
            <w:tcW w:w="1080" w:type="dxa"/>
          </w:tcPr>
          <w:p w:rsidR="00520D4F" w:rsidRDefault="000B4E3B">
            <w:pPr>
              <w:spacing w:after="40"/>
              <w:ind w:right="-108"/>
            </w:pPr>
            <w:r>
              <w:t>Deduct $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</w:tcBorders>
          </w:tcPr>
          <w:p w:rsidR="00520D4F" w:rsidRDefault="00520D4F">
            <w:pPr>
              <w:spacing w:after="40"/>
            </w:pPr>
          </w:p>
        </w:tc>
      </w:tr>
    </w:tbl>
    <w:p w:rsidR="00520D4F" w:rsidRDefault="00520D4F"/>
    <w:p w:rsidR="00520D4F" w:rsidRDefault="00520D4F"/>
    <w:tbl>
      <w:tblPr>
        <w:tblStyle w:val="a3"/>
        <w:tblW w:w="62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28"/>
      </w:tblGrid>
      <w:tr w:rsidR="00520D4F">
        <w:tc>
          <w:tcPr>
            <w:tcW w:w="6228" w:type="dxa"/>
          </w:tcPr>
          <w:p w:rsidR="00520D4F" w:rsidRDefault="000B4E3B">
            <w:r>
              <w:t>THE BIDDER:</w:t>
            </w:r>
          </w:p>
        </w:tc>
      </w:tr>
      <w:tr w:rsidR="00520D4F">
        <w:tc>
          <w:tcPr>
            <w:tcW w:w="6228" w:type="dxa"/>
            <w:tcBorders>
              <w:bottom w:val="single" w:sz="4" w:space="0" w:color="000000"/>
            </w:tcBorders>
          </w:tcPr>
          <w:p w:rsidR="00520D4F" w:rsidRDefault="00520D4F"/>
        </w:tc>
      </w:tr>
      <w:tr w:rsidR="00520D4F">
        <w:tc>
          <w:tcPr>
            <w:tcW w:w="6228" w:type="dxa"/>
            <w:tcBorders>
              <w:top w:val="single" w:sz="4" w:space="0" w:color="000000"/>
            </w:tcBorders>
          </w:tcPr>
          <w:p w:rsidR="00520D4F" w:rsidRDefault="000B4E3B">
            <w:r>
              <w:t>Company Name</w:t>
            </w:r>
          </w:p>
        </w:tc>
      </w:tr>
      <w:tr w:rsidR="00520D4F">
        <w:tc>
          <w:tcPr>
            <w:tcW w:w="6228" w:type="dxa"/>
          </w:tcPr>
          <w:p w:rsidR="00520D4F" w:rsidRDefault="00520D4F"/>
        </w:tc>
      </w:tr>
      <w:tr w:rsidR="00520D4F">
        <w:tc>
          <w:tcPr>
            <w:tcW w:w="6228" w:type="dxa"/>
            <w:tcBorders>
              <w:bottom w:val="single" w:sz="4" w:space="0" w:color="000000"/>
            </w:tcBorders>
          </w:tcPr>
          <w:p w:rsidR="00520D4F" w:rsidRDefault="00520D4F"/>
        </w:tc>
      </w:tr>
      <w:tr w:rsidR="00520D4F">
        <w:tc>
          <w:tcPr>
            <w:tcW w:w="6228" w:type="dxa"/>
            <w:tcBorders>
              <w:top w:val="single" w:sz="4" w:space="0" w:color="000000"/>
            </w:tcBorders>
          </w:tcPr>
          <w:p w:rsidR="00520D4F" w:rsidRDefault="000B4E3B">
            <w:r>
              <w:t>Signature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</w:t>
            </w:r>
          </w:p>
        </w:tc>
      </w:tr>
    </w:tbl>
    <w:p w:rsidR="00520D4F" w:rsidRDefault="00520D4F"/>
    <w:sectPr w:rsidR="00520D4F">
      <w:footerReference w:type="default" r:id="rId8"/>
      <w:pgSz w:w="12240" w:h="15840"/>
      <w:pgMar w:top="547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E3B" w:rsidRDefault="000B4E3B">
      <w:r>
        <w:separator/>
      </w:r>
    </w:p>
  </w:endnote>
  <w:endnote w:type="continuationSeparator" w:id="0">
    <w:p w:rsidR="000B4E3B" w:rsidRDefault="000B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D4F" w:rsidRDefault="000B4E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SBP –6.131</w:t>
    </w:r>
  </w:p>
  <w:p w:rsidR="00520D4F" w:rsidRDefault="000B4E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Issued 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E3B" w:rsidRDefault="000B4E3B">
      <w:r>
        <w:separator/>
      </w:r>
    </w:p>
  </w:footnote>
  <w:footnote w:type="continuationSeparator" w:id="0">
    <w:p w:rsidR="000B4E3B" w:rsidRDefault="000B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4F"/>
    <w:rsid w:val="000B4E3B"/>
    <w:rsid w:val="00520D4F"/>
    <w:rsid w:val="0088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C1FC"/>
  <w15:docId w15:val="{63B8B01E-3DDC-4A2F-8B24-B38DB14B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autoSpaceDE w:val="0"/>
      <w:autoSpaceDN w:val="0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autoSpaceDE w:val="0"/>
      <w:autoSpaceDN w:val="0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U0W7NkU+BmjK3lBK/zeM9EP4A==">CgMxLjAyCGguZ2pkZ3hzOAByITFJMkx5ckg2QXZPam4zZ1RwWHZ2a2NjaF9ZLVJWUG1DTw==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CU Boulder Infrastructure and Sustainability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STANSBUD</dc:creator>
  <cp:lastModifiedBy>Christine A Adams</cp:lastModifiedBy>
  <cp:revision>2</cp:revision>
  <dcterms:created xsi:type="dcterms:W3CDTF">2021-12-21T13:04:00Z</dcterms:created>
  <dcterms:modified xsi:type="dcterms:W3CDTF">2023-09-27T13:47:00Z</dcterms:modified>
</cp:coreProperties>
</file>