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F91C0" w14:textId="1BEE2E4C" w:rsidR="00450609" w:rsidRDefault="008168C1" w:rsidP="008168C1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  <w:r w:rsidRPr="00C70D67">
        <w:rPr>
          <w:rFonts w:ascii="Arial" w:hAnsi="Arial" w:cs="Arial"/>
          <w:b/>
          <w:noProof/>
        </w:rPr>
        <w:drawing>
          <wp:inline distT="0" distB="0" distL="0" distR="0" wp14:anchorId="5FB760C1" wp14:editId="1907AC2D">
            <wp:extent cx="1614196" cy="324936"/>
            <wp:effectExtent l="0" t="0" r="0" b="5715"/>
            <wp:docPr id="14596836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05" cy="328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78302" w14:textId="77777777" w:rsidR="008168C1" w:rsidRDefault="008168C1" w:rsidP="008168C1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p w14:paraId="73D75A26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Post-Tenure Review</w:t>
      </w:r>
    </w:p>
    <w:p w14:paraId="27AA571F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center"/>
        <w:rPr>
          <w:rFonts w:ascii="Arial-BoldMT" w:hAnsi="Arial-BoldMT" w:cs="Arial-BoldMT"/>
          <w:b/>
          <w:bCs/>
        </w:rPr>
      </w:pPr>
      <w:r>
        <w:rPr>
          <w:rFonts w:ascii="Arial-BoldMT" w:hAnsi="Arial-BoldMT" w:cs="Arial-BoldMT"/>
          <w:b/>
          <w:bCs/>
        </w:rPr>
        <w:t>Extensive Review Evaluative Report</w:t>
      </w:r>
    </w:p>
    <w:p w14:paraId="4CDD08B8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56A4471F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774946A7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For: ______________________________________________________________________</w:t>
      </w:r>
    </w:p>
    <w:p w14:paraId="51285F11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4D3E652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Primary Unit:  ______________________________________________________________</w:t>
      </w:r>
    </w:p>
    <w:p w14:paraId="203794C8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0F5390F4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Date: _________________________________</w:t>
      </w:r>
    </w:p>
    <w:p w14:paraId="13ECA162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77F7DDAD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Research / Creative Work</w:t>
      </w:r>
    </w:p>
    <w:p w14:paraId="7B003513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52010413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Deficiencies:</w:t>
      </w:r>
    </w:p>
    <w:p w14:paraId="0C063595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1.</w:t>
      </w:r>
    </w:p>
    <w:p w14:paraId="65423F16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2.</w:t>
      </w:r>
    </w:p>
    <w:p w14:paraId="397B2468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3.</w:t>
      </w:r>
    </w:p>
    <w:p w14:paraId="44307575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etc.</w:t>
      </w:r>
    </w:p>
    <w:p w14:paraId="1216F4E1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5BD1A62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Teaching</w:t>
      </w:r>
    </w:p>
    <w:p w14:paraId="12A9CF63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785BBC5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Deficiencies:</w:t>
      </w:r>
    </w:p>
    <w:p w14:paraId="00812DE4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1.</w:t>
      </w:r>
    </w:p>
    <w:p w14:paraId="76CA3594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2.</w:t>
      </w:r>
    </w:p>
    <w:p w14:paraId="46765FFC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3.</w:t>
      </w:r>
    </w:p>
    <w:p w14:paraId="464D1718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etc.</w:t>
      </w:r>
    </w:p>
    <w:p w14:paraId="167BD7AD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280DC72A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Service</w:t>
      </w:r>
    </w:p>
    <w:p w14:paraId="339E5C64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5D4B42C4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Deficiencies</w:t>
      </w:r>
    </w:p>
    <w:p w14:paraId="2B4D3C43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4D0D8EC3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1.</w:t>
      </w:r>
    </w:p>
    <w:p w14:paraId="1C2AA011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2.</w:t>
      </w:r>
    </w:p>
    <w:p w14:paraId="2A4B5BC2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3.</w:t>
      </w:r>
    </w:p>
    <w:p w14:paraId="280BE211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etc.</w:t>
      </w:r>
    </w:p>
    <w:p w14:paraId="6AEC6FAE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0B854752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130DD7DA" w14:textId="77777777" w:rsidR="00450609" w:rsidRDefault="007928A8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Members of the Primary Unit Post-Tenure Review Committee</w:t>
      </w:r>
    </w:p>
    <w:p w14:paraId="151E8F7A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50730786" w14:textId="77777777" w:rsidR="00450609" w:rsidRDefault="007928A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</w:t>
      </w:r>
    </w:p>
    <w:p w14:paraId="67F46F1A" w14:textId="77777777" w:rsidR="00450609" w:rsidRDefault="007928A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</w:t>
      </w:r>
    </w:p>
    <w:p w14:paraId="275726F7" w14:textId="77777777" w:rsidR="00450609" w:rsidRDefault="007928A8">
      <w:pPr>
        <w:widowControl w:val="0"/>
        <w:numPr>
          <w:ilvl w:val="0"/>
          <w:numId w:val="1"/>
        </w:numPr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-720"/>
        <w:jc w:val="both"/>
        <w:rPr>
          <w:rFonts w:ascii="ArialMT" w:hAnsi="ArialMT" w:cs="ArialMT"/>
        </w:rPr>
      </w:pPr>
      <w:r>
        <w:rPr>
          <w:rFonts w:ascii="ArialMT" w:hAnsi="ArialMT" w:cs="ArialMT"/>
        </w:rPr>
        <w:t>__________________________________________________</w:t>
      </w:r>
    </w:p>
    <w:p w14:paraId="557EA87F" w14:textId="77777777" w:rsidR="00450609" w:rsidRDefault="00450609">
      <w:pPr>
        <w:widowControl w:val="0"/>
        <w:autoSpaceDE w:val="0"/>
        <w:autoSpaceDN w:val="0"/>
        <w:adjustRightInd w:val="0"/>
        <w:spacing w:after="0" w:line="240" w:lineRule="auto"/>
        <w:ind w:right="-720"/>
        <w:jc w:val="both"/>
        <w:rPr>
          <w:rFonts w:ascii="ArialMT" w:hAnsi="ArialMT" w:cs="ArialMT"/>
        </w:rPr>
      </w:pPr>
    </w:p>
    <w:p w14:paraId="7712F703" w14:textId="77777777" w:rsidR="007928A8" w:rsidRDefault="007928A8">
      <w:pPr>
        <w:widowControl w:val="0"/>
        <w:autoSpaceDE w:val="0"/>
        <w:autoSpaceDN w:val="0"/>
        <w:adjustRightInd w:val="0"/>
        <w:spacing w:after="0" w:line="240" w:lineRule="auto"/>
        <w:rPr>
          <w:rFonts w:ascii="ArialMT" w:hAnsi="ArialMT" w:cs="ArialMT"/>
        </w:rPr>
      </w:pPr>
    </w:p>
    <w:sectPr w:rsidR="007928A8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60431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43A"/>
    <w:rsid w:val="00450609"/>
    <w:rsid w:val="007928A8"/>
    <w:rsid w:val="008168C1"/>
    <w:rsid w:val="0094243A"/>
    <w:rsid w:val="00BD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F43A0C4"/>
  <w14:defaultImageDpi w14:val="0"/>
  <w15:docId w15:val="{BF6681E3-1B6E-4C5B-956E-4E88539B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</vt:lpstr>
    </vt:vector>
  </TitlesOfParts>
  <Company>university of colorado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</dc:title>
  <dc:subject/>
  <dc:creator>tt gleeson</dc:creator>
  <cp:keywords/>
  <dc:description/>
  <cp:lastModifiedBy>Ka Yong Kleiner</cp:lastModifiedBy>
  <cp:revision>3</cp:revision>
  <dcterms:created xsi:type="dcterms:W3CDTF">2021-07-26T21:42:00Z</dcterms:created>
  <dcterms:modified xsi:type="dcterms:W3CDTF">2025-02-21T17:50:00Z</dcterms:modified>
</cp:coreProperties>
</file>