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83457" w14:textId="542ED6FC" w:rsidR="00AE251B" w:rsidRDefault="00AE251B" w:rsidP="00A847D5">
      <w:pPr>
        <w:tabs>
          <w:tab w:val="num" w:pos="720"/>
        </w:tabs>
        <w:spacing w:after="0" w:line="240" w:lineRule="auto"/>
        <w:jc w:val="both"/>
        <w:rPr>
          <w:b/>
        </w:rPr>
      </w:pPr>
    </w:p>
    <w:p w14:paraId="41DCD778" w14:textId="68DB19FD" w:rsidR="00137C08" w:rsidRPr="00A551F6" w:rsidRDefault="00A847D5" w:rsidP="00A847D5">
      <w:pPr>
        <w:tabs>
          <w:tab w:val="num" w:pos="720"/>
        </w:tabs>
        <w:spacing w:after="0" w:line="240" w:lineRule="auto"/>
        <w:jc w:val="both"/>
        <w:rPr>
          <w:b/>
        </w:rPr>
      </w:pPr>
      <w:r w:rsidRPr="00A551F6">
        <w:rPr>
          <w:b/>
        </w:rPr>
        <w:t>Facu</w:t>
      </w:r>
      <w:r w:rsidR="00FC2077" w:rsidRPr="00A551F6">
        <w:rPr>
          <w:b/>
        </w:rPr>
        <w:t>lty Retention Information Sheet</w:t>
      </w:r>
    </w:p>
    <w:p w14:paraId="36B4860A" w14:textId="68CE76F2" w:rsidR="00A847D5" w:rsidRPr="00AC5C8E" w:rsidRDefault="00DB0EA8" w:rsidP="00A847D5">
      <w:pPr>
        <w:tabs>
          <w:tab w:val="num" w:pos="720"/>
        </w:tabs>
        <w:spacing w:after="0" w:line="240" w:lineRule="auto"/>
        <w:rPr>
          <w:sz w:val="21"/>
          <w:szCs w:val="21"/>
        </w:rPr>
      </w:pPr>
      <w:r w:rsidRPr="00DB0EA8">
        <w:rPr>
          <w:sz w:val="21"/>
          <w:szCs w:val="21"/>
        </w:rPr>
        <w:t>This document is used to gather data on why faculty leave CU including all known external and retention offers, with the aim of informing campus efforts to retain faculty. Routing this sheet with retention offer letters is required. Please use the resignation form for the following cases: (a) other resignations (e.g., no counteroffer is sought by the faculty member) and (b) when a unit declines to make a retention counteroffer</w:t>
      </w:r>
      <w:r>
        <w:rPr>
          <w:sz w:val="21"/>
          <w:szCs w:val="21"/>
        </w:rPr>
        <w:t>.</w:t>
      </w:r>
    </w:p>
    <w:p w14:paraId="2B457216" w14:textId="57E1A60E" w:rsidR="009D7589" w:rsidRPr="00AC5C8E" w:rsidRDefault="009D7589" w:rsidP="00A847D5">
      <w:pPr>
        <w:tabs>
          <w:tab w:val="num" w:pos="720"/>
        </w:tabs>
        <w:spacing w:after="0" w:line="240" w:lineRule="auto"/>
        <w:rPr>
          <w:sz w:val="21"/>
          <w:szCs w:val="21"/>
        </w:rPr>
      </w:pPr>
    </w:p>
    <w:p w14:paraId="2086A395" w14:textId="338194EE" w:rsidR="009D7589" w:rsidRPr="00AC5C8E" w:rsidRDefault="004A2635" w:rsidP="00A847D5">
      <w:pPr>
        <w:tabs>
          <w:tab w:val="num" w:pos="720"/>
        </w:tabs>
        <w:spacing w:after="0" w:line="240" w:lineRule="auto"/>
        <w:rPr>
          <w:sz w:val="21"/>
          <w:szCs w:val="21"/>
        </w:rPr>
      </w:pPr>
      <w:r w:rsidRPr="00AC5C8E">
        <w:rPr>
          <w:noProof/>
          <w:sz w:val="21"/>
          <w:szCs w:val="21"/>
        </w:rPr>
        <mc:AlternateContent>
          <mc:Choice Requires="wps">
            <w:drawing>
              <wp:anchor distT="45720" distB="45720" distL="114300" distR="114300" simplePos="0" relativeHeight="251661312" behindDoc="0" locked="0" layoutInCell="1" allowOverlap="1" wp14:anchorId="03F9535A" wp14:editId="3DFE458A">
                <wp:simplePos x="0" y="0"/>
                <wp:positionH relativeFrom="margin">
                  <wp:posOffset>923925</wp:posOffset>
                </wp:positionH>
                <wp:positionV relativeFrom="paragraph">
                  <wp:posOffset>5080</wp:posOffset>
                </wp:positionV>
                <wp:extent cx="2590800" cy="260350"/>
                <wp:effectExtent l="0" t="0" r="12700" b="1905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60350"/>
                        </a:xfrm>
                        <a:prstGeom prst="rect">
                          <a:avLst/>
                        </a:prstGeom>
                        <a:solidFill>
                          <a:srgbClr val="FFFFFF"/>
                        </a:solidFill>
                        <a:ln w="9525">
                          <a:solidFill>
                            <a:srgbClr val="000000"/>
                          </a:solidFill>
                          <a:miter lim="800000"/>
                          <a:headEnd/>
                          <a:tailEnd/>
                        </a:ln>
                      </wps:spPr>
                      <wps:txbx>
                        <w:txbxContent>
                          <w:p w14:paraId="44EB7B0A" w14:textId="5824EE80" w:rsidR="00D570FD" w:rsidRDefault="00D570FD" w:rsidP="00D570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9535A" id="_x0000_t202" coordsize="21600,21600" o:spt="202" path="m,l,21600r21600,l21600,xe">
                <v:stroke joinstyle="miter"/>
                <v:path gradientshapeok="t" o:connecttype="rect"/>
              </v:shapetype>
              <v:shape id="Text Box 2" o:spid="_x0000_s1026" type="#_x0000_t202" alt="&quot;&quot;" style="position:absolute;margin-left:72.75pt;margin-top:.4pt;width:204pt;height: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">
                <v:textbox>
                  <w:txbxContent>
                    <w:p w14:paraId="44EB7B0A" w14:textId="5824EE80" w:rsidR="00D570FD" w:rsidRDefault="00D570FD" w:rsidP="00D570FD"/>
                  </w:txbxContent>
                </v:textbox>
                <w10:wrap type="square" anchorx="margin"/>
              </v:shape>
            </w:pict>
          </mc:Fallback>
        </mc:AlternateContent>
      </w:r>
      <w:r w:rsidR="0060025A" w:rsidRPr="00AC5C8E">
        <w:rPr>
          <w:noProof/>
          <w:sz w:val="21"/>
          <w:szCs w:val="21"/>
        </w:rPr>
        <mc:AlternateContent>
          <mc:Choice Requires="wps">
            <w:drawing>
              <wp:anchor distT="45720" distB="45720" distL="114300" distR="114300" simplePos="0" relativeHeight="251663360" behindDoc="0" locked="0" layoutInCell="1" allowOverlap="1" wp14:anchorId="091BB0A6" wp14:editId="517814B2">
                <wp:simplePos x="0" y="0"/>
                <wp:positionH relativeFrom="margin">
                  <wp:posOffset>4311650</wp:posOffset>
                </wp:positionH>
                <wp:positionV relativeFrom="paragraph">
                  <wp:posOffset>5080</wp:posOffset>
                </wp:positionV>
                <wp:extent cx="1454150" cy="260350"/>
                <wp:effectExtent l="0" t="0" r="19050" b="1905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60350"/>
                        </a:xfrm>
                        <a:prstGeom prst="rect">
                          <a:avLst/>
                        </a:prstGeom>
                        <a:solidFill>
                          <a:srgbClr val="FFFFFF"/>
                        </a:solidFill>
                        <a:ln w="9525">
                          <a:solidFill>
                            <a:srgbClr val="000000"/>
                          </a:solidFill>
                          <a:miter lim="800000"/>
                          <a:headEnd/>
                          <a:tailEnd/>
                        </a:ln>
                      </wps:spPr>
                      <wps:txbx>
                        <w:txbxContent>
                          <w:p w14:paraId="1C29F0B5" w14:textId="77777777" w:rsidR="00D570FD" w:rsidRDefault="00D570FD" w:rsidP="00D570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BB0A6" id="Text Box 5" o:spid="_x0000_s1027" type="#_x0000_t202" alt="&quot;&quot;" style="position:absolute;margin-left:339.5pt;margin-top:.4pt;width:114.5pt;height:2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">
                <v:textbox>
                  <w:txbxContent>
                    <w:p w14:paraId="1C29F0B5" w14:textId="77777777" w:rsidR="00D570FD" w:rsidRDefault="00D570FD" w:rsidP="00D570FD"/>
                  </w:txbxContent>
                </v:textbox>
                <w10:wrap type="square" anchorx="margin"/>
              </v:shape>
            </w:pict>
          </mc:Fallback>
        </mc:AlternateContent>
      </w:r>
      <w:r w:rsidR="00D570FD" w:rsidRPr="00AC5C8E">
        <w:rPr>
          <w:sz w:val="21"/>
          <w:szCs w:val="21"/>
        </w:rPr>
        <w:t xml:space="preserve">Faculty Name:        </w:t>
      </w:r>
      <w:proofErr w:type="spellStart"/>
      <w:r w:rsidR="009D7589" w:rsidRPr="00AC5C8E">
        <w:rPr>
          <w:sz w:val="21"/>
          <w:szCs w:val="21"/>
        </w:rPr>
        <w:t>Empl</w:t>
      </w:r>
      <w:proofErr w:type="spellEnd"/>
      <w:r w:rsidR="009D7589" w:rsidRPr="00AC5C8E">
        <w:rPr>
          <w:sz w:val="21"/>
          <w:szCs w:val="21"/>
        </w:rPr>
        <w:t xml:space="preserve"> ID: </w:t>
      </w:r>
    </w:p>
    <w:p w14:paraId="090D0179" w14:textId="38D20F4B" w:rsidR="005A02E2" w:rsidRPr="00AC5C8E" w:rsidRDefault="005A02E2" w:rsidP="00A847D5">
      <w:pPr>
        <w:tabs>
          <w:tab w:val="num" w:pos="720"/>
        </w:tabs>
        <w:spacing w:after="0" w:line="240" w:lineRule="auto"/>
        <w:rPr>
          <w:rFonts w:cstheme="minorHAnsi"/>
          <w:sz w:val="21"/>
          <w:szCs w:val="21"/>
        </w:rPr>
      </w:pPr>
    </w:p>
    <w:p w14:paraId="16345652" w14:textId="77777777" w:rsidR="004A2635" w:rsidRPr="00AC5C8E" w:rsidRDefault="0037049D" w:rsidP="005A02E2">
      <w:pPr>
        <w:pStyle w:val="NoSpacing"/>
        <w:rPr>
          <w:sz w:val="21"/>
          <w:szCs w:val="21"/>
        </w:rPr>
      </w:pPr>
      <w:r w:rsidRPr="00AC5C8E">
        <w:rPr>
          <w:noProof/>
          <w:sz w:val="21"/>
          <w:szCs w:val="21"/>
        </w:rPr>
        <mc:AlternateContent>
          <mc:Choice Requires="wps">
            <w:drawing>
              <wp:anchor distT="45720" distB="45720" distL="114300" distR="114300" simplePos="0" relativeHeight="251659264" behindDoc="0" locked="0" layoutInCell="1" allowOverlap="1" wp14:anchorId="1F8C5206" wp14:editId="6328E8FA">
                <wp:simplePos x="0" y="0"/>
                <wp:positionH relativeFrom="column">
                  <wp:posOffset>2200275</wp:posOffset>
                </wp:positionH>
                <wp:positionV relativeFrom="paragraph">
                  <wp:posOffset>26035</wp:posOffset>
                </wp:positionV>
                <wp:extent cx="3540125" cy="266700"/>
                <wp:effectExtent l="0" t="0" r="15875" b="1270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266700"/>
                        </a:xfrm>
                        <a:prstGeom prst="rect">
                          <a:avLst/>
                        </a:prstGeom>
                        <a:solidFill>
                          <a:srgbClr val="FFFFFF"/>
                        </a:solidFill>
                        <a:ln w="9525">
                          <a:solidFill>
                            <a:srgbClr val="000000"/>
                          </a:solidFill>
                          <a:miter lim="800000"/>
                          <a:headEnd/>
                          <a:tailEnd/>
                        </a:ln>
                      </wps:spPr>
                      <wps:txbx>
                        <w:txbxContent>
                          <w:p w14:paraId="5BE3327D" w14:textId="027CCCEE" w:rsidR="0037049D" w:rsidRDefault="0037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C5206" id="_x0000_s1028" type="#_x0000_t202" alt="&quot;&quot;" style="position:absolute;margin-left:173.25pt;margin-top:2.05pt;width:278.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">
                <v:textbox>
                  <w:txbxContent>
                    <w:p w14:paraId="5BE3327D" w14:textId="027CCCEE" w:rsidR="0037049D" w:rsidRDefault="0037049D"/>
                  </w:txbxContent>
                </v:textbox>
                <w10:wrap type="square"/>
              </v:shape>
            </w:pict>
          </mc:Fallback>
        </mc:AlternateContent>
      </w:r>
      <w:r w:rsidR="00692F3E" w:rsidRPr="00AC5C8E">
        <w:rPr>
          <w:sz w:val="21"/>
          <w:szCs w:val="21"/>
        </w:rPr>
        <w:t>Competing</w:t>
      </w:r>
      <w:r w:rsidR="004A2635" w:rsidRPr="00AC5C8E">
        <w:rPr>
          <w:sz w:val="21"/>
          <w:szCs w:val="21"/>
        </w:rPr>
        <w:t xml:space="preserve"> </w:t>
      </w:r>
    </w:p>
    <w:p w14:paraId="40DF479C" w14:textId="0763AEC4" w:rsidR="005A02E2" w:rsidRPr="00AC5C8E" w:rsidRDefault="00692F3E" w:rsidP="005A02E2">
      <w:pPr>
        <w:pStyle w:val="NoSpacing"/>
        <w:rPr>
          <w:sz w:val="21"/>
          <w:szCs w:val="21"/>
        </w:rPr>
      </w:pPr>
      <w:r w:rsidRPr="00AC5C8E">
        <w:rPr>
          <w:sz w:val="21"/>
          <w:szCs w:val="21"/>
        </w:rPr>
        <w:t>Institution</w:t>
      </w:r>
      <w:r w:rsidR="00786778" w:rsidRPr="00AC5C8E">
        <w:rPr>
          <w:sz w:val="21"/>
          <w:szCs w:val="21"/>
        </w:rPr>
        <w:t>, Organization,</w:t>
      </w:r>
      <w:r w:rsidRPr="00AC5C8E">
        <w:rPr>
          <w:sz w:val="21"/>
          <w:szCs w:val="21"/>
        </w:rPr>
        <w:t xml:space="preserve"> or Business</w:t>
      </w:r>
      <w:r w:rsidR="005A02E2" w:rsidRPr="00AC5C8E">
        <w:rPr>
          <w:sz w:val="21"/>
          <w:szCs w:val="21"/>
        </w:rPr>
        <w:t xml:space="preserve">: </w:t>
      </w:r>
    </w:p>
    <w:p w14:paraId="158F6183" w14:textId="21D0917F" w:rsidR="00786778" w:rsidRPr="00AC5C8E" w:rsidRDefault="004A2635" w:rsidP="005A02E2">
      <w:pPr>
        <w:pStyle w:val="NoSpacing"/>
        <w:rPr>
          <w:rFonts w:cstheme="minorHAnsi"/>
          <w:sz w:val="21"/>
          <w:szCs w:val="21"/>
        </w:rPr>
      </w:pPr>
      <w:r w:rsidRPr="00AC5C8E">
        <w:rPr>
          <w:noProof/>
          <w:sz w:val="21"/>
          <w:szCs w:val="21"/>
        </w:rPr>
        <mc:AlternateContent>
          <mc:Choice Requires="wps">
            <w:drawing>
              <wp:anchor distT="45720" distB="45720" distL="114300" distR="114300" simplePos="0" relativeHeight="251665408" behindDoc="0" locked="0" layoutInCell="1" allowOverlap="1" wp14:anchorId="16B482BC" wp14:editId="1F2B6999">
                <wp:simplePos x="0" y="0"/>
                <wp:positionH relativeFrom="column">
                  <wp:posOffset>1514475</wp:posOffset>
                </wp:positionH>
                <wp:positionV relativeFrom="paragraph">
                  <wp:posOffset>95250</wp:posOffset>
                </wp:positionV>
                <wp:extent cx="3994150" cy="292100"/>
                <wp:effectExtent l="0" t="0" r="19050" b="1270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292100"/>
                        </a:xfrm>
                        <a:prstGeom prst="rect">
                          <a:avLst/>
                        </a:prstGeom>
                        <a:solidFill>
                          <a:srgbClr val="FFFFFF"/>
                        </a:solidFill>
                        <a:ln w="9525">
                          <a:solidFill>
                            <a:srgbClr val="000000"/>
                          </a:solidFill>
                          <a:miter lim="800000"/>
                          <a:headEnd/>
                          <a:tailEnd/>
                        </a:ln>
                      </wps:spPr>
                      <wps:txbx>
                        <w:txbxContent>
                          <w:p w14:paraId="5DAEA240" w14:textId="59DEAB0E" w:rsidR="006A4DE1" w:rsidRDefault="006A4DE1" w:rsidP="006A4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482BC" id="_x0000_s1029" type="#_x0000_t202" alt="&quot;&quot;" style="position:absolute;margin-left:119.25pt;margin-top:7.5pt;width:314.5pt;height: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">
                <v:textbox>
                  <w:txbxContent>
                    <w:p w14:paraId="5DAEA240" w14:textId="59DEAB0E" w:rsidR="006A4DE1" w:rsidRDefault="006A4DE1" w:rsidP="006A4DE1"/>
                  </w:txbxContent>
                </v:textbox>
                <w10:wrap type="square"/>
              </v:shape>
            </w:pict>
          </mc:Fallback>
        </mc:AlternateContent>
      </w:r>
    </w:p>
    <w:p w14:paraId="50CB0237" w14:textId="3F57AE90" w:rsidR="005A02E2" w:rsidRPr="00AC5C8E" w:rsidRDefault="00786778" w:rsidP="005A02E2">
      <w:pPr>
        <w:pStyle w:val="NoSpacing"/>
        <w:rPr>
          <w:rFonts w:cstheme="minorHAnsi"/>
          <w:sz w:val="21"/>
          <w:szCs w:val="21"/>
        </w:rPr>
      </w:pPr>
      <w:r w:rsidRPr="00AC5C8E">
        <w:rPr>
          <w:rFonts w:cstheme="minorHAnsi"/>
          <w:sz w:val="21"/>
          <w:szCs w:val="21"/>
        </w:rPr>
        <w:t xml:space="preserve">Competing Position Title: </w:t>
      </w:r>
    </w:p>
    <w:p w14:paraId="6BCFDA00" w14:textId="13631645" w:rsidR="00786778" w:rsidRPr="00AC5C8E" w:rsidRDefault="004A2635" w:rsidP="005A02E2">
      <w:pPr>
        <w:pStyle w:val="NoSpacing"/>
        <w:rPr>
          <w:rFonts w:cstheme="minorHAnsi"/>
          <w:sz w:val="21"/>
          <w:szCs w:val="21"/>
        </w:rPr>
      </w:pPr>
      <w:r w:rsidRPr="00AC5C8E">
        <w:rPr>
          <w:noProof/>
          <w:sz w:val="21"/>
          <w:szCs w:val="21"/>
        </w:rPr>
        <mc:AlternateContent>
          <mc:Choice Requires="wps">
            <w:drawing>
              <wp:anchor distT="45720" distB="45720" distL="114300" distR="114300" simplePos="0" relativeHeight="251667456" behindDoc="0" locked="0" layoutInCell="1" allowOverlap="1" wp14:anchorId="4A837095" wp14:editId="1ED9EF9B">
                <wp:simplePos x="0" y="0"/>
                <wp:positionH relativeFrom="margin">
                  <wp:posOffset>4629150</wp:posOffset>
                </wp:positionH>
                <wp:positionV relativeFrom="paragraph">
                  <wp:posOffset>108585</wp:posOffset>
                </wp:positionV>
                <wp:extent cx="781050" cy="257175"/>
                <wp:effectExtent l="0" t="0" r="19050" b="9525"/>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solidFill>
                          <a:srgbClr val="FFFFFF"/>
                        </a:solidFill>
                        <a:ln w="9525">
                          <a:solidFill>
                            <a:srgbClr val="000000"/>
                          </a:solidFill>
                          <a:miter lim="800000"/>
                          <a:headEnd/>
                          <a:tailEnd/>
                        </a:ln>
                      </wps:spPr>
                      <wps:txbx>
                        <w:txbxContent>
                          <w:p w14:paraId="75A4EDA2" w14:textId="2A67C494" w:rsidR="004C7BAD" w:rsidRDefault="004C7BAD" w:rsidP="004C7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37095" id="Text Box 7" o:spid="_x0000_s1030" type="#_x0000_t202" alt="&quot;&quot;" style="position:absolute;margin-left:364.5pt;margin-top:8.55pt;width:61.5pt;height:2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">
                <v:textbox>
                  <w:txbxContent>
                    <w:p w14:paraId="75A4EDA2" w14:textId="2A67C494" w:rsidR="004C7BAD" w:rsidRDefault="004C7BAD" w:rsidP="004C7BAD"/>
                  </w:txbxContent>
                </v:textbox>
                <w10:wrap type="square" anchorx="margin"/>
              </v:shape>
            </w:pict>
          </mc:Fallback>
        </mc:AlternateContent>
      </w:r>
    </w:p>
    <w:p w14:paraId="7D7FB6E1" w14:textId="3DC72E27" w:rsidR="005A02E2" w:rsidRPr="00AC5C8E" w:rsidRDefault="005A02E2" w:rsidP="004A2635">
      <w:pPr>
        <w:pStyle w:val="NoSpacing"/>
        <w:rPr>
          <w:rFonts w:cstheme="minorHAnsi"/>
          <w:sz w:val="21"/>
          <w:szCs w:val="21"/>
        </w:rPr>
      </w:pPr>
      <w:r w:rsidRPr="00AC5C8E">
        <w:rPr>
          <w:rFonts w:cstheme="minorHAnsi"/>
          <w:sz w:val="21"/>
          <w:szCs w:val="21"/>
        </w:rPr>
        <w:t xml:space="preserve">Was this a preemptive </w:t>
      </w:r>
      <w:r w:rsidR="00786778" w:rsidRPr="00AC5C8E">
        <w:rPr>
          <w:rFonts w:cstheme="minorHAnsi"/>
          <w:sz w:val="21"/>
          <w:szCs w:val="21"/>
        </w:rPr>
        <w:t xml:space="preserve">(i.e., prior to any external offer) </w:t>
      </w:r>
      <w:r w:rsidRPr="00AC5C8E">
        <w:rPr>
          <w:rFonts w:cstheme="minorHAnsi"/>
          <w:sz w:val="21"/>
          <w:szCs w:val="21"/>
        </w:rPr>
        <w:t xml:space="preserve">retention attempt? (yes/no) </w:t>
      </w:r>
    </w:p>
    <w:p w14:paraId="1D425786" w14:textId="77777777" w:rsidR="004A623B" w:rsidRPr="004A2635" w:rsidRDefault="004A623B" w:rsidP="004A2635">
      <w:pPr>
        <w:pStyle w:val="NoSpacing"/>
        <w:rPr>
          <w:rFonts w:cstheme="minorHAnsi"/>
          <w:sz w:val="21"/>
          <w:szCs w:val="21"/>
        </w:rPr>
      </w:pPr>
    </w:p>
    <w:tbl>
      <w:tblPr>
        <w:tblStyle w:val="TableGrid"/>
        <w:tblpPr w:leftFromText="180" w:rightFromText="180" w:vertAnchor="text" w:horzAnchor="margin" w:tblpY="149"/>
        <w:tblW w:w="10350" w:type="dxa"/>
        <w:tblLayout w:type="fixed"/>
        <w:tblCellMar>
          <w:left w:w="115" w:type="dxa"/>
          <w:right w:w="115" w:type="dxa"/>
        </w:tblCellMar>
        <w:tblLook w:val="04A0" w:firstRow="1" w:lastRow="0" w:firstColumn="1" w:lastColumn="0" w:noHBand="0" w:noVBand="1"/>
      </w:tblPr>
      <w:tblGrid>
        <w:gridCol w:w="5851"/>
        <w:gridCol w:w="2339"/>
        <w:gridCol w:w="2160"/>
      </w:tblGrid>
      <w:tr w:rsidR="00C76CB0" w:rsidRPr="006754FC" w14:paraId="1042AE36" w14:textId="77777777" w:rsidTr="0060025A">
        <w:tc>
          <w:tcPr>
            <w:tcW w:w="5851" w:type="dxa"/>
          </w:tcPr>
          <w:p w14:paraId="47618824" w14:textId="77777777" w:rsidR="00C76CB0" w:rsidRPr="004A2635" w:rsidRDefault="00C76CB0" w:rsidP="00C76CB0">
            <w:pPr>
              <w:pStyle w:val="NoSpacing"/>
              <w:jc w:val="center"/>
              <w:rPr>
                <w:rFonts w:eastAsia="Times New Roman" w:cstheme="minorHAnsi"/>
                <w:strike/>
                <w:color w:val="444444"/>
                <w:sz w:val="21"/>
                <w:szCs w:val="21"/>
              </w:rPr>
            </w:pPr>
            <w:r w:rsidRPr="004A2635">
              <w:rPr>
                <w:rFonts w:cstheme="minorHAnsi"/>
                <w:sz w:val="21"/>
                <w:szCs w:val="21"/>
              </w:rPr>
              <w:t>Reasons</w:t>
            </w:r>
          </w:p>
        </w:tc>
        <w:tc>
          <w:tcPr>
            <w:tcW w:w="2339" w:type="dxa"/>
          </w:tcPr>
          <w:p w14:paraId="03B09AB5" w14:textId="00DFF869" w:rsidR="00C76CB0" w:rsidRPr="004A2635" w:rsidRDefault="00C76CB0" w:rsidP="00C76CB0">
            <w:pPr>
              <w:pStyle w:val="NoSpacing"/>
              <w:jc w:val="center"/>
              <w:rPr>
                <w:rFonts w:cstheme="minorHAnsi"/>
                <w:sz w:val="21"/>
                <w:szCs w:val="21"/>
              </w:rPr>
            </w:pPr>
            <w:r w:rsidRPr="004A2635">
              <w:rPr>
                <w:rFonts w:cstheme="minorHAnsi"/>
                <w:sz w:val="21"/>
                <w:szCs w:val="21"/>
              </w:rPr>
              <w:t>External Offer</w:t>
            </w:r>
          </w:p>
        </w:tc>
        <w:tc>
          <w:tcPr>
            <w:tcW w:w="2160" w:type="dxa"/>
          </w:tcPr>
          <w:p w14:paraId="292BCC20" w14:textId="1346E44C" w:rsidR="00C76CB0" w:rsidRPr="004A2635" w:rsidRDefault="00C76CB0" w:rsidP="00C76CB0">
            <w:pPr>
              <w:tabs>
                <w:tab w:val="num" w:pos="720"/>
              </w:tabs>
              <w:jc w:val="center"/>
              <w:rPr>
                <w:sz w:val="21"/>
                <w:szCs w:val="21"/>
              </w:rPr>
            </w:pPr>
            <w:r w:rsidRPr="004A2635">
              <w:rPr>
                <w:sz w:val="21"/>
                <w:szCs w:val="21"/>
              </w:rPr>
              <w:t>Retention Offer, Including Preemptive</w:t>
            </w:r>
          </w:p>
        </w:tc>
      </w:tr>
      <w:tr w:rsidR="00C76CB0" w:rsidRPr="006754FC" w14:paraId="78754937" w14:textId="77777777" w:rsidTr="0060025A">
        <w:tc>
          <w:tcPr>
            <w:tcW w:w="5851" w:type="dxa"/>
          </w:tcPr>
          <w:p w14:paraId="69220523" w14:textId="77777777" w:rsidR="00C76CB0" w:rsidRPr="00C71440" w:rsidRDefault="00C76CB0" w:rsidP="00C76CB0">
            <w:pPr>
              <w:rPr>
                <w:rFonts w:eastAsia="Times New Roman" w:cstheme="minorHAnsi"/>
                <w:color w:val="444444"/>
                <w:sz w:val="21"/>
                <w:szCs w:val="21"/>
              </w:rPr>
            </w:pPr>
            <w:r w:rsidRPr="00C71440">
              <w:rPr>
                <w:rFonts w:eastAsia="Times New Roman" w:cstheme="minorHAnsi"/>
                <w:b/>
                <w:bCs/>
                <w:i/>
                <w:iCs/>
                <w:color w:val="444444"/>
                <w:sz w:val="21"/>
                <w:szCs w:val="21"/>
              </w:rPr>
              <w:t>Better opportunity</w:t>
            </w:r>
          </w:p>
          <w:p w14:paraId="592C0068" w14:textId="21C05FE9" w:rsidR="00C76CB0" w:rsidRPr="00D46271" w:rsidRDefault="00C76CB0" w:rsidP="1D653BDE">
            <w:pPr>
              <w:numPr>
                <w:ilvl w:val="0"/>
                <w:numId w:val="1"/>
              </w:numPr>
              <w:rPr>
                <w:rFonts w:eastAsia="Times New Roman"/>
                <w:color w:val="444444"/>
                <w:sz w:val="21"/>
                <w:szCs w:val="21"/>
              </w:rPr>
            </w:pPr>
            <w:r w:rsidRPr="1D653BDE">
              <w:rPr>
                <w:rFonts w:eastAsia="Times New Roman"/>
                <w:color w:val="444444"/>
                <w:sz w:val="21"/>
                <w:szCs w:val="21"/>
              </w:rPr>
              <w:t>Higher salary (increase in percentage)</w:t>
            </w:r>
          </w:p>
        </w:tc>
        <w:tc>
          <w:tcPr>
            <w:tcW w:w="2339" w:type="dxa"/>
          </w:tcPr>
          <w:p w14:paraId="081876D1" w14:textId="734F0745" w:rsidR="00C76CB0" w:rsidRPr="006754FC" w:rsidRDefault="00C76CB0" w:rsidP="18069094">
            <w:pPr>
              <w:tabs>
                <w:tab w:val="num" w:pos="720"/>
              </w:tabs>
            </w:pPr>
          </w:p>
        </w:tc>
        <w:tc>
          <w:tcPr>
            <w:tcW w:w="2160" w:type="dxa"/>
          </w:tcPr>
          <w:p w14:paraId="2D92EC05" w14:textId="22F6D492" w:rsidR="00C76CB0" w:rsidRPr="006754FC" w:rsidRDefault="00C76CB0" w:rsidP="00C76CB0">
            <w:pPr>
              <w:tabs>
                <w:tab w:val="num" w:pos="720"/>
              </w:tabs>
            </w:pPr>
          </w:p>
        </w:tc>
      </w:tr>
      <w:tr w:rsidR="00C76CB0" w:rsidRPr="006754FC" w14:paraId="2A4A2D9A" w14:textId="77777777" w:rsidTr="0060025A">
        <w:tc>
          <w:tcPr>
            <w:tcW w:w="5851" w:type="dxa"/>
          </w:tcPr>
          <w:p w14:paraId="4686B52C" w14:textId="77777777" w:rsidR="00C76CB0" w:rsidRPr="00D46271"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More prestigious department, institution</w:t>
            </w:r>
          </w:p>
        </w:tc>
        <w:tc>
          <w:tcPr>
            <w:tcW w:w="2339" w:type="dxa"/>
          </w:tcPr>
          <w:p w14:paraId="38E12BEE" w14:textId="4E8A018E" w:rsidR="00C76CB0" w:rsidRPr="006754FC" w:rsidRDefault="00C76CB0" w:rsidP="18069094">
            <w:pPr>
              <w:tabs>
                <w:tab w:val="num" w:pos="720"/>
              </w:tabs>
            </w:pPr>
          </w:p>
        </w:tc>
        <w:tc>
          <w:tcPr>
            <w:tcW w:w="2160" w:type="dxa"/>
          </w:tcPr>
          <w:p w14:paraId="315F2639" w14:textId="5273CFCE" w:rsidR="00C76CB0" w:rsidRPr="006754FC" w:rsidRDefault="00C76CB0" w:rsidP="18069094">
            <w:pPr>
              <w:tabs>
                <w:tab w:val="num" w:pos="720"/>
              </w:tabs>
            </w:pPr>
          </w:p>
        </w:tc>
      </w:tr>
      <w:tr w:rsidR="00C76CB0" w:rsidRPr="006754FC" w14:paraId="03494084" w14:textId="77777777" w:rsidTr="0060025A">
        <w:tc>
          <w:tcPr>
            <w:tcW w:w="5851" w:type="dxa"/>
          </w:tcPr>
          <w:p w14:paraId="7AC43F10" w14:textId="77777777" w:rsidR="00C76CB0" w:rsidRPr="00D46271"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Administrative appointment (e.g., dean)</w:t>
            </w:r>
          </w:p>
        </w:tc>
        <w:tc>
          <w:tcPr>
            <w:tcW w:w="2339" w:type="dxa"/>
          </w:tcPr>
          <w:p w14:paraId="55B44C03" w14:textId="77777777" w:rsidR="00C76CB0" w:rsidRPr="006754FC" w:rsidRDefault="00C76CB0" w:rsidP="00C76CB0">
            <w:pPr>
              <w:tabs>
                <w:tab w:val="num" w:pos="720"/>
              </w:tabs>
              <w:rPr>
                <w:rFonts w:cstheme="minorHAnsi"/>
              </w:rPr>
            </w:pPr>
          </w:p>
        </w:tc>
        <w:tc>
          <w:tcPr>
            <w:tcW w:w="2160" w:type="dxa"/>
          </w:tcPr>
          <w:p w14:paraId="00D4EB08" w14:textId="77777777" w:rsidR="00C76CB0" w:rsidRPr="006754FC" w:rsidRDefault="00C76CB0" w:rsidP="00C76CB0">
            <w:pPr>
              <w:tabs>
                <w:tab w:val="num" w:pos="720"/>
              </w:tabs>
              <w:rPr>
                <w:rFonts w:cstheme="minorHAnsi"/>
              </w:rPr>
            </w:pPr>
          </w:p>
        </w:tc>
      </w:tr>
      <w:tr w:rsidR="00C76CB0" w:rsidRPr="006754FC" w14:paraId="443FB8A4" w14:textId="77777777" w:rsidTr="0060025A">
        <w:tc>
          <w:tcPr>
            <w:tcW w:w="5851" w:type="dxa"/>
          </w:tcPr>
          <w:p w14:paraId="2C3CBAAF" w14:textId="77777777" w:rsidR="00C76CB0" w:rsidRPr="00D46271"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Position outside academe</w:t>
            </w:r>
          </w:p>
        </w:tc>
        <w:tc>
          <w:tcPr>
            <w:tcW w:w="2339" w:type="dxa"/>
          </w:tcPr>
          <w:p w14:paraId="30D2896D" w14:textId="77777777" w:rsidR="00C76CB0" w:rsidRPr="006754FC" w:rsidRDefault="00C76CB0" w:rsidP="00C76CB0">
            <w:pPr>
              <w:tabs>
                <w:tab w:val="num" w:pos="720"/>
              </w:tabs>
              <w:rPr>
                <w:rFonts w:cstheme="minorHAnsi"/>
              </w:rPr>
            </w:pPr>
          </w:p>
        </w:tc>
        <w:tc>
          <w:tcPr>
            <w:tcW w:w="2160" w:type="dxa"/>
          </w:tcPr>
          <w:p w14:paraId="17EEEE7C" w14:textId="77777777" w:rsidR="00C76CB0" w:rsidRPr="006754FC" w:rsidRDefault="00C76CB0" w:rsidP="00C76CB0">
            <w:pPr>
              <w:tabs>
                <w:tab w:val="num" w:pos="720"/>
              </w:tabs>
              <w:rPr>
                <w:rFonts w:cstheme="minorHAnsi"/>
              </w:rPr>
            </w:pPr>
          </w:p>
        </w:tc>
      </w:tr>
      <w:tr w:rsidR="00C76CB0" w:rsidRPr="006754FC" w14:paraId="625184C2" w14:textId="77777777" w:rsidTr="0060025A">
        <w:tc>
          <w:tcPr>
            <w:tcW w:w="5851" w:type="dxa"/>
          </w:tcPr>
          <w:p w14:paraId="5B9B4681" w14:textId="5DC5E12C" w:rsidR="00C76CB0" w:rsidRPr="00D46271" w:rsidRDefault="00C76CB0" w:rsidP="00C76CB0">
            <w:pPr>
              <w:numPr>
                <w:ilvl w:val="0"/>
                <w:numId w:val="1"/>
              </w:numPr>
              <w:rPr>
                <w:rFonts w:eastAsia="Times New Roman"/>
                <w:color w:val="444444"/>
                <w:sz w:val="21"/>
                <w:szCs w:val="21"/>
              </w:rPr>
            </w:pPr>
            <w:r w:rsidRPr="7C068AB1">
              <w:rPr>
                <w:rFonts w:eastAsia="Times New Roman"/>
                <w:color w:val="444444"/>
                <w:sz w:val="21"/>
                <w:szCs w:val="21"/>
              </w:rPr>
              <w:t>More resources (e.g., research support)</w:t>
            </w:r>
          </w:p>
        </w:tc>
        <w:tc>
          <w:tcPr>
            <w:tcW w:w="2339" w:type="dxa"/>
          </w:tcPr>
          <w:p w14:paraId="6EEC99A1" w14:textId="77777777" w:rsidR="00C76CB0" w:rsidRPr="006754FC" w:rsidRDefault="00C76CB0" w:rsidP="00C76CB0">
            <w:pPr>
              <w:tabs>
                <w:tab w:val="num" w:pos="720"/>
              </w:tabs>
              <w:rPr>
                <w:rFonts w:cstheme="minorHAnsi"/>
              </w:rPr>
            </w:pPr>
          </w:p>
        </w:tc>
        <w:tc>
          <w:tcPr>
            <w:tcW w:w="2160" w:type="dxa"/>
          </w:tcPr>
          <w:p w14:paraId="05CE9C5E" w14:textId="77777777" w:rsidR="00C76CB0" w:rsidRPr="006754FC" w:rsidRDefault="00C76CB0" w:rsidP="00C76CB0">
            <w:pPr>
              <w:tabs>
                <w:tab w:val="num" w:pos="720"/>
              </w:tabs>
              <w:rPr>
                <w:rFonts w:cstheme="minorHAnsi"/>
              </w:rPr>
            </w:pPr>
          </w:p>
        </w:tc>
      </w:tr>
      <w:tr w:rsidR="00C76CB0" w:rsidRPr="006754FC" w14:paraId="6A1586BA" w14:textId="77777777" w:rsidTr="0060025A">
        <w:tc>
          <w:tcPr>
            <w:tcW w:w="5851" w:type="dxa"/>
          </w:tcPr>
          <w:p w14:paraId="6C5EF2AC" w14:textId="77777777" w:rsidR="00C76CB0" w:rsidRPr="00D46271" w:rsidRDefault="00C76CB0" w:rsidP="00C76CB0">
            <w:pPr>
              <w:numPr>
                <w:ilvl w:val="0"/>
                <w:numId w:val="1"/>
              </w:numPr>
              <w:rPr>
                <w:rFonts w:eastAsia="Times New Roman" w:cstheme="minorHAnsi"/>
                <w:color w:val="444444"/>
                <w:sz w:val="21"/>
                <w:szCs w:val="21"/>
              </w:rPr>
            </w:pPr>
            <w:r w:rsidRPr="006754FC">
              <w:rPr>
                <w:rFonts w:eastAsia="Times New Roman" w:cstheme="minorHAnsi"/>
                <w:color w:val="444444"/>
                <w:sz w:val="21"/>
                <w:szCs w:val="21"/>
              </w:rPr>
              <w:t>Endowment offered</w:t>
            </w:r>
          </w:p>
        </w:tc>
        <w:tc>
          <w:tcPr>
            <w:tcW w:w="2339" w:type="dxa"/>
          </w:tcPr>
          <w:p w14:paraId="1190956A" w14:textId="2C34AD9F" w:rsidR="00C76CB0" w:rsidRPr="006754FC" w:rsidRDefault="00C76CB0" w:rsidP="0060025A">
            <w:pPr>
              <w:tabs>
                <w:tab w:val="num" w:pos="720"/>
              </w:tabs>
              <w:rPr>
                <w:rFonts w:cstheme="minorHAnsi"/>
              </w:rPr>
            </w:pPr>
          </w:p>
        </w:tc>
        <w:tc>
          <w:tcPr>
            <w:tcW w:w="2160" w:type="dxa"/>
          </w:tcPr>
          <w:p w14:paraId="72C0D0C2" w14:textId="77777777" w:rsidR="00C76CB0" w:rsidRPr="006754FC" w:rsidRDefault="00C76CB0" w:rsidP="00C76CB0">
            <w:pPr>
              <w:tabs>
                <w:tab w:val="num" w:pos="720"/>
              </w:tabs>
              <w:rPr>
                <w:rFonts w:cstheme="minorHAnsi"/>
              </w:rPr>
            </w:pPr>
          </w:p>
        </w:tc>
      </w:tr>
      <w:tr w:rsidR="00C76CB0" w:rsidRPr="006754FC" w14:paraId="47618ABA" w14:textId="77777777" w:rsidTr="0060025A">
        <w:tc>
          <w:tcPr>
            <w:tcW w:w="5851" w:type="dxa"/>
          </w:tcPr>
          <w:p w14:paraId="56DE8F45" w14:textId="77777777" w:rsidR="00C76CB0" w:rsidRPr="00C71440" w:rsidRDefault="00C76CB0" w:rsidP="00C76CB0">
            <w:pPr>
              <w:rPr>
                <w:rFonts w:eastAsia="Times New Roman" w:cstheme="minorHAnsi"/>
                <w:color w:val="444444"/>
                <w:sz w:val="21"/>
                <w:szCs w:val="21"/>
              </w:rPr>
            </w:pPr>
            <w:r w:rsidRPr="00C71440">
              <w:rPr>
                <w:rFonts w:eastAsia="Times New Roman" w:cstheme="minorHAnsi"/>
                <w:b/>
                <w:bCs/>
                <w:i/>
                <w:iCs/>
                <w:color w:val="444444"/>
                <w:sz w:val="21"/>
                <w:szCs w:val="21"/>
              </w:rPr>
              <w:t>Location and family</w:t>
            </w:r>
          </w:p>
          <w:p w14:paraId="332B3404"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Career opportunities for partner</w:t>
            </w:r>
          </w:p>
        </w:tc>
        <w:tc>
          <w:tcPr>
            <w:tcW w:w="2339" w:type="dxa"/>
          </w:tcPr>
          <w:p w14:paraId="1B775127" w14:textId="77777777" w:rsidR="00C76CB0" w:rsidRPr="006754FC" w:rsidRDefault="00C76CB0" w:rsidP="00C76CB0">
            <w:pPr>
              <w:tabs>
                <w:tab w:val="num" w:pos="720"/>
              </w:tabs>
              <w:rPr>
                <w:rFonts w:cstheme="minorHAnsi"/>
              </w:rPr>
            </w:pPr>
          </w:p>
        </w:tc>
        <w:tc>
          <w:tcPr>
            <w:tcW w:w="2160" w:type="dxa"/>
          </w:tcPr>
          <w:p w14:paraId="4B70F486" w14:textId="77777777" w:rsidR="00C76CB0" w:rsidRPr="006754FC" w:rsidRDefault="00C76CB0" w:rsidP="00C76CB0">
            <w:pPr>
              <w:tabs>
                <w:tab w:val="num" w:pos="720"/>
              </w:tabs>
              <w:rPr>
                <w:rFonts w:cstheme="minorHAnsi"/>
              </w:rPr>
            </w:pPr>
          </w:p>
        </w:tc>
      </w:tr>
      <w:tr w:rsidR="00C76CB0" w:rsidRPr="006754FC" w14:paraId="02B8F1E9" w14:textId="77777777" w:rsidTr="0060025A">
        <w:tc>
          <w:tcPr>
            <w:tcW w:w="5851" w:type="dxa"/>
          </w:tcPr>
          <w:p w14:paraId="0413D771" w14:textId="77777777" w:rsidR="00C76CB0" w:rsidRPr="00EB040C" w:rsidRDefault="00C76CB0" w:rsidP="00C76CB0">
            <w:pPr>
              <w:numPr>
                <w:ilvl w:val="0"/>
                <w:numId w:val="1"/>
              </w:numPr>
              <w:rPr>
                <w:rFonts w:eastAsia="Times New Roman" w:cstheme="minorHAnsi"/>
                <w:color w:val="444444"/>
                <w:sz w:val="21"/>
                <w:szCs w:val="21"/>
              </w:rPr>
            </w:pPr>
            <w:r>
              <w:rPr>
                <w:rFonts w:eastAsia="Times New Roman" w:cstheme="minorHAnsi"/>
                <w:color w:val="444444"/>
                <w:sz w:val="21"/>
                <w:szCs w:val="21"/>
              </w:rPr>
              <w:t>More family-forward</w:t>
            </w:r>
            <w:r w:rsidRPr="00C71440">
              <w:rPr>
                <w:rFonts w:eastAsia="Times New Roman" w:cstheme="minorHAnsi"/>
                <w:color w:val="444444"/>
                <w:sz w:val="21"/>
                <w:szCs w:val="21"/>
              </w:rPr>
              <w:t xml:space="preserve"> policies (e.g., childcare</w:t>
            </w:r>
            <w:r>
              <w:rPr>
                <w:rFonts w:eastAsia="Times New Roman" w:cstheme="minorHAnsi"/>
                <w:color w:val="444444"/>
                <w:sz w:val="21"/>
                <w:szCs w:val="21"/>
              </w:rPr>
              <w:t>,</w:t>
            </w:r>
            <w:r w:rsidRPr="00C71440">
              <w:rPr>
                <w:rFonts w:eastAsia="Times New Roman" w:cstheme="minorHAnsi"/>
                <w:color w:val="444444"/>
                <w:sz w:val="21"/>
                <w:szCs w:val="21"/>
              </w:rPr>
              <w:t xml:space="preserve"> tuition remission, parental leave</w:t>
            </w:r>
            <w:r>
              <w:rPr>
                <w:rFonts w:eastAsia="Times New Roman" w:cstheme="minorHAnsi"/>
                <w:color w:val="444444"/>
                <w:sz w:val="21"/>
                <w:szCs w:val="21"/>
              </w:rPr>
              <w:t>)</w:t>
            </w:r>
          </w:p>
        </w:tc>
        <w:tc>
          <w:tcPr>
            <w:tcW w:w="2339" w:type="dxa"/>
          </w:tcPr>
          <w:p w14:paraId="083CC3AD" w14:textId="0F807D5A" w:rsidR="00C76CB0" w:rsidRPr="006754FC" w:rsidRDefault="00C76CB0" w:rsidP="00C76CB0">
            <w:pPr>
              <w:tabs>
                <w:tab w:val="num" w:pos="720"/>
              </w:tabs>
              <w:rPr>
                <w:rFonts w:cstheme="minorHAnsi"/>
              </w:rPr>
            </w:pPr>
          </w:p>
        </w:tc>
        <w:tc>
          <w:tcPr>
            <w:tcW w:w="2160" w:type="dxa"/>
          </w:tcPr>
          <w:p w14:paraId="1E2B6B1D" w14:textId="77777777" w:rsidR="00C76CB0" w:rsidRPr="006754FC" w:rsidRDefault="00C76CB0" w:rsidP="00C76CB0">
            <w:pPr>
              <w:tabs>
                <w:tab w:val="num" w:pos="720"/>
              </w:tabs>
              <w:rPr>
                <w:rFonts w:cstheme="minorHAnsi"/>
              </w:rPr>
            </w:pPr>
          </w:p>
        </w:tc>
      </w:tr>
      <w:tr w:rsidR="00C76CB0" w:rsidRPr="006754FC" w14:paraId="4EF9E368" w14:textId="77777777" w:rsidTr="0060025A">
        <w:tc>
          <w:tcPr>
            <w:tcW w:w="5851" w:type="dxa"/>
          </w:tcPr>
          <w:p w14:paraId="0C2517DE"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Desirable geographic location</w:t>
            </w:r>
          </w:p>
        </w:tc>
        <w:tc>
          <w:tcPr>
            <w:tcW w:w="2339" w:type="dxa"/>
          </w:tcPr>
          <w:p w14:paraId="0611572D" w14:textId="77777777" w:rsidR="00C76CB0" w:rsidRPr="006754FC" w:rsidRDefault="00C76CB0" w:rsidP="00C76CB0">
            <w:pPr>
              <w:tabs>
                <w:tab w:val="num" w:pos="720"/>
              </w:tabs>
              <w:rPr>
                <w:rFonts w:cstheme="minorHAnsi"/>
              </w:rPr>
            </w:pPr>
          </w:p>
        </w:tc>
        <w:tc>
          <w:tcPr>
            <w:tcW w:w="2160" w:type="dxa"/>
          </w:tcPr>
          <w:p w14:paraId="624A144E" w14:textId="77777777" w:rsidR="00C76CB0" w:rsidRPr="006754FC" w:rsidRDefault="00C76CB0" w:rsidP="00C76CB0">
            <w:pPr>
              <w:tabs>
                <w:tab w:val="num" w:pos="720"/>
              </w:tabs>
              <w:rPr>
                <w:rFonts w:cstheme="minorHAnsi"/>
              </w:rPr>
            </w:pPr>
          </w:p>
        </w:tc>
      </w:tr>
      <w:tr w:rsidR="00C76CB0" w:rsidRPr="006754FC" w14:paraId="770DACA6" w14:textId="77777777" w:rsidTr="0060025A">
        <w:tc>
          <w:tcPr>
            <w:tcW w:w="5851" w:type="dxa"/>
          </w:tcPr>
          <w:p w14:paraId="6395F561" w14:textId="77777777" w:rsidR="00C76CB0" w:rsidRPr="00EB040C" w:rsidRDefault="00C76CB0" w:rsidP="00C76CB0">
            <w:pPr>
              <w:numPr>
                <w:ilvl w:val="0"/>
                <w:numId w:val="1"/>
              </w:numPr>
              <w:rPr>
                <w:rFonts w:eastAsia="Times New Roman" w:cstheme="minorHAnsi"/>
                <w:color w:val="444444"/>
                <w:sz w:val="21"/>
                <w:szCs w:val="21"/>
              </w:rPr>
            </w:pPr>
            <w:r>
              <w:rPr>
                <w:rFonts w:eastAsia="Times New Roman" w:cstheme="minorHAnsi"/>
                <w:color w:val="444444"/>
                <w:sz w:val="21"/>
                <w:szCs w:val="21"/>
              </w:rPr>
              <w:t>C</w:t>
            </w:r>
            <w:r w:rsidRPr="00C71440">
              <w:rPr>
                <w:rFonts w:eastAsia="Times New Roman" w:cstheme="minorHAnsi"/>
                <w:color w:val="444444"/>
                <w:sz w:val="21"/>
                <w:szCs w:val="21"/>
              </w:rPr>
              <w:t>loser to family</w:t>
            </w:r>
          </w:p>
        </w:tc>
        <w:tc>
          <w:tcPr>
            <w:tcW w:w="2339" w:type="dxa"/>
          </w:tcPr>
          <w:p w14:paraId="0AF379F6" w14:textId="77777777" w:rsidR="00C76CB0" w:rsidRPr="006754FC" w:rsidRDefault="00C76CB0" w:rsidP="00C76CB0">
            <w:pPr>
              <w:tabs>
                <w:tab w:val="num" w:pos="720"/>
              </w:tabs>
              <w:rPr>
                <w:rFonts w:cstheme="minorHAnsi"/>
              </w:rPr>
            </w:pPr>
          </w:p>
        </w:tc>
        <w:tc>
          <w:tcPr>
            <w:tcW w:w="2160" w:type="dxa"/>
          </w:tcPr>
          <w:p w14:paraId="399A7F2D" w14:textId="77777777" w:rsidR="00C76CB0" w:rsidRPr="006754FC" w:rsidRDefault="00C76CB0" w:rsidP="00C76CB0">
            <w:pPr>
              <w:tabs>
                <w:tab w:val="num" w:pos="720"/>
              </w:tabs>
              <w:rPr>
                <w:rFonts w:cstheme="minorHAnsi"/>
              </w:rPr>
            </w:pPr>
          </w:p>
        </w:tc>
      </w:tr>
      <w:tr w:rsidR="00C76CB0" w:rsidRPr="006754FC" w14:paraId="50F73B73" w14:textId="77777777" w:rsidTr="0060025A">
        <w:tc>
          <w:tcPr>
            <w:tcW w:w="5851" w:type="dxa"/>
          </w:tcPr>
          <w:p w14:paraId="62A54B32" w14:textId="77777777" w:rsidR="00C76CB0" w:rsidRPr="00C71440" w:rsidRDefault="00C76CB0" w:rsidP="00C76CB0">
            <w:pPr>
              <w:numPr>
                <w:ilvl w:val="0"/>
                <w:numId w:val="1"/>
              </w:numPr>
              <w:rPr>
                <w:rFonts w:eastAsia="Times New Roman" w:cstheme="minorHAnsi"/>
                <w:color w:val="444444"/>
                <w:sz w:val="21"/>
                <w:szCs w:val="21"/>
              </w:rPr>
            </w:pPr>
            <w:r w:rsidRPr="006754FC">
              <w:rPr>
                <w:rFonts w:eastAsia="Times New Roman" w:cstheme="minorHAnsi"/>
                <w:color w:val="444444"/>
                <w:sz w:val="21"/>
                <w:szCs w:val="21"/>
              </w:rPr>
              <w:t>Housing assistance</w:t>
            </w:r>
          </w:p>
        </w:tc>
        <w:tc>
          <w:tcPr>
            <w:tcW w:w="2339" w:type="dxa"/>
          </w:tcPr>
          <w:p w14:paraId="7A42B6C5" w14:textId="77777777" w:rsidR="00C76CB0" w:rsidRPr="006754FC" w:rsidRDefault="00C76CB0" w:rsidP="00C76CB0">
            <w:pPr>
              <w:tabs>
                <w:tab w:val="num" w:pos="720"/>
              </w:tabs>
              <w:rPr>
                <w:rFonts w:cstheme="minorHAnsi"/>
              </w:rPr>
            </w:pPr>
          </w:p>
        </w:tc>
        <w:tc>
          <w:tcPr>
            <w:tcW w:w="2160" w:type="dxa"/>
          </w:tcPr>
          <w:p w14:paraId="6C6A9C33" w14:textId="77777777" w:rsidR="00C76CB0" w:rsidRPr="006754FC" w:rsidRDefault="00C76CB0" w:rsidP="00C76CB0">
            <w:pPr>
              <w:tabs>
                <w:tab w:val="num" w:pos="720"/>
              </w:tabs>
              <w:rPr>
                <w:rFonts w:cstheme="minorHAnsi"/>
              </w:rPr>
            </w:pPr>
          </w:p>
        </w:tc>
      </w:tr>
      <w:tr w:rsidR="00C76CB0" w:rsidRPr="006754FC" w14:paraId="00E3A412" w14:textId="77777777" w:rsidTr="0060025A">
        <w:tc>
          <w:tcPr>
            <w:tcW w:w="5851" w:type="dxa"/>
          </w:tcPr>
          <w:p w14:paraId="37B08C69" w14:textId="77777777" w:rsidR="00C76CB0" w:rsidRPr="00C71440" w:rsidRDefault="00C76CB0" w:rsidP="00C76CB0">
            <w:pPr>
              <w:rPr>
                <w:rFonts w:eastAsia="Times New Roman" w:cstheme="minorHAnsi"/>
                <w:color w:val="444444"/>
                <w:sz w:val="21"/>
                <w:szCs w:val="21"/>
              </w:rPr>
            </w:pPr>
            <w:r w:rsidRPr="00C71440">
              <w:rPr>
                <w:rFonts w:eastAsia="Times New Roman" w:cstheme="minorHAnsi"/>
                <w:b/>
                <w:bCs/>
                <w:i/>
                <w:iCs/>
                <w:color w:val="444444"/>
                <w:sz w:val="21"/>
                <w:szCs w:val="21"/>
              </w:rPr>
              <w:t>Work environment</w:t>
            </w:r>
          </w:p>
          <w:p w14:paraId="0B0765A0"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 xml:space="preserve">Better campus climate </w:t>
            </w:r>
            <w:r>
              <w:rPr>
                <w:rFonts w:eastAsia="Times New Roman" w:cstheme="minorHAnsi"/>
                <w:color w:val="444444"/>
                <w:sz w:val="21"/>
                <w:szCs w:val="21"/>
              </w:rPr>
              <w:t>(</w:t>
            </w:r>
            <w:r w:rsidRPr="00C71440">
              <w:rPr>
                <w:rFonts w:eastAsia="Times New Roman" w:cstheme="minorHAnsi"/>
                <w:color w:val="444444"/>
                <w:sz w:val="21"/>
                <w:szCs w:val="21"/>
              </w:rPr>
              <w:t xml:space="preserve">e.g., </w:t>
            </w:r>
            <w:r>
              <w:rPr>
                <w:rFonts w:eastAsia="Times New Roman" w:cstheme="minorHAnsi"/>
                <w:color w:val="444444"/>
                <w:sz w:val="21"/>
                <w:szCs w:val="21"/>
              </w:rPr>
              <w:t>re: race, ethnicity, gender, sexual orientation)</w:t>
            </w:r>
          </w:p>
        </w:tc>
        <w:tc>
          <w:tcPr>
            <w:tcW w:w="2339" w:type="dxa"/>
          </w:tcPr>
          <w:p w14:paraId="35D2578F" w14:textId="77777777" w:rsidR="00C76CB0" w:rsidRPr="006754FC" w:rsidRDefault="00C76CB0" w:rsidP="00C76CB0">
            <w:pPr>
              <w:tabs>
                <w:tab w:val="num" w:pos="720"/>
              </w:tabs>
              <w:rPr>
                <w:rFonts w:cstheme="minorHAnsi"/>
              </w:rPr>
            </w:pPr>
          </w:p>
        </w:tc>
        <w:tc>
          <w:tcPr>
            <w:tcW w:w="2160" w:type="dxa"/>
          </w:tcPr>
          <w:p w14:paraId="6175D7C6" w14:textId="77777777" w:rsidR="00C76CB0" w:rsidRPr="006754FC" w:rsidRDefault="00C76CB0" w:rsidP="00C76CB0">
            <w:pPr>
              <w:tabs>
                <w:tab w:val="num" w:pos="720"/>
              </w:tabs>
              <w:rPr>
                <w:rFonts w:cstheme="minorHAnsi"/>
              </w:rPr>
            </w:pPr>
          </w:p>
        </w:tc>
      </w:tr>
      <w:tr w:rsidR="00C76CB0" w:rsidRPr="006754FC" w14:paraId="0856A2FC" w14:textId="77777777" w:rsidTr="0060025A">
        <w:tc>
          <w:tcPr>
            <w:tcW w:w="5851" w:type="dxa"/>
          </w:tcPr>
          <w:p w14:paraId="3819F18C"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Intellectual fit</w:t>
            </w:r>
          </w:p>
        </w:tc>
        <w:tc>
          <w:tcPr>
            <w:tcW w:w="2339" w:type="dxa"/>
          </w:tcPr>
          <w:p w14:paraId="56546BBD" w14:textId="77777777" w:rsidR="00C76CB0" w:rsidRPr="006754FC" w:rsidRDefault="00C76CB0" w:rsidP="00C76CB0">
            <w:pPr>
              <w:tabs>
                <w:tab w:val="num" w:pos="720"/>
              </w:tabs>
              <w:rPr>
                <w:rFonts w:cstheme="minorHAnsi"/>
              </w:rPr>
            </w:pPr>
          </w:p>
        </w:tc>
        <w:tc>
          <w:tcPr>
            <w:tcW w:w="2160" w:type="dxa"/>
          </w:tcPr>
          <w:p w14:paraId="7FB61BD4" w14:textId="77777777" w:rsidR="00C76CB0" w:rsidRPr="006754FC" w:rsidRDefault="00C76CB0" w:rsidP="00C76CB0">
            <w:pPr>
              <w:tabs>
                <w:tab w:val="num" w:pos="720"/>
              </w:tabs>
              <w:rPr>
                <w:rFonts w:cstheme="minorHAnsi"/>
              </w:rPr>
            </w:pPr>
          </w:p>
        </w:tc>
      </w:tr>
      <w:tr w:rsidR="00C76CB0" w:rsidRPr="006754FC" w14:paraId="417153DA" w14:textId="77777777" w:rsidTr="0060025A">
        <w:tc>
          <w:tcPr>
            <w:tcW w:w="5851" w:type="dxa"/>
          </w:tcPr>
          <w:p w14:paraId="7EB74089" w14:textId="77777777" w:rsidR="00C76CB0" w:rsidRPr="00EB040C" w:rsidRDefault="00C76CB0" w:rsidP="00C76CB0">
            <w:pPr>
              <w:numPr>
                <w:ilvl w:val="0"/>
                <w:numId w:val="1"/>
              </w:numPr>
              <w:rPr>
                <w:rFonts w:eastAsia="Times New Roman" w:cstheme="minorHAnsi"/>
                <w:color w:val="444444"/>
                <w:sz w:val="21"/>
                <w:szCs w:val="21"/>
              </w:rPr>
            </w:pPr>
            <w:r>
              <w:rPr>
                <w:rFonts w:eastAsia="Times New Roman" w:cstheme="minorHAnsi"/>
                <w:color w:val="444444"/>
                <w:sz w:val="21"/>
                <w:szCs w:val="21"/>
              </w:rPr>
              <w:t xml:space="preserve">Positive unit culture (vs. current </w:t>
            </w:r>
            <w:r w:rsidRPr="00C71440">
              <w:rPr>
                <w:rFonts w:eastAsia="Times New Roman" w:cstheme="minorHAnsi"/>
                <w:color w:val="444444"/>
                <w:sz w:val="21"/>
                <w:szCs w:val="21"/>
              </w:rPr>
              <w:t>unit</w:t>
            </w:r>
            <w:r>
              <w:rPr>
                <w:rFonts w:eastAsia="Times New Roman" w:cstheme="minorHAnsi"/>
                <w:color w:val="444444"/>
                <w:sz w:val="21"/>
                <w:szCs w:val="21"/>
              </w:rPr>
              <w:t xml:space="preserve"> l</w:t>
            </w:r>
            <w:r w:rsidRPr="00C71440">
              <w:rPr>
                <w:rFonts w:eastAsia="Times New Roman" w:cstheme="minorHAnsi"/>
                <w:color w:val="444444"/>
                <w:sz w:val="21"/>
                <w:szCs w:val="21"/>
              </w:rPr>
              <w:t>ack of collegiality</w:t>
            </w:r>
            <w:r>
              <w:rPr>
                <w:rFonts w:eastAsia="Times New Roman" w:cstheme="minorHAnsi"/>
                <w:color w:val="444444"/>
                <w:sz w:val="21"/>
                <w:szCs w:val="21"/>
              </w:rPr>
              <w:t>)</w:t>
            </w:r>
          </w:p>
        </w:tc>
        <w:tc>
          <w:tcPr>
            <w:tcW w:w="2339" w:type="dxa"/>
          </w:tcPr>
          <w:p w14:paraId="5733C14D" w14:textId="77777777" w:rsidR="00C76CB0" w:rsidRPr="006754FC" w:rsidRDefault="00C76CB0" w:rsidP="00C76CB0">
            <w:pPr>
              <w:tabs>
                <w:tab w:val="num" w:pos="720"/>
              </w:tabs>
              <w:rPr>
                <w:rFonts w:cstheme="minorHAnsi"/>
              </w:rPr>
            </w:pPr>
          </w:p>
        </w:tc>
        <w:tc>
          <w:tcPr>
            <w:tcW w:w="2160" w:type="dxa"/>
          </w:tcPr>
          <w:p w14:paraId="778B98C9" w14:textId="77777777" w:rsidR="00C76CB0" w:rsidRPr="006754FC" w:rsidRDefault="00C76CB0" w:rsidP="00C76CB0">
            <w:pPr>
              <w:tabs>
                <w:tab w:val="num" w:pos="720"/>
              </w:tabs>
              <w:rPr>
                <w:rFonts w:cstheme="minorHAnsi"/>
              </w:rPr>
            </w:pPr>
          </w:p>
        </w:tc>
      </w:tr>
      <w:tr w:rsidR="0060025A" w:rsidRPr="006754FC" w14:paraId="5FE73808" w14:textId="77777777" w:rsidTr="0060025A">
        <w:tc>
          <w:tcPr>
            <w:tcW w:w="5851" w:type="dxa"/>
            <w:tcBorders>
              <w:bottom w:val="single" w:sz="4" w:space="0" w:color="auto"/>
            </w:tcBorders>
          </w:tcPr>
          <w:p w14:paraId="33AA9D59"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Potential for better work-life balance in a different type of position</w:t>
            </w:r>
          </w:p>
        </w:tc>
        <w:tc>
          <w:tcPr>
            <w:tcW w:w="2339" w:type="dxa"/>
            <w:tcBorders>
              <w:bottom w:val="single" w:sz="4" w:space="0" w:color="auto"/>
            </w:tcBorders>
          </w:tcPr>
          <w:p w14:paraId="3363404A" w14:textId="77777777" w:rsidR="00C76CB0" w:rsidRPr="006754FC" w:rsidRDefault="00C76CB0" w:rsidP="00C76CB0">
            <w:pPr>
              <w:tabs>
                <w:tab w:val="num" w:pos="720"/>
              </w:tabs>
              <w:rPr>
                <w:rFonts w:cstheme="minorHAnsi"/>
              </w:rPr>
            </w:pPr>
          </w:p>
        </w:tc>
        <w:tc>
          <w:tcPr>
            <w:tcW w:w="2160" w:type="dxa"/>
            <w:tcBorders>
              <w:bottom w:val="single" w:sz="4" w:space="0" w:color="auto"/>
            </w:tcBorders>
          </w:tcPr>
          <w:p w14:paraId="01A63260" w14:textId="77777777" w:rsidR="00C76CB0" w:rsidRPr="006754FC" w:rsidRDefault="00C76CB0" w:rsidP="00C76CB0">
            <w:pPr>
              <w:tabs>
                <w:tab w:val="num" w:pos="720"/>
              </w:tabs>
              <w:rPr>
                <w:rFonts w:cstheme="minorHAnsi"/>
              </w:rPr>
            </w:pPr>
          </w:p>
        </w:tc>
      </w:tr>
      <w:tr w:rsidR="0060025A" w:rsidRPr="006754FC" w14:paraId="25258CBC" w14:textId="77777777" w:rsidTr="004C79D1">
        <w:trPr>
          <w:trHeight w:val="624"/>
        </w:trPr>
        <w:tc>
          <w:tcPr>
            <w:tcW w:w="5851" w:type="dxa"/>
            <w:tcBorders>
              <w:top w:val="single" w:sz="4" w:space="0" w:color="auto"/>
            </w:tcBorders>
          </w:tcPr>
          <w:p w14:paraId="445D7CB9" w14:textId="77777777" w:rsidR="00C76CB0" w:rsidRPr="00C71440" w:rsidRDefault="00C76CB0" w:rsidP="00C76CB0">
            <w:pPr>
              <w:rPr>
                <w:rFonts w:eastAsia="Times New Roman" w:cstheme="minorHAnsi"/>
                <w:color w:val="444444"/>
                <w:sz w:val="21"/>
                <w:szCs w:val="21"/>
              </w:rPr>
            </w:pPr>
            <w:r>
              <w:rPr>
                <w:rFonts w:eastAsia="Times New Roman" w:cstheme="minorHAnsi"/>
                <w:b/>
                <w:bCs/>
                <w:i/>
                <w:iCs/>
                <w:color w:val="444444"/>
                <w:sz w:val="21"/>
                <w:szCs w:val="21"/>
              </w:rPr>
              <w:t>Career progress</w:t>
            </w:r>
          </w:p>
          <w:p w14:paraId="5186A723" w14:textId="77777777" w:rsidR="00C76CB0" w:rsidRPr="00EB040C"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 xml:space="preserve">Not </w:t>
            </w:r>
            <w:r>
              <w:rPr>
                <w:rFonts w:eastAsia="Times New Roman" w:cstheme="minorHAnsi"/>
                <w:color w:val="444444"/>
                <w:sz w:val="21"/>
                <w:szCs w:val="21"/>
              </w:rPr>
              <w:t>enjoying/</w:t>
            </w:r>
            <w:r w:rsidRPr="00C71440">
              <w:rPr>
                <w:rFonts w:eastAsia="Times New Roman" w:cstheme="minorHAnsi"/>
                <w:color w:val="444444"/>
                <w:sz w:val="21"/>
                <w:szCs w:val="21"/>
              </w:rPr>
              <w:t>well suited to faculty career</w:t>
            </w:r>
          </w:p>
        </w:tc>
        <w:tc>
          <w:tcPr>
            <w:tcW w:w="2339" w:type="dxa"/>
            <w:tcBorders>
              <w:top w:val="single" w:sz="4" w:space="0" w:color="auto"/>
            </w:tcBorders>
          </w:tcPr>
          <w:p w14:paraId="35C6D311" w14:textId="77777777" w:rsidR="00C76CB0" w:rsidRPr="006754FC" w:rsidRDefault="00C76CB0" w:rsidP="00C76CB0">
            <w:pPr>
              <w:pStyle w:val="NoSpacing"/>
              <w:rPr>
                <w:rFonts w:cstheme="minorHAnsi"/>
              </w:rPr>
            </w:pPr>
          </w:p>
        </w:tc>
        <w:tc>
          <w:tcPr>
            <w:tcW w:w="2160" w:type="dxa"/>
            <w:tcBorders>
              <w:top w:val="single" w:sz="4" w:space="0" w:color="auto"/>
            </w:tcBorders>
          </w:tcPr>
          <w:p w14:paraId="279BF57D" w14:textId="77777777" w:rsidR="00C76CB0" w:rsidRPr="006754FC" w:rsidRDefault="00C76CB0" w:rsidP="00C76CB0">
            <w:pPr>
              <w:tabs>
                <w:tab w:val="num" w:pos="720"/>
              </w:tabs>
              <w:rPr>
                <w:rFonts w:cstheme="minorHAnsi"/>
              </w:rPr>
            </w:pPr>
          </w:p>
        </w:tc>
      </w:tr>
      <w:tr w:rsidR="00C76CB0" w:rsidRPr="006754FC" w14:paraId="5043DD23" w14:textId="77777777" w:rsidTr="004C79D1">
        <w:trPr>
          <w:trHeight w:val="534"/>
        </w:trPr>
        <w:tc>
          <w:tcPr>
            <w:tcW w:w="5851" w:type="dxa"/>
          </w:tcPr>
          <w:p w14:paraId="2C94D759" w14:textId="77777777" w:rsidR="00C76CB0" w:rsidRPr="00C71440" w:rsidRDefault="00C76CB0" w:rsidP="00C76CB0">
            <w:pPr>
              <w:numPr>
                <w:ilvl w:val="0"/>
                <w:numId w:val="1"/>
              </w:numPr>
              <w:rPr>
                <w:rFonts w:eastAsia="Times New Roman" w:cstheme="minorHAnsi"/>
                <w:color w:val="444444"/>
                <w:sz w:val="21"/>
                <w:szCs w:val="21"/>
              </w:rPr>
            </w:pPr>
            <w:r w:rsidRPr="00C71440">
              <w:rPr>
                <w:rFonts w:eastAsia="Times New Roman" w:cstheme="minorHAnsi"/>
                <w:color w:val="444444"/>
                <w:sz w:val="21"/>
                <w:szCs w:val="21"/>
              </w:rPr>
              <w:t xml:space="preserve">Poor likelihood of </w:t>
            </w:r>
            <w:r>
              <w:rPr>
                <w:rFonts w:eastAsia="Times New Roman" w:cstheme="minorHAnsi"/>
                <w:color w:val="444444"/>
                <w:sz w:val="21"/>
                <w:szCs w:val="21"/>
              </w:rPr>
              <w:t xml:space="preserve">or concerns about successful reappointment, </w:t>
            </w:r>
            <w:r w:rsidRPr="00C71440">
              <w:rPr>
                <w:rFonts w:eastAsia="Times New Roman" w:cstheme="minorHAnsi"/>
                <w:color w:val="444444"/>
                <w:sz w:val="21"/>
                <w:szCs w:val="21"/>
              </w:rPr>
              <w:t xml:space="preserve">tenure, </w:t>
            </w:r>
            <w:r>
              <w:rPr>
                <w:rFonts w:eastAsia="Times New Roman" w:cstheme="minorHAnsi"/>
                <w:color w:val="444444"/>
                <w:sz w:val="21"/>
                <w:szCs w:val="21"/>
              </w:rPr>
              <w:t>or promotion</w:t>
            </w:r>
          </w:p>
          <w:p w14:paraId="65163D02" w14:textId="77777777" w:rsidR="00C76CB0" w:rsidRPr="00C71440" w:rsidRDefault="00C76CB0" w:rsidP="00C76CB0">
            <w:pPr>
              <w:rPr>
                <w:rFonts w:eastAsia="Times New Roman" w:cstheme="minorHAnsi"/>
                <w:b/>
                <w:bCs/>
                <w:i/>
                <w:iCs/>
                <w:color w:val="444444"/>
                <w:sz w:val="21"/>
                <w:szCs w:val="21"/>
              </w:rPr>
            </w:pPr>
          </w:p>
        </w:tc>
        <w:tc>
          <w:tcPr>
            <w:tcW w:w="2339" w:type="dxa"/>
          </w:tcPr>
          <w:p w14:paraId="212F611A" w14:textId="0A7329B8" w:rsidR="00C76CB0" w:rsidRPr="006754FC" w:rsidRDefault="00C76CB0" w:rsidP="0060025A">
            <w:pPr>
              <w:pStyle w:val="NoSpacing"/>
              <w:rPr>
                <w:rFonts w:cstheme="minorHAnsi"/>
              </w:rPr>
            </w:pPr>
          </w:p>
        </w:tc>
        <w:tc>
          <w:tcPr>
            <w:tcW w:w="2160" w:type="dxa"/>
          </w:tcPr>
          <w:p w14:paraId="31ACE116" w14:textId="77777777" w:rsidR="00C76CB0" w:rsidRPr="006754FC" w:rsidRDefault="00C76CB0" w:rsidP="00C76CB0">
            <w:pPr>
              <w:tabs>
                <w:tab w:val="num" w:pos="720"/>
              </w:tabs>
              <w:rPr>
                <w:rFonts w:cstheme="minorHAnsi"/>
              </w:rPr>
            </w:pPr>
          </w:p>
        </w:tc>
      </w:tr>
      <w:tr w:rsidR="33B4C7DD" w14:paraId="4EFF75D0" w14:textId="77777777" w:rsidTr="0060025A">
        <w:tc>
          <w:tcPr>
            <w:tcW w:w="5851" w:type="dxa"/>
          </w:tcPr>
          <w:p w14:paraId="53DD5146" w14:textId="625EE601" w:rsidR="33B4C7DD" w:rsidRDefault="33B4C7DD" w:rsidP="33B4C7DD">
            <w:pPr>
              <w:spacing w:line="259" w:lineRule="auto"/>
              <w:rPr>
                <w:rFonts w:eastAsia="Times New Roman"/>
                <w:b/>
                <w:bCs/>
                <w:i/>
                <w:iCs/>
                <w:color w:val="444444"/>
                <w:sz w:val="21"/>
                <w:szCs w:val="21"/>
              </w:rPr>
            </w:pPr>
            <w:r w:rsidRPr="33B4C7DD">
              <w:rPr>
                <w:rFonts w:eastAsia="Times New Roman"/>
                <w:b/>
                <w:bCs/>
                <w:i/>
                <w:iCs/>
                <w:color w:val="444444"/>
                <w:sz w:val="21"/>
                <w:szCs w:val="21"/>
              </w:rPr>
              <w:t>Other</w:t>
            </w:r>
          </w:p>
          <w:p w14:paraId="71E9D332" w14:textId="1BE80D9F" w:rsidR="33B4C7DD" w:rsidRDefault="33B4C7DD" w:rsidP="33B4C7DD">
            <w:pPr>
              <w:pStyle w:val="ListParagraph"/>
              <w:numPr>
                <w:ilvl w:val="0"/>
                <w:numId w:val="3"/>
              </w:numPr>
              <w:rPr>
                <w:rFonts w:eastAsiaTheme="minorEastAsia"/>
                <w:color w:val="444444"/>
                <w:sz w:val="21"/>
                <w:szCs w:val="21"/>
              </w:rPr>
            </w:pPr>
            <w:r w:rsidRPr="33B4C7DD">
              <w:rPr>
                <w:rFonts w:eastAsia="Times New Roman"/>
                <w:color w:val="444444"/>
                <w:sz w:val="21"/>
                <w:szCs w:val="21"/>
              </w:rPr>
              <w:t>Other</w:t>
            </w:r>
          </w:p>
        </w:tc>
        <w:tc>
          <w:tcPr>
            <w:tcW w:w="2339" w:type="dxa"/>
          </w:tcPr>
          <w:p w14:paraId="57E7DA09" w14:textId="27348939" w:rsidR="33B4C7DD" w:rsidRDefault="33B4C7DD" w:rsidP="33B4C7DD">
            <w:pPr>
              <w:pStyle w:val="NoSpacing"/>
            </w:pPr>
          </w:p>
        </w:tc>
        <w:tc>
          <w:tcPr>
            <w:tcW w:w="2160" w:type="dxa"/>
          </w:tcPr>
          <w:p w14:paraId="07D1B097" w14:textId="465B9054" w:rsidR="33B4C7DD" w:rsidRDefault="33B4C7DD" w:rsidP="33B4C7DD"/>
        </w:tc>
      </w:tr>
    </w:tbl>
    <w:p w14:paraId="04A6DA18" w14:textId="70E03558" w:rsidR="00FC7325" w:rsidRPr="004A2635" w:rsidRDefault="00491385" w:rsidP="003224C8">
      <w:pPr>
        <w:spacing w:before="240" w:after="0"/>
        <w:jc w:val="center"/>
        <w:rPr>
          <w:sz w:val="19"/>
          <w:szCs w:val="19"/>
        </w:rPr>
      </w:pPr>
      <w:r w:rsidRPr="004A2635">
        <w:rPr>
          <w:i/>
          <w:iCs/>
          <w:sz w:val="19"/>
          <w:szCs w:val="19"/>
        </w:rPr>
        <w:t>Thank you so much for taking the time to complete this form to help the campus retain faculty now and in the</w:t>
      </w:r>
      <w:r w:rsidR="004A2635" w:rsidRPr="004A2635">
        <w:rPr>
          <w:i/>
          <w:iCs/>
          <w:sz w:val="19"/>
          <w:szCs w:val="19"/>
        </w:rPr>
        <w:t xml:space="preserve"> </w:t>
      </w:r>
      <w:r w:rsidRPr="004A2635">
        <w:rPr>
          <w:i/>
          <w:iCs/>
          <w:sz w:val="19"/>
          <w:szCs w:val="19"/>
        </w:rPr>
        <w:t>future</w:t>
      </w:r>
      <w:r w:rsidRPr="004A2635">
        <w:rPr>
          <w:sz w:val="19"/>
          <w:szCs w:val="19"/>
        </w:rPr>
        <w:t>.</w:t>
      </w:r>
    </w:p>
    <w:sectPr w:rsidR="00FC7325" w:rsidRPr="004A2635" w:rsidSect="004A2635">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F300" w14:textId="77777777" w:rsidR="000D328E" w:rsidRDefault="000D328E" w:rsidP="00491385">
      <w:pPr>
        <w:spacing w:after="0" w:line="240" w:lineRule="auto"/>
      </w:pPr>
      <w:r>
        <w:separator/>
      </w:r>
    </w:p>
  </w:endnote>
  <w:endnote w:type="continuationSeparator" w:id="0">
    <w:p w14:paraId="0747A5A5" w14:textId="77777777" w:rsidR="000D328E" w:rsidRDefault="000D328E" w:rsidP="00491385">
      <w:pPr>
        <w:spacing w:after="0" w:line="240" w:lineRule="auto"/>
      </w:pPr>
      <w:r>
        <w:continuationSeparator/>
      </w:r>
    </w:p>
  </w:endnote>
  <w:endnote w:type="continuationNotice" w:id="1">
    <w:p w14:paraId="3A5FDE4A" w14:textId="77777777" w:rsidR="000D328E" w:rsidRDefault="000D3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C845" w14:textId="01EA09EB" w:rsidR="00AE251B" w:rsidRDefault="00AE251B">
    <w:pPr>
      <w:pStyle w:val="Footer"/>
    </w:pPr>
  </w:p>
  <w:p w14:paraId="29231D61" w14:textId="77777777" w:rsidR="00AE251B" w:rsidRDefault="00AE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4A9A5" w14:textId="7247D510" w:rsidR="004A2635" w:rsidRPr="00B71E1A" w:rsidRDefault="004A2635" w:rsidP="004A2635">
    <w:pPr>
      <w:pStyle w:val="Footer"/>
      <w:rPr>
        <w:b/>
      </w:rPr>
    </w:pPr>
    <w:r>
      <w:rPr>
        <w:b/>
      </w:rPr>
      <w:t>Office of Faculty Affairs</w:t>
    </w:r>
    <w:r>
      <w:rPr>
        <w:b/>
      </w:rPr>
      <w:tab/>
    </w:r>
    <w:r>
      <w:rPr>
        <w:b/>
      </w:rPr>
      <w:tab/>
      <w:t>Diverse Faculty, One Community</w:t>
    </w:r>
  </w:p>
  <w:p w14:paraId="122F81EE" w14:textId="2C6D2597" w:rsidR="004A2635" w:rsidRDefault="004A2635" w:rsidP="004A2635">
    <w:pPr>
      <w:pStyle w:val="Footer"/>
      <w:tabs>
        <w:tab w:val="clear" w:pos="4680"/>
        <w:tab w:val="clear" w:pos="9360"/>
        <w:tab w:val="left" w:pos="39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8DF1B" w14:textId="77777777" w:rsidR="000D328E" w:rsidRDefault="000D328E" w:rsidP="00491385">
      <w:pPr>
        <w:spacing w:after="0" w:line="240" w:lineRule="auto"/>
      </w:pPr>
      <w:r>
        <w:separator/>
      </w:r>
    </w:p>
  </w:footnote>
  <w:footnote w:type="continuationSeparator" w:id="0">
    <w:p w14:paraId="3E54B7A6" w14:textId="77777777" w:rsidR="000D328E" w:rsidRDefault="000D328E" w:rsidP="00491385">
      <w:pPr>
        <w:spacing w:after="0" w:line="240" w:lineRule="auto"/>
      </w:pPr>
      <w:r>
        <w:continuationSeparator/>
      </w:r>
    </w:p>
  </w:footnote>
  <w:footnote w:type="continuationNotice" w:id="1">
    <w:p w14:paraId="16521A7F" w14:textId="77777777" w:rsidR="000D328E" w:rsidRDefault="000D3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EF194" w14:textId="77777777" w:rsidR="004A2635" w:rsidRDefault="004A2635" w:rsidP="004A2635">
    <w:pPr>
      <w:pStyle w:val="Header"/>
    </w:pPr>
    <w:r>
      <w:rPr>
        <w:noProof/>
        <w:color w:val="2B579A"/>
        <w:shd w:val="clear" w:color="auto" w:fill="E6E6E6"/>
      </w:rPr>
      <w:drawing>
        <wp:inline distT="0" distB="0" distL="0" distR="0" wp14:anchorId="558942FE" wp14:editId="5DD4DC56">
          <wp:extent cx="3600450" cy="390433"/>
          <wp:effectExtent l="0" t="0" r="0" b="0"/>
          <wp:docPr id="1" name="Picture 1" descr="CU logo lockup with the words “University of Colorado B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 logo lockup with the words “University of Colorado Boulder”"/>
                  <pic:cNvPicPr/>
                </pic:nvPicPr>
                <pic:blipFill>
                  <a:blip r:embed="rId1"/>
                  <a:stretch>
                    <a:fillRect/>
                  </a:stretch>
                </pic:blipFill>
                <pic:spPr>
                  <a:xfrm>
                    <a:off x="0" y="0"/>
                    <a:ext cx="3714737" cy="402826"/>
                  </a:xfrm>
                  <a:prstGeom prst="rect">
                    <a:avLst/>
                  </a:prstGeom>
                </pic:spPr>
              </pic:pic>
            </a:graphicData>
          </a:graphic>
        </wp:inline>
      </w:drawing>
    </w:r>
    <w:r>
      <w:tab/>
    </w:r>
    <w:hyperlink r:id="rId2" w:history="1">
      <w:r w:rsidRPr="00E95805">
        <w:rPr>
          <w:rStyle w:val="Hyperlink"/>
        </w:rPr>
        <w:t>facultyaffairs@colorado.edu</w:t>
      </w:r>
    </w:hyperlink>
    <w:r>
      <w:t xml:space="preserve"> </w:t>
    </w:r>
  </w:p>
  <w:p w14:paraId="65900116" w14:textId="46862CD2" w:rsidR="004A2635" w:rsidRPr="004A2635" w:rsidRDefault="004A2635">
    <w:pPr>
      <w:pStyle w:val="Header"/>
      <w:rPr>
        <w:b/>
      </w:rPr>
    </w:pPr>
    <w:r>
      <w:rPr>
        <w:b/>
      </w:rPr>
      <w:t>Office of Faculty Affairs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22A9"/>
    <w:multiLevelType w:val="multilevel"/>
    <w:tmpl w:val="AFFC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1321A"/>
    <w:multiLevelType w:val="hybridMultilevel"/>
    <w:tmpl w:val="993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A5CED"/>
    <w:multiLevelType w:val="hybridMultilevel"/>
    <w:tmpl w:val="82D6D4BE"/>
    <w:lvl w:ilvl="0" w:tplc="38FEE67E">
      <w:start w:val="1"/>
      <w:numFmt w:val="bullet"/>
      <w:lvlText w:val=""/>
      <w:lvlJc w:val="left"/>
      <w:pPr>
        <w:ind w:left="720" w:hanging="360"/>
      </w:pPr>
      <w:rPr>
        <w:rFonts w:ascii="Symbol" w:hAnsi="Symbol" w:hint="default"/>
      </w:rPr>
    </w:lvl>
    <w:lvl w:ilvl="1" w:tplc="F73EC176">
      <w:start w:val="1"/>
      <w:numFmt w:val="bullet"/>
      <w:lvlText w:val="o"/>
      <w:lvlJc w:val="left"/>
      <w:pPr>
        <w:ind w:left="1440" w:hanging="360"/>
      </w:pPr>
      <w:rPr>
        <w:rFonts w:ascii="Courier New" w:hAnsi="Courier New" w:hint="default"/>
      </w:rPr>
    </w:lvl>
    <w:lvl w:ilvl="2" w:tplc="57362F48">
      <w:start w:val="1"/>
      <w:numFmt w:val="bullet"/>
      <w:lvlText w:val=""/>
      <w:lvlJc w:val="left"/>
      <w:pPr>
        <w:ind w:left="2160" w:hanging="360"/>
      </w:pPr>
      <w:rPr>
        <w:rFonts w:ascii="Wingdings" w:hAnsi="Wingdings" w:hint="default"/>
      </w:rPr>
    </w:lvl>
    <w:lvl w:ilvl="3" w:tplc="350EDFCC">
      <w:start w:val="1"/>
      <w:numFmt w:val="bullet"/>
      <w:lvlText w:val=""/>
      <w:lvlJc w:val="left"/>
      <w:pPr>
        <w:ind w:left="2880" w:hanging="360"/>
      </w:pPr>
      <w:rPr>
        <w:rFonts w:ascii="Symbol" w:hAnsi="Symbol" w:hint="default"/>
      </w:rPr>
    </w:lvl>
    <w:lvl w:ilvl="4" w:tplc="4B08F26E">
      <w:start w:val="1"/>
      <w:numFmt w:val="bullet"/>
      <w:lvlText w:val="o"/>
      <w:lvlJc w:val="left"/>
      <w:pPr>
        <w:ind w:left="3600" w:hanging="360"/>
      </w:pPr>
      <w:rPr>
        <w:rFonts w:ascii="Courier New" w:hAnsi="Courier New" w:hint="default"/>
      </w:rPr>
    </w:lvl>
    <w:lvl w:ilvl="5" w:tplc="F68C01B8">
      <w:start w:val="1"/>
      <w:numFmt w:val="bullet"/>
      <w:lvlText w:val=""/>
      <w:lvlJc w:val="left"/>
      <w:pPr>
        <w:ind w:left="4320" w:hanging="360"/>
      </w:pPr>
      <w:rPr>
        <w:rFonts w:ascii="Wingdings" w:hAnsi="Wingdings" w:hint="default"/>
      </w:rPr>
    </w:lvl>
    <w:lvl w:ilvl="6" w:tplc="6D2CCFD8">
      <w:start w:val="1"/>
      <w:numFmt w:val="bullet"/>
      <w:lvlText w:val=""/>
      <w:lvlJc w:val="left"/>
      <w:pPr>
        <w:ind w:left="5040" w:hanging="360"/>
      </w:pPr>
      <w:rPr>
        <w:rFonts w:ascii="Symbol" w:hAnsi="Symbol" w:hint="default"/>
      </w:rPr>
    </w:lvl>
    <w:lvl w:ilvl="7" w:tplc="2FAA14EE">
      <w:start w:val="1"/>
      <w:numFmt w:val="bullet"/>
      <w:lvlText w:val="o"/>
      <w:lvlJc w:val="left"/>
      <w:pPr>
        <w:ind w:left="5760" w:hanging="360"/>
      </w:pPr>
      <w:rPr>
        <w:rFonts w:ascii="Courier New" w:hAnsi="Courier New" w:hint="default"/>
      </w:rPr>
    </w:lvl>
    <w:lvl w:ilvl="8" w:tplc="36360942">
      <w:start w:val="1"/>
      <w:numFmt w:val="bullet"/>
      <w:lvlText w:val=""/>
      <w:lvlJc w:val="left"/>
      <w:pPr>
        <w:ind w:left="6480" w:hanging="360"/>
      </w:pPr>
      <w:rPr>
        <w:rFonts w:ascii="Wingdings" w:hAnsi="Wingdings" w:hint="default"/>
      </w:rPr>
    </w:lvl>
  </w:abstractNum>
  <w:num w:numId="1" w16cid:durableId="990252075">
    <w:abstractNumId w:val="0"/>
  </w:num>
  <w:num w:numId="2" w16cid:durableId="1777602774">
    <w:abstractNumId w:val="1"/>
  </w:num>
  <w:num w:numId="3" w16cid:durableId="2884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zMxNTW0MDM2MjNX0lEKTi0uzszPAykwqQUACDFKCCwAAAA="/>
  </w:docVars>
  <w:rsids>
    <w:rsidRoot w:val="00C71440"/>
    <w:rsid w:val="000050AB"/>
    <w:rsid w:val="00035901"/>
    <w:rsid w:val="000424F1"/>
    <w:rsid w:val="0006252F"/>
    <w:rsid w:val="00064C58"/>
    <w:rsid w:val="000802E4"/>
    <w:rsid w:val="00086E95"/>
    <w:rsid w:val="000C210D"/>
    <w:rsid w:val="000D328E"/>
    <w:rsid w:val="000D567F"/>
    <w:rsid w:val="000E1AE8"/>
    <w:rsid w:val="001144E9"/>
    <w:rsid w:val="00137C08"/>
    <w:rsid w:val="00182FDC"/>
    <w:rsid w:val="001B3CF5"/>
    <w:rsid w:val="001B3E13"/>
    <w:rsid w:val="002226C2"/>
    <w:rsid w:val="002917A5"/>
    <w:rsid w:val="0029506B"/>
    <w:rsid w:val="002B17A9"/>
    <w:rsid w:val="002D02DF"/>
    <w:rsid w:val="00301C78"/>
    <w:rsid w:val="00305B98"/>
    <w:rsid w:val="00310DC1"/>
    <w:rsid w:val="003224C8"/>
    <w:rsid w:val="00323540"/>
    <w:rsid w:val="0037049D"/>
    <w:rsid w:val="003A7B22"/>
    <w:rsid w:val="003E355B"/>
    <w:rsid w:val="0040583B"/>
    <w:rsid w:val="0047643C"/>
    <w:rsid w:val="00491385"/>
    <w:rsid w:val="00495CB9"/>
    <w:rsid w:val="004A2635"/>
    <w:rsid w:val="004A623B"/>
    <w:rsid w:val="004C79D1"/>
    <w:rsid w:val="004C7BAD"/>
    <w:rsid w:val="005020ED"/>
    <w:rsid w:val="005A02E2"/>
    <w:rsid w:val="005B0768"/>
    <w:rsid w:val="0060025A"/>
    <w:rsid w:val="0060775B"/>
    <w:rsid w:val="00674A36"/>
    <w:rsid w:val="006754FC"/>
    <w:rsid w:val="00683ECA"/>
    <w:rsid w:val="00692F3E"/>
    <w:rsid w:val="006A4DE1"/>
    <w:rsid w:val="007013D9"/>
    <w:rsid w:val="007254D5"/>
    <w:rsid w:val="00754E9C"/>
    <w:rsid w:val="00766933"/>
    <w:rsid w:val="00776F1C"/>
    <w:rsid w:val="00786778"/>
    <w:rsid w:val="007D3C7C"/>
    <w:rsid w:val="007E1886"/>
    <w:rsid w:val="00812668"/>
    <w:rsid w:val="00864B05"/>
    <w:rsid w:val="00904065"/>
    <w:rsid w:val="009B2637"/>
    <w:rsid w:val="009D7589"/>
    <w:rsid w:val="00A551F6"/>
    <w:rsid w:val="00A719FF"/>
    <w:rsid w:val="00A847D5"/>
    <w:rsid w:val="00AA29A8"/>
    <w:rsid w:val="00AA36EE"/>
    <w:rsid w:val="00AC5C8E"/>
    <w:rsid w:val="00AE251B"/>
    <w:rsid w:val="00B512D8"/>
    <w:rsid w:val="00B611B7"/>
    <w:rsid w:val="00B71E1A"/>
    <w:rsid w:val="00B953C6"/>
    <w:rsid w:val="00BB77BE"/>
    <w:rsid w:val="00BE1DCA"/>
    <w:rsid w:val="00C018FE"/>
    <w:rsid w:val="00C047C8"/>
    <w:rsid w:val="00C15C7F"/>
    <w:rsid w:val="00C25E3B"/>
    <w:rsid w:val="00C45BB8"/>
    <w:rsid w:val="00C66CF5"/>
    <w:rsid w:val="00C71440"/>
    <w:rsid w:val="00C76CB0"/>
    <w:rsid w:val="00CE14BB"/>
    <w:rsid w:val="00D46271"/>
    <w:rsid w:val="00D5104E"/>
    <w:rsid w:val="00D570FD"/>
    <w:rsid w:val="00D70614"/>
    <w:rsid w:val="00D70ED3"/>
    <w:rsid w:val="00DB0EA8"/>
    <w:rsid w:val="00DC29E2"/>
    <w:rsid w:val="00E712A2"/>
    <w:rsid w:val="00EB040C"/>
    <w:rsid w:val="00EB45B0"/>
    <w:rsid w:val="00F01EEE"/>
    <w:rsid w:val="00F068FC"/>
    <w:rsid w:val="00F556B6"/>
    <w:rsid w:val="00FB3291"/>
    <w:rsid w:val="00FC2077"/>
    <w:rsid w:val="00FC216B"/>
    <w:rsid w:val="00FC7325"/>
    <w:rsid w:val="00FD2635"/>
    <w:rsid w:val="00FE7921"/>
    <w:rsid w:val="00FF150B"/>
    <w:rsid w:val="07CC261C"/>
    <w:rsid w:val="0A20FE08"/>
    <w:rsid w:val="0C420D69"/>
    <w:rsid w:val="0DA0D461"/>
    <w:rsid w:val="112F5DFF"/>
    <w:rsid w:val="18069094"/>
    <w:rsid w:val="1D653BDE"/>
    <w:rsid w:val="22EFA2B3"/>
    <w:rsid w:val="257187CE"/>
    <w:rsid w:val="2880E593"/>
    <w:rsid w:val="2E27C49C"/>
    <w:rsid w:val="2EE52596"/>
    <w:rsid w:val="313EAD93"/>
    <w:rsid w:val="33B4C7DD"/>
    <w:rsid w:val="3612326D"/>
    <w:rsid w:val="368CBD5C"/>
    <w:rsid w:val="39E9253C"/>
    <w:rsid w:val="39FDF9C0"/>
    <w:rsid w:val="3ACEE98C"/>
    <w:rsid w:val="3AED1F47"/>
    <w:rsid w:val="4191BCC0"/>
    <w:rsid w:val="4301D0F1"/>
    <w:rsid w:val="460C8A70"/>
    <w:rsid w:val="49B203F3"/>
    <w:rsid w:val="51626485"/>
    <w:rsid w:val="5D3CDE18"/>
    <w:rsid w:val="636218EE"/>
    <w:rsid w:val="65DDBBDD"/>
    <w:rsid w:val="69D262ED"/>
    <w:rsid w:val="6EF2C159"/>
    <w:rsid w:val="74B47A8C"/>
    <w:rsid w:val="74E20D84"/>
    <w:rsid w:val="7C068AB1"/>
    <w:rsid w:val="7C0EDB73"/>
    <w:rsid w:val="7E188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2EAA"/>
  <w15:chartTrackingRefBased/>
  <w15:docId w15:val="{85E408EA-FC5F-4437-91B3-D7C66B38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1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1440"/>
    <w:rPr>
      <w:b/>
      <w:bCs/>
    </w:rPr>
  </w:style>
  <w:style w:type="character" w:styleId="Emphasis">
    <w:name w:val="Emphasis"/>
    <w:basedOn w:val="DefaultParagraphFont"/>
    <w:uiPriority w:val="20"/>
    <w:qFormat/>
    <w:rsid w:val="00C71440"/>
    <w:rPr>
      <w:i/>
      <w:iCs/>
    </w:rPr>
  </w:style>
  <w:style w:type="table" w:styleId="TableGrid">
    <w:name w:val="Table Grid"/>
    <w:basedOn w:val="TableNormal"/>
    <w:uiPriority w:val="39"/>
    <w:rsid w:val="00C71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1440"/>
    <w:pPr>
      <w:spacing w:after="0" w:line="240" w:lineRule="auto"/>
    </w:pPr>
  </w:style>
  <w:style w:type="character" w:customStyle="1" w:styleId="Heading2Char">
    <w:name w:val="Heading 2 Char"/>
    <w:basedOn w:val="DefaultParagraphFont"/>
    <w:link w:val="Heading2"/>
    <w:uiPriority w:val="9"/>
    <w:rsid w:val="00C71440"/>
    <w:rPr>
      <w:rFonts w:ascii="Times New Roman" w:eastAsia="Times New Roman" w:hAnsi="Times New Roman" w:cs="Times New Roman"/>
      <w:b/>
      <w:bCs/>
      <w:sz w:val="36"/>
      <w:szCs w:val="36"/>
    </w:rPr>
  </w:style>
  <w:style w:type="paragraph" w:styleId="Revision">
    <w:name w:val="Revision"/>
    <w:hidden/>
    <w:uiPriority w:val="99"/>
    <w:semiHidden/>
    <w:rsid w:val="002B17A9"/>
    <w:pPr>
      <w:spacing w:after="0" w:line="240" w:lineRule="auto"/>
    </w:pPr>
  </w:style>
  <w:style w:type="character" w:styleId="CommentReference">
    <w:name w:val="annotation reference"/>
    <w:basedOn w:val="DefaultParagraphFont"/>
    <w:uiPriority w:val="99"/>
    <w:semiHidden/>
    <w:unhideWhenUsed/>
    <w:rsid w:val="002B17A9"/>
    <w:rPr>
      <w:sz w:val="16"/>
      <w:szCs w:val="16"/>
    </w:rPr>
  </w:style>
  <w:style w:type="paragraph" w:styleId="CommentText">
    <w:name w:val="annotation text"/>
    <w:basedOn w:val="Normal"/>
    <w:link w:val="CommentTextChar"/>
    <w:uiPriority w:val="99"/>
    <w:semiHidden/>
    <w:unhideWhenUsed/>
    <w:rsid w:val="002B17A9"/>
    <w:pPr>
      <w:spacing w:line="240" w:lineRule="auto"/>
    </w:pPr>
    <w:rPr>
      <w:sz w:val="20"/>
      <w:szCs w:val="20"/>
    </w:rPr>
  </w:style>
  <w:style w:type="character" w:customStyle="1" w:styleId="CommentTextChar">
    <w:name w:val="Comment Text Char"/>
    <w:basedOn w:val="DefaultParagraphFont"/>
    <w:link w:val="CommentText"/>
    <w:uiPriority w:val="99"/>
    <w:semiHidden/>
    <w:rsid w:val="002B17A9"/>
    <w:rPr>
      <w:sz w:val="20"/>
      <w:szCs w:val="20"/>
    </w:rPr>
  </w:style>
  <w:style w:type="paragraph" w:styleId="CommentSubject">
    <w:name w:val="annotation subject"/>
    <w:basedOn w:val="CommentText"/>
    <w:next w:val="CommentText"/>
    <w:link w:val="CommentSubjectChar"/>
    <w:uiPriority w:val="99"/>
    <w:semiHidden/>
    <w:unhideWhenUsed/>
    <w:rsid w:val="002B17A9"/>
    <w:rPr>
      <w:b/>
      <w:bCs/>
    </w:rPr>
  </w:style>
  <w:style w:type="character" w:customStyle="1" w:styleId="CommentSubjectChar">
    <w:name w:val="Comment Subject Char"/>
    <w:basedOn w:val="CommentTextChar"/>
    <w:link w:val="CommentSubject"/>
    <w:uiPriority w:val="99"/>
    <w:semiHidden/>
    <w:rsid w:val="002B17A9"/>
    <w:rPr>
      <w:b/>
      <w:bCs/>
      <w:sz w:val="20"/>
      <w:szCs w:val="20"/>
    </w:rPr>
  </w:style>
  <w:style w:type="paragraph" w:styleId="BalloonText">
    <w:name w:val="Balloon Text"/>
    <w:basedOn w:val="Normal"/>
    <w:link w:val="BalloonTextChar"/>
    <w:uiPriority w:val="99"/>
    <w:semiHidden/>
    <w:unhideWhenUsed/>
    <w:rsid w:val="00D7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614"/>
    <w:rPr>
      <w:rFonts w:ascii="Segoe UI" w:hAnsi="Segoe UI" w:cs="Segoe UI"/>
      <w:sz w:val="18"/>
      <w:szCs w:val="18"/>
    </w:rPr>
  </w:style>
  <w:style w:type="paragraph" w:styleId="ListParagraph">
    <w:name w:val="List Paragraph"/>
    <w:basedOn w:val="Normal"/>
    <w:uiPriority w:val="34"/>
    <w:qFormat/>
    <w:rsid w:val="00064C58"/>
    <w:pPr>
      <w:ind w:left="720"/>
      <w:contextualSpacing/>
    </w:pPr>
  </w:style>
  <w:style w:type="paragraph" w:styleId="Header">
    <w:name w:val="header"/>
    <w:basedOn w:val="Normal"/>
    <w:link w:val="HeaderChar"/>
    <w:unhideWhenUsed/>
    <w:rsid w:val="00491385"/>
    <w:pPr>
      <w:tabs>
        <w:tab w:val="center" w:pos="4680"/>
        <w:tab w:val="right" w:pos="9360"/>
      </w:tabs>
      <w:spacing w:after="0" w:line="240" w:lineRule="auto"/>
    </w:pPr>
  </w:style>
  <w:style w:type="character" w:customStyle="1" w:styleId="HeaderChar">
    <w:name w:val="Header Char"/>
    <w:basedOn w:val="DefaultParagraphFont"/>
    <w:link w:val="Header"/>
    <w:rsid w:val="00491385"/>
  </w:style>
  <w:style w:type="paragraph" w:styleId="Footer">
    <w:name w:val="footer"/>
    <w:basedOn w:val="Normal"/>
    <w:link w:val="FooterChar"/>
    <w:uiPriority w:val="99"/>
    <w:unhideWhenUsed/>
    <w:rsid w:val="0049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85"/>
  </w:style>
  <w:style w:type="character" w:styleId="Hyperlink">
    <w:name w:val="Hyperlink"/>
    <w:basedOn w:val="DefaultParagraphFont"/>
    <w:uiPriority w:val="99"/>
    <w:unhideWhenUsed/>
    <w:rsid w:val="0029506B"/>
    <w:rPr>
      <w:color w:val="0563C1" w:themeColor="hyperlink"/>
      <w:u w:val="single"/>
    </w:rPr>
  </w:style>
  <w:style w:type="character" w:customStyle="1" w:styleId="UnresolvedMention1">
    <w:name w:val="Unresolved Mention1"/>
    <w:basedOn w:val="DefaultParagraphFont"/>
    <w:uiPriority w:val="99"/>
    <w:semiHidden/>
    <w:unhideWhenUsed/>
    <w:rsid w:val="0029506B"/>
    <w:rPr>
      <w:color w:val="605E5C"/>
      <w:shd w:val="clear" w:color="auto" w:fill="E1DFDD"/>
    </w:rPr>
  </w:style>
  <w:style w:type="character" w:customStyle="1" w:styleId="Mention1">
    <w:name w:val="Mention1"/>
    <w:basedOn w:val="DefaultParagraphFont"/>
    <w:uiPriority w:val="99"/>
    <w:unhideWhenUsed/>
    <w:rsid w:val="000D567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663912">
      <w:bodyDiv w:val="1"/>
      <w:marLeft w:val="0"/>
      <w:marRight w:val="0"/>
      <w:marTop w:val="0"/>
      <w:marBottom w:val="0"/>
      <w:divBdr>
        <w:top w:val="none" w:sz="0" w:space="0" w:color="auto"/>
        <w:left w:val="none" w:sz="0" w:space="0" w:color="auto"/>
        <w:bottom w:val="none" w:sz="0" w:space="0" w:color="auto"/>
        <w:right w:val="none" w:sz="0" w:space="0" w:color="auto"/>
      </w:divBdr>
    </w:div>
    <w:div w:id="1757362489">
      <w:bodyDiv w:val="1"/>
      <w:marLeft w:val="0"/>
      <w:marRight w:val="0"/>
      <w:marTop w:val="0"/>
      <w:marBottom w:val="0"/>
      <w:divBdr>
        <w:top w:val="none" w:sz="0" w:space="0" w:color="auto"/>
        <w:left w:val="none" w:sz="0" w:space="0" w:color="auto"/>
        <w:bottom w:val="none" w:sz="0" w:space="0" w:color="auto"/>
        <w:right w:val="none" w:sz="0" w:space="0" w:color="auto"/>
      </w:divBdr>
    </w:div>
    <w:div w:id="19167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facultyaffairs@colorado.edu"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292996-953B-4B29-80D2-7BBDFB0E60B2}">
    <t:Anchor>
      <t:Comment id="1010483615"/>
    </t:Anchor>
    <t:History>
      <t:Event id="{E398C2FC-CD75-4869-8DF1-BAF287A9BC07}" time="2022-07-12T16:39:53.263Z">
        <t:Attribution userId="S::rapy7524@colorado.edu::9f691dae-2685-40cc-bcbf-6ada43afdd30" userProvider="AD" userName="Randal Pyers"/>
        <t:Anchor>
          <t:Comment id="1010483615"/>
        </t:Anchor>
        <t:Create/>
      </t:Event>
      <t:Event id="{76AC2BB1-C683-4E56-9816-123F2B95F9ED}" time="2022-07-12T16:39:53.263Z">
        <t:Attribution userId="S::rapy7524@colorado.edu::9f691dae-2685-40cc-bcbf-6ada43afdd30" userProvider="AD" userName="Randal Pyers"/>
        <t:Anchor>
          <t:Comment id="1010483615"/>
        </t:Anchor>
        <t:Assign userId="S::chmi2729@colorado.edu::fff000d8-e945-42e1-bf89-01ae53e289f7" userProvider="AD" userName="Cholpon Kozubekovna Minbaeva"/>
      </t:Event>
      <t:Event id="{7B6D4C89-2E34-471A-B3BB-4C9042244FB7}" time="2022-07-12T16:39:53.263Z">
        <t:Attribution userId="S::rapy7524@colorado.edu::9f691dae-2685-40cc-bcbf-6ada43afdd30" userProvider="AD" userName="Randal Pyers"/>
        <t:Anchor>
          <t:Comment id="1010483615"/>
        </t:Anchor>
        <t:SetTitle title="@Cholpon Kozubekovna Minbaeva If we use the resignation form to capture the &quot;not offered&quot; cases, could we remove this whole line? We would know from the completed offer letter whether it was successful or failed."/>
      </t:Event>
      <t:Event id="{FC66A336-357A-49F7-AD98-A8C75B78EF14}" time="2022-07-18T03:49:08.734Z">
        <t:Attribution userId="S::chmi2729@colorado.edu::fff000d8-e945-42e1-bf89-01ae53e289f7" userProvider="AD" userName="Cholpon Kozubekovna Minbaeva"/>
        <t:Anchor>
          <t:Comment id="594971093"/>
        </t:Anchor>
        <t:UnassignAll/>
      </t:Event>
      <t:Event id="{4E78B6CE-C972-49F7-AB0F-B8A1CA79A8A5}" time="2022-07-18T03:49:08.734Z">
        <t:Attribution userId="S::chmi2729@colorado.edu::fff000d8-e945-42e1-bf89-01ae53e289f7" userProvider="AD" userName="Cholpon Kozubekovna Minbaeva"/>
        <t:Anchor>
          <t:Comment id="594971093"/>
        </t:Anchor>
        <t:Assign userId="S::rapy7524@colorado.edu::9f691dae-2685-40cc-bcbf-6ada43afdd30" userProvider="AD" userName="Randal Pyers"/>
      </t:Event>
    </t:History>
  </t:Task>
  <t:Task id="{E2672192-B51A-4EA3-BAB4-C4F90F431E44}">
    <t:Anchor>
      <t:Comment id="180308997"/>
    </t:Anchor>
    <t:History>
      <t:Event id="{0D0E3D61-ADBA-41BC-BB94-85C7E74330FE}" time="2022-03-31T16:50:29.647Z">
        <t:Attribution userId="S::rapy7524@colorado.edu::9f691dae-2685-40cc-bcbf-6ada43afdd30" userProvider="AD" userName="Randal Pyers"/>
        <t:Anchor>
          <t:Comment id="180308997"/>
        </t:Anchor>
        <t:Create/>
      </t:Event>
      <t:Event id="{89275C5E-9CB1-47D7-97C1-0FF4E1285876}" time="2022-03-31T16:50:29.647Z">
        <t:Attribution userId="S::rapy7524@colorado.edu::9f691dae-2685-40cc-bcbf-6ada43afdd30" userProvider="AD" userName="Randal Pyers"/>
        <t:Anchor>
          <t:Comment id="180308997"/>
        </t:Anchor>
        <t:Assign userId="S::chmi2729@colorado.edu::fff000d8-e945-42e1-bf89-01ae53e289f7" userProvider="AD" userName="Cholpon Kozubekovna Minbaeva"/>
      </t:Event>
      <t:Event id="{9DD6DD07-6ADA-4B13-AC81-8964B974B4AF}" time="2022-03-31T16:50:29.647Z">
        <t:Attribution userId="S::rapy7524@colorado.edu::9f691dae-2685-40cc-bcbf-6ada43afdd30" userProvider="AD" userName="Randal Pyers"/>
        <t:Anchor>
          <t:Comment id="180308997"/>
        </t:Anchor>
        <t:SetTitle title="@Cholpon Kozubekovna Minbaeva confirm with Michele if we want to display all three fields separately in the dashboard."/>
      </t:Event>
      <t:Event id="{F076177B-D2BA-4872-A0C9-AAA9CBB4E7D9}" time="2022-05-31T03:10:44.973Z">
        <t:Attribution userId="S::chmi2729@colorado.edu::fff000d8-e945-42e1-bf89-01ae53e289f7" userProvider="AD" userName="Cholpon Kozubekovna Minbaeva"/>
        <t:Progress percentComplete="100"/>
      </t:Event>
    </t:History>
  </t:Task>
  <t:Task id="{4A62A8A6-7FA8-421B-8E64-B18EE0A695EA}">
    <t:Anchor>
      <t:Comment id="2082607977"/>
    </t:Anchor>
    <t:History>
      <t:Event id="{CCAD2469-CE98-47A0-A303-B31806FCBD0A}" time="2022-03-31T17:43:39.328Z">
        <t:Attribution userId="S::rapy7524@colorado.edu::9f691dae-2685-40cc-bcbf-6ada43afdd30" userProvider="AD" userName="Randal Pyers"/>
        <t:Anchor>
          <t:Comment id="1488945290"/>
        </t:Anchor>
        <t:Create/>
      </t:Event>
      <t:Event id="{9F0B41D8-B244-4586-8BB4-FDB03151D28A}" time="2022-03-31T17:43:39.328Z">
        <t:Attribution userId="S::rapy7524@colorado.edu::9f691dae-2685-40cc-bcbf-6ada43afdd30" userProvider="AD" userName="Randal Pyers"/>
        <t:Anchor>
          <t:Comment id="1488945290"/>
        </t:Anchor>
        <t:Assign userId="S::rapy7524@colorado.edu::9f691dae-2685-40cc-bcbf-6ada43afdd30" userProvider="AD" userName="Randal Pyers"/>
      </t:Event>
      <t:Event id="{38E4239F-12F1-4408-A231-868E89500865}" time="2022-03-31T17:43:39.328Z">
        <t:Attribution userId="S::rapy7524@colorado.edu::9f691dae-2685-40cc-bcbf-6ada43afdd30" userProvider="AD" userName="Randal Pyers"/>
        <t:Anchor>
          <t:Comment id="1488945290"/>
        </t:Anchor>
        <t:SetTitle title="@Randal Pyers ask Mark if this will be in docusign form. In light of recent conversations with HR directors, get feedback on whether this comment box is still needed because form may be used at beginning of process."/>
      </t:Event>
      <t:Event id="{DB72487F-5742-4C3F-8832-97EA3062ADC0}" time="2022-08-04T19:27:21.345Z">
        <t:Attribution userId="S::rapy7524@colorado.edu::9f691dae-2685-40cc-bcbf-6ada43afdd30" userProvider="AD" userName="Randal Pyers"/>
        <t:Progress percentComplete="100"/>
      </t:Event>
    </t:History>
  </t:Task>
  <t:Task id="{FEB1AEF7-76B5-4465-ACBD-0AB4B73F1479}">
    <t:Anchor>
      <t:Comment id="45845535"/>
    </t:Anchor>
    <t:History>
      <t:Event id="{4D4BD404-D6DC-4840-897E-0A29F29D62A2}" time="2022-07-18T03:46:34.426Z">
        <t:Attribution userId="S::chmi2729@colorado.edu::fff000d8-e945-42e1-bf89-01ae53e289f7" userProvider="AD" userName="Cholpon Kozubekovna Minbaeva"/>
        <t:Anchor>
          <t:Comment id="280762863"/>
        </t:Anchor>
        <t:Create/>
      </t:Event>
      <t:Event id="{2D73C569-2A30-4D5A-BC50-B9B89CD067FA}" time="2022-07-18T03:46:34.426Z">
        <t:Attribution userId="S::chmi2729@colorado.edu::fff000d8-e945-42e1-bf89-01ae53e289f7" userProvider="AD" userName="Cholpon Kozubekovna Minbaeva"/>
        <t:Anchor>
          <t:Comment id="280762863"/>
        </t:Anchor>
        <t:Assign userId="S::rapy7524@colorado.edu::9f691dae-2685-40cc-bcbf-6ada43afdd30" userProvider="AD" userName="Randal Pyers"/>
      </t:Event>
      <t:Event id="{AA69C8B8-4FE0-4068-A085-BE34B5B27B54}" time="2022-07-18T03:46:34.426Z">
        <t:Attribution userId="S::chmi2729@colorado.edu::fff000d8-e945-42e1-bf89-01ae53e289f7" userProvider="AD" userName="Cholpon Kozubekovna Minbaeva"/>
        <t:Anchor>
          <t:Comment id="280762863"/>
        </t:Anchor>
        <t:SetTitle title="@Randal Pyers How about using this space to let users know that they need to use the resignation form in case &quot;a faculty member receives an external offer, but no retention counteroffer is made&quot;? If not, where will we provide this instru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F5D4-1A21-477A-911A-2DE6E1C5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Cholpon Kozubekovna Minbaeva</dc:creator>
  <cp:keywords/>
  <dc:description/>
  <cp:lastModifiedBy>Ka Yong Kleiner</cp:lastModifiedBy>
  <cp:revision>3</cp:revision>
  <dcterms:created xsi:type="dcterms:W3CDTF">2024-05-24T18:33:00Z</dcterms:created>
  <dcterms:modified xsi:type="dcterms:W3CDTF">2024-10-07T18:46:00Z</dcterms:modified>
</cp:coreProperties>
</file>