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5EE1" w:rsidP="36BCB4D3" w:rsidRDefault="00855EE1" w14:paraId="2FF09396" w14:textId="0F61E350">
      <w:pPr>
        <w:rPr>
          <w:rFonts w:ascii="Arial" w:hAnsi="Arial"/>
          <w:color w:val="auto"/>
          <w:sz w:val="24"/>
          <w:szCs w:val="24"/>
        </w:rPr>
      </w:pPr>
      <w:r w:rsidRPr="36BCB4D3" w:rsidR="1DE3388E">
        <w:rPr>
          <w:rFonts w:ascii="Arial" w:hAnsi="Arial"/>
          <w:b w:val="1"/>
          <w:bCs w:val="1"/>
          <w:color w:val="auto"/>
          <w:sz w:val="24"/>
          <w:szCs w:val="24"/>
        </w:rPr>
        <w:t>FACULTY DIRECTOR</w:t>
      </w:r>
      <w:r w:rsidRPr="36BCB4D3" w:rsidR="23368BDC">
        <w:rPr>
          <w:rFonts w:ascii="Arial" w:hAnsi="Arial"/>
          <w:b w:val="1"/>
          <w:bCs w:val="1"/>
          <w:color w:val="auto"/>
          <w:sz w:val="24"/>
          <w:szCs w:val="24"/>
        </w:rPr>
        <w:t xml:space="preserve"> AND CHAIR</w:t>
      </w:r>
      <w:r w:rsidRPr="36BCB4D3" w:rsidR="1DE3388E">
        <w:rPr>
          <w:rFonts w:ascii="Arial" w:hAnsi="Arial"/>
          <w:b w:val="1"/>
          <w:bCs w:val="1"/>
          <w:color w:val="auto"/>
          <w:sz w:val="24"/>
          <w:szCs w:val="24"/>
        </w:rPr>
        <w:t xml:space="preserve"> </w:t>
      </w:r>
      <w:r w:rsidRPr="36BCB4D3" w:rsidR="00855EE1">
        <w:rPr>
          <w:rFonts w:ascii="Arial" w:hAnsi="Arial"/>
          <w:b w:val="1"/>
          <w:bCs w:val="1"/>
          <w:color w:val="auto"/>
          <w:sz w:val="24"/>
          <w:szCs w:val="24"/>
        </w:rPr>
        <w:t>TEMPLATE</w:t>
      </w:r>
      <w:r w:rsidRPr="36BCB4D3" w:rsidR="00855EE1">
        <w:rPr>
          <w:rFonts w:ascii="Arial" w:hAnsi="Arial"/>
          <w:color w:val="auto"/>
          <w:sz w:val="24"/>
          <w:szCs w:val="24"/>
        </w:rPr>
        <w:t xml:space="preserve"> </w:t>
      </w:r>
    </w:p>
    <w:p w:rsidR="00855EE1" w:rsidRDefault="009B1CD2" w14:paraId="3B5AB470" w14:textId="77777777">
      <w:pPr>
        <w:rPr>
          <w:rFonts w:ascii="Arial" w:hAnsi="Arial"/>
          <w:b/>
          <w:color w:val="FF0000"/>
          <w:sz w:val="24"/>
          <w:szCs w:val="24"/>
        </w:rPr>
      </w:pPr>
      <w:r>
        <w:rPr>
          <w:rFonts w:ascii="Arial" w:hAnsi="Arial"/>
          <w:b/>
          <w:color w:val="FF0000"/>
          <w:sz w:val="24"/>
          <w:szCs w:val="24"/>
        </w:rPr>
        <w:t xml:space="preserve">Revised </w:t>
      </w:r>
      <w:r w:rsidR="00403B7E">
        <w:rPr>
          <w:rFonts w:ascii="Arial" w:hAnsi="Arial"/>
          <w:b/>
          <w:color w:val="FF0000"/>
          <w:sz w:val="24"/>
          <w:szCs w:val="24"/>
        </w:rPr>
        <w:t xml:space="preserve">Fall </w:t>
      </w:r>
      <w:r w:rsidR="00A978BB">
        <w:rPr>
          <w:rFonts w:ascii="Arial" w:hAnsi="Arial"/>
          <w:b/>
          <w:color w:val="FF0000"/>
          <w:sz w:val="24"/>
          <w:szCs w:val="24"/>
        </w:rPr>
        <w:t>202</w:t>
      </w:r>
      <w:r w:rsidR="001E2854">
        <w:rPr>
          <w:rFonts w:ascii="Arial" w:hAnsi="Arial"/>
          <w:b/>
          <w:color w:val="FF0000"/>
          <w:sz w:val="24"/>
          <w:szCs w:val="24"/>
        </w:rPr>
        <w:t>5</w:t>
      </w:r>
    </w:p>
    <w:p w:rsidR="00511D66" w:rsidP="0D9A6441" w:rsidRDefault="00511D66" w14:paraId="12E8DB27" w14:textId="68018A01">
      <w:pPr>
        <w:rPr>
          <w:rFonts w:ascii="Arial" w:hAnsi="Arial"/>
          <w:i w:val="1"/>
          <w:iCs w:val="1"/>
          <w:color w:val="FF0000"/>
          <w:sz w:val="20"/>
          <w:szCs w:val="20"/>
        </w:rPr>
      </w:pPr>
      <w:r w:rsidRPr="0D9A6441" w:rsidR="00511D66">
        <w:rPr>
          <w:rFonts w:ascii="Arial" w:hAnsi="Arial"/>
          <w:i w:val="1"/>
          <w:iCs w:val="1"/>
          <w:color w:val="FF0000"/>
          <w:sz w:val="20"/>
          <w:szCs w:val="20"/>
        </w:rPr>
        <w:t>U</w:t>
      </w:r>
      <w:r w:rsidRPr="0D9A6441" w:rsidR="00855EE1">
        <w:rPr>
          <w:rFonts w:ascii="Arial" w:hAnsi="Arial"/>
          <w:i w:val="1"/>
          <w:iCs w:val="1"/>
          <w:color w:val="FF0000"/>
          <w:sz w:val="20"/>
          <w:szCs w:val="20"/>
        </w:rPr>
        <w:t xml:space="preserve">se for: </w:t>
      </w:r>
    </w:p>
    <w:p w:rsidR="569489D0" w:rsidP="0D9A6441" w:rsidRDefault="569489D0" w14:paraId="2C83DCA0" w14:textId="6598D7F7">
      <w:pPr>
        <w:pStyle w:val="ListParagraph"/>
        <w:numPr>
          <w:ilvl w:val="0"/>
          <w:numId w:val="2"/>
        </w:numPr>
        <w:rPr>
          <w:rFonts w:ascii="Arial" w:hAnsi="Arial"/>
          <w:i w:val="1"/>
          <w:iCs w:val="1"/>
          <w:color w:val="FF0000"/>
          <w:sz w:val="20"/>
          <w:szCs w:val="20"/>
        </w:rPr>
      </w:pPr>
      <w:r w:rsidRPr="0D9A6441" w:rsidR="569489D0">
        <w:rPr>
          <w:rFonts w:ascii="Arial" w:hAnsi="Arial"/>
          <w:i w:val="1"/>
          <w:iCs w:val="1"/>
          <w:color w:val="FF0000"/>
          <w:sz w:val="20"/>
          <w:szCs w:val="20"/>
        </w:rPr>
        <w:t>1433 Faculty Director</w:t>
      </w:r>
    </w:p>
    <w:p w:rsidR="569489D0" w:rsidP="0D9A6441" w:rsidRDefault="569489D0" w14:paraId="2AC673AB" w14:textId="6FC0D030">
      <w:pPr>
        <w:pStyle w:val="ListParagraph"/>
        <w:numPr>
          <w:ilvl w:val="0"/>
          <w:numId w:val="2"/>
        </w:numPr>
        <w:rPr>
          <w:rFonts w:ascii="Arial" w:hAnsi="Arial"/>
          <w:i w:val="1"/>
          <w:iCs w:val="1"/>
          <w:color w:val="FF0000"/>
          <w:sz w:val="20"/>
          <w:szCs w:val="20"/>
        </w:rPr>
      </w:pPr>
      <w:r w:rsidRPr="0D9A6441" w:rsidR="569489D0">
        <w:rPr>
          <w:rFonts w:ascii="Arial" w:hAnsi="Arial"/>
          <w:i w:val="1"/>
          <w:iCs w:val="1"/>
          <w:color w:val="FF0000"/>
          <w:sz w:val="20"/>
          <w:szCs w:val="20"/>
        </w:rPr>
        <w:t xml:space="preserve">1435 </w:t>
      </w:r>
      <w:r w:rsidRPr="0D9A6441" w:rsidR="00855EE1">
        <w:rPr>
          <w:rFonts w:ascii="Arial" w:hAnsi="Arial"/>
          <w:i w:val="1"/>
          <w:iCs w:val="1"/>
          <w:color w:val="FF0000"/>
          <w:sz w:val="20"/>
          <w:szCs w:val="20"/>
        </w:rPr>
        <w:t>Department or Division Chair</w:t>
      </w:r>
      <w:r w:rsidRPr="0D9A6441" w:rsidR="00511D66">
        <w:rPr>
          <w:rFonts w:ascii="Arial" w:hAnsi="Arial"/>
          <w:i w:val="1"/>
          <w:iCs w:val="1"/>
          <w:color w:val="FF0000"/>
          <w:sz w:val="20"/>
          <w:szCs w:val="20"/>
        </w:rPr>
        <w:t xml:space="preserve"> </w:t>
      </w:r>
    </w:p>
    <w:p w:rsidR="00855EE1" w:rsidRDefault="00855EE1" w14:paraId="387C55AC" w14:textId="77777777">
      <w:pPr>
        <w:rPr>
          <w:rFonts w:ascii="Arial" w:hAnsi="Arial"/>
          <w:color w:val="000000"/>
          <w:sz w:val="24"/>
          <w:szCs w:val="24"/>
        </w:rPr>
      </w:pPr>
    </w:p>
    <w:p w:rsidR="00855EE1" w:rsidRDefault="00855EE1" w14:paraId="42190C25" w14:textId="4073865F">
      <w:pPr>
        <w:rPr>
          <w:rFonts w:ascii="Arial" w:hAnsi="Arial"/>
          <w:color w:val="000000"/>
          <w:sz w:val="24"/>
          <w:szCs w:val="24"/>
        </w:rPr>
      </w:pPr>
      <w:r w:rsidRPr="670B2A8A" w:rsidR="00855EE1">
        <w:rPr>
          <w:rFonts w:ascii="Arial" w:hAnsi="Arial"/>
          <w:color w:val="000000" w:themeColor="text1" w:themeTint="FF" w:themeShade="FF"/>
          <w:sz w:val="24"/>
          <w:szCs w:val="24"/>
        </w:rPr>
        <w:t xml:space="preserve">Date </w:t>
      </w:r>
    </w:p>
    <w:p w:rsidR="00855EE1" w:rsidRDefault="00855EE1" w14:paraId="55F3C34D" w14:textId="77777777">
      <w:pPr>
        <w:rPr>
          <w:rFonts w:ascii="Arial" w:hAnsi="Arial"/>
          <w:color w:val="000000"/>
          <w:sz w:val="24"/>
          <w:szCs w:val="24"/>
        </w:rPr>
      </w:pPr>
      <w:r>
        <w:rPr>
          <w:rFonts w:ascii="Arial" w:hAnsi="Arial"/>
          <w:color w:val="000000"/>
          <w:sz w:val="24"/>
          <w:szCs w:val="24"/>
        </w:rPr>
        <w:t xml:space="preserve">Address </w:t>
      </w:r>
    </w:p>
    <w:p w:rsidR="00855EE1" w:rsidRDefault="00855EE1" w14:paraId="03985557" w14:textId="77777777">
      <w:pPr>
        <w:rPr>
          <w:rFonts w:ascii="Arial" w:hAnsi="Arial"/>
          <w:color w:val="000000"/>
          <w:sz w:val="24"/>
          <w:szCs w:val="24"/>
        </w:rPr>
      </w:pPr>
    </w:p>
    <w:p w:rsidR="00855EE1" w:rsidRDefault="00855EE1" w14:paraId="060EA175" w14:textId="77777777">
      <w:pPr>
        <w:rPr>
          <w:rFonts w:ascii="Arial" w:hAnsi="Arial"/>
          <w:color w:val="000000"/>
          <w:sz w:val="24"/>
          <w:szCs w:val="24"/>
        </w:rPr>
      </w:pPr>
      <w:r>
        <w:rPr>
          <w:rFonts w:ascii="Arial" w:hAnsi="Arial"/>
          <w:color w:val="000000"/>
          <w:sz w:val="24"/>
          <w:szCs w:val="24"/>
        </w:rPr>
        <w:t xml:space="preserve">Dear </w:t>
      </w:r>
      <w:proofErr w:type="gramStart"/>
      <w:r>
        <w:rPr>
          <w:rFonts w:ascii="Arial" w:hAnsi="Arial"/>
          <w:color w:val="000000"/>
          <w:sz w:val="24"/>
          <w:szCs w:val="24"/>
        </w:rPr>
        <w:t>Professor</w:t>
      </w:r>
      <w:proofErr w:type="gramEnd"/>
      <w:r>
        <w:rPr>
          <w:rFonts w:ascii="Arial" w:hAnsi="Arial"/>
          <w:color w:val="000000"/>
          <w:sz w:val="24"/>
          <w:szCs w:val="24"/>
        </w:rPr>
        <w:t xml:space="preserve"> ____________________: </w:t>
      </w:r>
    </w:p>
    <w:p w:rsidR="00855EE1" w:rsidRDefault="00855EE1" w14:paraId="7A54B77A" w14:textId="77777777">
      <w:pPr>
        <w:rPr>
          <w:rFonts w:ascii="Arial" w:hAnsi="Arial"/>
          <w:color w:val="000000"/>
          <w:sz w:val="24"/>
          <w:szCs w:val="24"/>
        </w:rPr>
      </w:pPr>
    </w:p>
    <w:p w:rsidR="00855EE1" w:rsidRDefault="00855EE1" w14:paraId="1F0FC972" w14:textId="12A8ECD2">
      <w:pPr>
        <w:rPr>
          <w:rFonts w:ascii="Arial" w:hAnsi="Arial"/>
          <w:color w:val="000000"/>
          <w:sz w:val="24"/>
          <w:szCs w:val="24"/>
        </w:rPr>
      </w:pPr>
      <w:r w:rsidRPr="670B2A8A" w:rsidR="00855EE1">
        <w:rPr>
          <w:rFonts w:ascii="Arial" w:hAnsi="Arial"/>
          <w:color w:val="000000" w:themeColor="text1" w:themeTint="FF" w:themeShade="FF"/>
          <w:sz w:val="24"/>
          <w:szCs w:val="24"/>
        </w:rPr>
        <w:t>I am pleased to offer you</w:t>
      </w:r>
      <w:r w:rsidRPr="670B2A8A" w:rsidR="69B902B8">
        <w:rPr>
          <w:rFonts w:ascii="Arial" w:hAnsi="Arial"/>
          <w:color w:val="000000" w:themeColor="text1" w:themeTint="FF" w:themeShade="FF"/>
          <w:sz w:val="24"/>
          <w:szCs w:val="24"/>
        </w:rPr>
        <w:t xml:space="preserve"> </w:t>
      </w:r>
      <w:r w:rsidRPr="670B2A8A" w:rsidR="69B902B8">
        <w:rPr>
          <w:rFonts w:ascii="Arial" w:hAnsi="Arial"/>
          <w:color w:val="FF0000"/>
          <w:sz w:val="24"/>
          <w:szCs w:val="24"/>
        </w:rPr>
        <w:t xml:space="preserve">[if reappointing, then sub </w:t>
      </w:r>
      <w:r w:rsidRPr="670B2A8A" w:rsidR="69B902B8">
        <w:rPr>
          <w:rFonts w:ascii="Arial" w:hAnsi="Arial"/>
          <w:color w:val="FF0000"/>
          <w:sz w:val="24"/>
          <w:szCs w:val="24"/>
        </w:rPr>
        <w:t>previous</w:t>
      </w:r>
      <w:r w:rsidRPr="670B2A8A" w:rsidR="69B902B8">
        <w:rPr>
          <w:rFonts w:ascii="Arial" w:hAnsi="Arial"/>
          <w:color w:val="FF0000"/>
          <w:sz w:val="24"/>
          <w:szCs w:val="24"/>
        </w:rPr>
        <w:t xml:space="preserve"> clause for I am pleased to reappoint you to]</w:t>
      </w:r>
      <w:r w:rsidRPr="670B2A8A" w:rsidR="00855EE1">
        <w:rPr>
          <w:rFonts w:ascii="Arial" w:hAnsi="Arial"/>
          <w:color w:val="FF0000"/>
          <w:sz w:val="24"/>
          <w:szCs w:val="24"/>
        </w:rPr>
        <w:t xml:space="preserve"> </w:t>
      </w:r>
      <w:r w:rsidRPr="670B2A8A" w:rsidR="00855EE1">
        <w:rPr>
          <w:rFonts w:ascii="Arial" w:hAnsi="Arial"/>
          <w:color w:val="000000" w:themeColor="text1" w:themeTint="FF" w:themeShade="FF"/>
          <w:sz w:val="24"/>
          <w:szCs w:val="24"/>
        </w:rPr>
        <w:t xml:space="preserve">the </w:t>
      </w:r>
      <w:r w:rsidRPr="670B2A8A" w:rsidR="00056C54">
        <w:rPr>
          <w:rFonts w:ascii="Arial" w:hAnsi="Arial"/>
          <w:color w:val="000000" w:themeColor="text1" w:themeTint="FF" w:themeShade="FF"/>
          <w:sz w:val="24"/>
          <w:szCs w:val="24"/>
        </w:rPr>
        <w:t xml:space="preserve">administrative </w:t>
      </w:r>
      <w:r w:rsidRPr="670B2A8A" w:rsidR="00855EE1">
        <w:rPr>
          <w:rFonts w:ascii="Arial" w:hAnsi="Arial"/>
          <w:color w:val="000000" w:themeColor="text1" w:themeTint="FF" w:themeShade="FF"/>
          <w:sz w:val="24"/>
          <w:szCs w:val="24"/>
        </w:rPr>
        <w:t xml:space="preserve">position of </w:t>
      </w:r>
      <w:r w:rsidRPr="670B2A8A" w:rsidR="00855EE1">
        <w:rPr>
          <w:rFonts w:ascii="Arial" w:hAnsi="Arial"/>
          <w:i w:val="1"/>
          <w:iCs w:val="1"/>
          <w:color w:val="FF0000"/>
          <w:sz w:val="24"/>
          <w:szCs w:val="24"/>
        </w:rPr>
        <w:t>[title]</w:t>
      </w:r>
      <w:r w:rsidRPr="670B2A8A" w:rsidR="00855EE1">
        <w:rPr>
          <w:rFonts w:ascii="Arial" w:hAnsi="Arial"/>
          <w:color w:val="0000FF"/>
          <w:sz w:val="24"/>
          <w:szCs w:val="24"/>
        </w:rPr>
        <w:t xml:space="preserve"> </w:t>
      </w:r>
      <w:r w:rsidRPr="670B2A8A" w:rsidR="00855EE1">
        <w:rPr>
          <w:rFonts w:ascii="Arial" w:hAnsi="Arial"/>
          <w:color w:val="000000" w:themeColor="text1" w:themeTint="FF" w:themeShade="FF"/>
          <w:sz w:val="24"/>
          <w:szCs w:val="24"/>
        </w:rPr>
        <w:t xml:space="preserve">in the Department </w:t>
      </w:r>
      <w:r w:rsidRPr="670B2A8A" w:rsidR="00855EE1">
        <w:rPr>
          <w:rFonts w:ascii="Arial" w:hAnsi="Arial"/>
          <w:color w:val="000000" w:themeColor="text1" w:themeTint="FF" w:themeShade="FF"/>
          <w:sz w:val="24"/>
          <w:szCs w:val="24"/>
        </w:rPr>
        <w:t>of __</w:t>
      </w:r>
      <w:r w:rsidRPr="670B2A8A" w:rsidR="00855EE1">
        <w:rPr>
          <w:rFonts w:ascii="Arial" w:hAnsi="Arial"/>
          <w:color w:val="000000" w:themeColor="text1" w:themeTint="FF" w:themeShade="FF"/>
          <w:sz w:val="24"/>
          <w:szCs w:val="24"/>
        </w:rPr>
        <w:t xml:space="preserve">________ at the University of Colorado </w:t>
      </w:r>
      <w:r w:rsidRPr="670B2A8A" w:rsidR="008C6008">
        <w:rPr>
          <w:rFonts w:ascii="Arial" w:hAnsi="Arial"/>
          <w:color w:val="000000" w:themeColor="text1" w:themeTint="FF" w:themeShade="FF"/>
          <w:sz w:val="24"/>
          <w:szCs w:val="24"/>
        </w:rPr>
        <w:t>Boulder</w:t>
      </w:r>
      <w:r w:rsidRPr="670B2A8A" w:rsidR="00855EE1">
        <w:rPr>
          <w:rFonts w:ascii="Arial" w:hAnsi="Arial"/>
          <w:color w:val="000000" w:themeColor="text1" w:themeTint="FF" w:themeShade="FF"/>
          <w:sz w:val="24"/>
          <w:szCs w:val="24"/>
        </w:rPr>
        <w:t xml:space="preserve">. This letter of offer is made upon the recommendation of the faculty in your Department </w:t>
      </w:r>
      <w:r w:rsidRPr="670B2A8A" w:rsidR="00855EE1">
        <w:rPr>
          <w:rFonts w:ascii="Arial" w:hAnsi="Arial"/>
          <w:i w:val="1"/>
          <w:iCs w:val="1"/>
          <w:color w:val="FF0000"/>
          <w:sz w:val="24"/>
          <w:szCs w:val="24"/>
        </w:rPr>
        <w:t>[</w:t>
      </w:r>
      <w:r w:rsidRPr="670B2A8A" w:rsidR="007978FD">
        <w:rPr>
          <w:rFonts w:ascii="Arial" w:hAnsi="Arial"/>
          <w:i w:val="1"/>
          <w:iCs w:val="1"/>
          <w:color w:val="FF0000"/>
          <w:sz w:val="24"/>
          <w:szCs w:val="24"/>
        </w:rPr>
        <w:t xml:space="preserve">or </w:t>
      </w:r>
      <w:r w:rsidRPr="670B2A8A" w:rsidR="00855EE1">
        <w:rPr>
          <w:rFonts w:ascii="Arial" w:hAnsi="Arial"/>
          <w:i w:val="1"/>
          <w:iCs w:val="1"/>
          <w:color w:val="FF0000"/>
          <w:sz w:val="24"/>
          <w:szCs w:val="24"/>
        </w:rPr>
        <w:t>Program]</w:t>
      </w:r>
      <w:r w:rsidRPr="670B2A8A" w:rsidR="00855EE1">
        <w:rPr>
          <w:rFonts w:ascii="Arial" w:hAnsi="Arial"/>
          <w:color w:val="FF0000"/>
          <w:sz w:val="24"/>
          <w:szCs w:val="24"/>
        </w:rPr>
        <w:t xml:space="preserve"> </w:t>
      </w:r>
      <w:r w:rsidRPr="670B2A8A" w:rsidR="00855EE1">
        <w:rPr>
          <w:rFonts w:ascii="Arial" w:hAnsi="Arial"/>
          <w:color w:val="000000" w:themeColor="text1" w:themeTint="FF" w:themeShade="FF"/>
          <w:sz w:val="24"/>
          <w:szCs w:val="24"/>
        </w:rPr>
        <w:t xml:space="preserve">with my concurrence and that of the </w:t>
      </w:r>
      <w:r w:rsidRPr="670B2A8A" w:rsidR="005C7D87">
        <w:rPr>
          <w:rFonts w:ascii="Arial" w:hAnsi="Arial"/>
          <w:color w:val="000000" w:themeColor="text1" w:themeTint="FF" w:themeShade="FF"/>
          <w:sz w:val="24"/>
          <w:szCs w:val="24"/>
        </w:rPr>
        <w:t>Vice Chancellor and Senior Vice Provost</w:t>
      </w:r>
      <w:r w:rsidRPr="670B2A8A" w:rsidR="00855EE1">
        <w:rPr>
          <w:rFonts w:ascii="Arial" w:hAnsi="Arial"/>
          <w:color w:val="000000" w:themeColor="text1" w:themeTint="FF" w:themeShade="FF"/>
          <w:sz w:val="24"/>
          <w:szCs w:val="24"/>
        </w:rPr>
        <w:t xml:space="preserve"> for Faculty Affairs, and</w:t>
      </w:r>
      <w:r w:rsidRPr="670B2A8A" w:rsidR="005B08C0">
        <w:rPr>
          <w:rFonts w:ascii="Arial" w:hAnsi="Arial"/>
          <w:color w:val="000000" w:themeColor="text1" w:themeTint="FF" w:themeShade="FF"/>
          <w:sz w:val="24"/>
          <w:szCs w:val="24"/>
        </w:rPr>
        <w:t xml:space="preserve"> the appointment</w:t>
      </w:r>
      <w:r w:rsidRPr="670B2A8A" w:rsidR="00855EE1">
        <w:rPr>
          <w:rFonts w:ascii="Arial" w:hAnsi="Arial"/>
          <w:color w:val="000000" w:themeColor="text1" w:themeTint="FF" w:themeShade="FF"/>
          <w:sz w:val="24"/>
          <w:szCs w:val="24"/>
        </w:rPr>
        <w:t xml:space="preserve"> is subject to the final approval of the </w:t>
      </w:r>
      <w:r w:rsidRPr="670B2A8A" w:rsidR="00BA09BE">
        <w:rPr>
          <w:rFonts w:ascii="Arial" w:hAnsi="Arial"/>
          <w:color w:val="000000" w:themeColor="text1" w:themeTint="FF" w:themeShade="FF"/>
          <w:sz w:val="24"/>
          <w:szCs w:val="24"/>
        </w:rPr>
        <w:t xml:space="preserve">Provost and Executive Vice Chancellor for Academic Affairs </w:t>
      </w:r>
      <w:r w:rsidRPr="670B2A8A" w:rsidR="00855EE1">
        <w:rPr>
          <w:rFonts w:ascii="Arial" w:hAnsi="Arial"/>
          <w:color w:val="000000" w:themeColor="text1" w:themeTint="FF" w:themeShade="FF"/>
          <w:sz w:val="24"/>
          <w:szCs w:val="24"/>
        </w:rPr>
        <w:t xml:space="preserve">of the University of Colorado </w:t>
      </w:r>
      <w:r w:rsidRPr="670B2A8A" w:rsidR="008C6008">
        <w:rPr>
          <w:rFonts w:ascii="Arial" w:hAnsi="Arial"/>
          <w:color w:val="000000" w:themeColor="text1" w:themeTint="FF" w:themeShade="FF"/>
          <w:sz w:val="24"/>
          <w:szCs w:val="24"/>
        </w:rPr>
        <w:t>Boulder</w:t>
      </w:r>
      <w:r w:rsidRPr="670B2A8A" w:rsidR="00855EE1">
        <w:rPr>
          <w:rFonts w:ascii="Arial" w:hAnsi="Arial"/>
          <w:color w:val="000000" w:themeColor="text1" w:themeTint="FF" w:themeShade="FF"/>
          <w:sz w:val="24"/>
          <w:szCs w:val="24"/>
        </w:rPr>
        <w:t xml:space="preserve">. </w:t>
      </w:r>
    </w:p>
    <w:p w:rsidR="00855EE1" w:rsidRDefault="00855EE1" w14:paraId="3BAFD349" w14:textId="77777777">
      <w:pPr>
        <w:rPr>
          <w:rFonts w:ascii="Arial" w:hAnsi="Arial"/>
          <w:color w:val="000000"/>
          <w:sz w:val="24"/>
          <w:szCs w:val="24"/>
        </w:rPr>
      </w:pPr>
    </w:p>
    <w:p w:rsidRPr="004A2ED1" w:rsidR="00511D66" w:rsidP="00511D66" w:rsidRDefault="00511D66" w14:paraId="63496C30" w14:textId="1B8E4D9B">
      <w:pPr>
        <w:pStyle w:val="ListParagraph"/>
        <w:numPr>
          <w:ilvl w:val="0"/>
          <w:numId w:val="1"/>
        </w:numPr>
        <w:rPr>
          <w:rFonts w:ascii="Arial" w:hAnsi="Arial"/>
          <w:b w:val="1"/>
          <w:bCs w:val="1"/>
          <w:color w:val="000000"/>
          <w:sz w:val="24"/>
          <w:szCs w:val="24"/>
        </w:rPr>
      </w:pPr>
      <w:r w:rsidRPr="7181DCBF" w:rsidR="00511D66">
        <w:rPr>
          <w:rFonts w:ascii="Arial" w:hAnsi="Arial"/>
          <w:b w:val="1"/>
          <w:bCs w:val="1"/>
          <w:color w:val="000000" w:themeColor="text1" w:themeTint="FF" w:themeShade="FF"/>
          <w:sz w:val="24"/>
          <w:szCs w:val="24"/>
        </w:rPr>
        <w:t>Appointment Details</w:t>
      </w:r>
      <w:r w:rsidRPr="7181DCBF" w:rsidR="7AFBA837">
        <w:rPr>
          <w:rFonts w:ascii="Arial" w:hAnsi="Arial"/>
          <w:b w:val="1"/>
          <w:bCs w:val="1"/>
          <w:color w:val="000000" w:themeColor="text1" w:themeTint="FF" w:themeShade="FF"/>
          <w:sz w:val="24"/>
          <w:szCs w:val="24"/>
        </w:rPr>
        <w:t xml:space="preserve"> </w:t>
      </w:r>
      <w:r w:rsidRPr="7181DCBF" w:rsidR="7AFBA837">
        <w:rPr>
          <w:rFonts w:ascii="Arial" w:hAnsi="Arial"/>
          <w:b w:val="0"/>
          <w:bCs w:val="0"/>
          <w:color w:val="FF0000"/>
          <w:sz w:val="24"/>
          <w:szCs w:val="24"/>
        </w:rPr>
        <w:t>[Required Section]</w:t>
      </w:r>
    </w:p>
    <w:p w:rsidR="00511D66" w:rsidRDefault="00511D66" w14:paraId="12C85105" w14:textId="77777777">
      <w:pPr>
        <w:rPr>
          <w:rFonts w:ascii="Arial" w:hAnsi="Arial"/>
          <w:color w:val="000000"/>
          <w:sz w:val="24"/>
          <w:szCs w:val="24"/>
        </w:rPr>
      </w:pPr>
    </w:p>
    <w:p w:rsidRPr="00C3036C" w:rsidR="00511D66" w:rsidP="670B2A8A" w:rsidRDefault="00511D66" w14:paraId="29D8EFA7" w14:textId="758C4566" w14:noSpellErr="1">
      <w:pPr>
        <w:rPr>
          <w:rFonts w:ascii="Arial" w:hAnsi="Arial"/>
          <w:i w:val="1"/>
          <w:iCs w:val="1"/>
          <w:color w:val="FF0000"/>
          <w:sz w:val="24"/>
          <w:szCs w:val="24"/>
        </w:rPr>
      </w:pPr>
      <w:r w:rsidRPr="670B2A8A" w:rsidR="00511D66">
        <w:rPr>
          <w:rFonts w:ascii="Arial" w:hAnsi="Arial"/>
          <w:color w:val="000000" w:themeColor="text1" w:themeTint="FF" w:themeShade="FF"/>
          <w:sz w:val="24"/>
          <w:szCs w:val="24"/>
        </w:rPr>
        <w:t xml:space="preserve">Subject to approval by the </w:t>
      </w:r>
      <w:r w:rsidRPr="670B2A8A" w:rsidR="00511D66">
        <w:rPr>
          <w:rFonts w:ascii="Arial" w:hAnsi="Arial"/>
          <w:color w:val="000000" w:themeColor="text1" w:themeTint="FF" w:themeShade="FF"/>
          <w:sz w:val="24"/>
          <w:szCs w:val="24"/>
        </w:rPr>
        <w:t>Provost</w:t>
      </w:r>
      <w:r w:rsidRPr="670B2A8A" w:rsidR="00511D66">
        <w:rPr>
          <w:rFonts w:ascii="Arial" w:hAnsi="Arial"/>
          <w:color w:val="000000" w:themeColor="text1" w:themeTint="FF" w:themeShade="FF"/>
          <w:sz w:val="24"/>
          <w:szCs w:val="24"/>
        </w:rPr>
        <w:t xml:space="preserve">, this </w:t>
      </w:r>
      <w:r w:rsidRPr="670B2A8A" w:rsidR="00403B7E">
        <w:rPr>
          <w:rFonts w:ascii="Arial" w:hAnsi="Arial"/>
          <w:color w:val="FF0000"/>
          <w:sz w:val="24"/>
          <w:szCs w:val="24"/>
        </w:rPr>
        <w:t>[insert term of appointment, i.e., two</w:t>
      </w:r>
      <w:r w:rsidRPr="670B2A8A" w:rsidR="00416B7C">
        <w:rPr>
          <w:rFonts w:ascii="Arial" w:hAnsi="Arial"/>
          <w:color w:val="FF0000"/>
          <w:sz w:val="24"/>
          <w:szCs w:val="24"/>
        </w:rPr>
        <w:t>-</w:t>
      </w:r>
      <w:r w:rsidRPr="670B2A8A" w:rsidR="00403B7E">
        <w:rPr>
          <w:rFonts w:ascii="Arial" w:hAnsi="Arial"/>
          <w:color w:val="FF0000"/>
          <w:sz w:val="24"/>
          <w:szCs w:val="24"/>
        </w:rPr>
        <w:t xml:space="preserve"> year] </w:t>
      </w:r>
      <w:r w:rsidRPr="670B2A8A" w:rsidR="00511D66">
        <w:rPr>
          <w:rFonts w:ascii="Arial" w:hAnsi="Arial"/>
          <w:color w:val="000000" w:themeColor="text1" w:themeTint="FF" w:themeShade="FF"/>
          <w:sz w:val="24"/>
          <w:szCs w:val="24"/>
        </w:rPr>
        <w:t xml:space="preserve">appointment will be </w:t>
      </w:r>
      <w:r w:rsidRPr="670B2A8A" w:rsidR="00511D66">
        <w:rPr>
          <w:rFonts w:ascii="Arial" w:hAnsi="Arial"/>
          <w:color w:val="000000" w:themeColor="text1" w:themeTint="FF" w:themeShade="FF"/>
          <w:sz w:val="24"/>
          <w:szCs w:val="24"/>
        </w:rPr>
        <w:t>effective ___</w:t>
      </w:r>
      <w:r w:rsidRPr="670B2A8A" w:rsidR="00511D66">
        <w:rPr>
          <w:rFonts w:ascii="Arial" w:hAnsi="Arial"/>
          <w:color w:val="000000" w:themeColor="text1" w:themeTint="FF" w:themeShade="FF"/>
          <w:sz w:val="24"/>
          <w:szCs w:val="24"/>
        </w:rPr>
        <w:t xml:space="preserve">____________, 202__ </w:t>
      </w:r>
      <w:r w:rsidRPr="670B2A8A" w:rsidR="00511D66">
        <w:rPr>
          <w:rFonts w:ascii="Arial" w:hAnsi="Arial"/>
          <w:i w:val="1"/>
          <w:iCs w:val="1"/>
          <w:color w:val="FF0000"/>
          <w:sz w:val="24"/>
          <w:szCs w:val="24"/>
        </w:rPr>
        <w:t>[Often this date is the beginning of an academic year/semester, or the start of the fiscal year (July 1)].</w:t>
      </w:r>
      <w:r w:rsidRPr="670B2A8A" w:rsidR="00511D66">
        <w:rPr>
          <w:rFonts w:ascii="Arial" w:hAnsi="Arial"/>
          <w:color w:val="FF0000"/>
          <w:sz w:val="24"/>
          <w:szCs w:val="24"/>
        </w:rPr>
        <w:t xml:space="preserve"> </w:t>
      </w:r>
      <w:r w:rsidRPr="670B2A8A" w:rsidR="00511D66">
        <w:rPr>
          <w:rFonts w:ascii="Arial" w:hAnsi="Arial"/>
          <w:color w:val="000000" w:themeColor="text1" w:themeTint="FF" w:themeShade="FF"/>
          <w:sz w:val="24"/>
          <w:szCs w:val="24"/>
        </w:rPr>
        <w:t xml:space="preserve">Should the unit elect to renew this administrative appointment, you will be reviewed for reappointment </w:t>
      </w:r>
      <w:r w:rsidRPr="670B2A8A" w:rsidR="4F2FD895">
        <w:rPr>
          <w:rFonts w:ascii="Arial" w:hAnsi="Arial"/>
          <w:color w:val="000000" w:themeColor="text1" w:themeTint="FF" w:themeShade="FF"/>
          <w:sz w:val="24"/>
          <w:szCs w:val="24"/>
        </w:rPr>
        <w:t xml:space="preserve">and notified of the outcome </w:t>
      </w:r>
      <w:r w:rsidRPr="670B2A8A" w:rsidR="00403B7E">
        <w:rPr>
          <w:rFonts w:ascii="Arial" w:hAnsi="Arial"/>
          <w:color w:val="000000" w:themeColor="text1" w:themeTint="FF" w:themeShade="FF"/>
          <w:sz w:val="24"/>
          <w:szCs w:val="24"/>
        </w:rPr>
        <w:t>no</w:t>
      </w:r>
      <w:r w:rsidRPr="670B2A8A" w:rsidR="00403B7E">
        <w:rPr>
          <w:rFonts w:ascii="Arial" w:hAnsi="Arial"/>
          <w:color w:val="000000" w:themeColor="text1" w:themeTint="FF" w:themeShade="FF"/>
          <w:sz w:val="24"/>
          <w:szCs w:val="24"/>
        </w:rPr>
        <w:t xml:space="preserve"> later </w:t>
      </w:r>
      <w:r w:rsidRPr="670B2A8A" w:rsidR="00403B7E">
        <w:rPr>
          <w:rFonts w:ascii="Arial" w:hAnsi="Arial"/>
          <w:color w:val="000000" w:themeColor="text1" w:themeTint="FF" w:themeShade="FF"/>
          <w:sz w:val="24"/>
          <w:szCs w:val="24"/>
        </w:rPr>
        <w:t>than</w:t>
      </w:r>
      <w:r w:rsidRPr="670B2A8A" w:rsidR="00511D66">
        <w:rPr>
          <w:rFonts w:ascii="Arial" w:hAnsi="Arial"/>
          <w:color w:val="000000" w:themeColor="text1" w:themeTint="FF" w:themeShade="FF"/>
          <w:sz w:val="24"/>
          <w:szCs w:val="24"/>
        </w:rPr>
        <w:t xml:space="preserve"> __</w:t>
      </w:r>
      <w:r w:rsidRPr="670B2A8A" w:rsidR="00511D66">
        <w:rPr>
          <w:rFonts w:ascii="Arial" w:hAnsi="Arial"/>
          <w:color w:val="000000" w:themeColor="text1" w:themeTint="FF" w:themeShade="FF"/>
          <w:sz w:val="24"/>
          <w:szCs w:val="24"/>
        </w:rPr>
        <w:t xml:space="preserve">_______ </w:t>
      </w:r>
      <w:r w:rsidRPr="670B2A8A" w:rsidR="00511D66">
        <w:rPr>
          <w:rFonts w:ascii="Arial" w:hAnsi="Arial"/>
          <w:color w:val="FF0000"/>
          <w:sz w:val="24"/>
          <w:szCs w:val="24"/>
        </w:rPr>
        <w:t>[insert</w:t>
      </w:r>
      <w:r w:rsidRPr="670B2A8A" w:rsidR="00403B7E">
        <w:rPr>
          <w:rFonts w:ascii="Arial" w:hAnsi="Arial"/>
          <w:color w:val="FF0000"/>
          <w:sz w:val="24"/>
          <w:szCs w:val="24"/>
        </w:rPr>
        <w:t xml:space="preserve"> </w:t>
      </w:r>
      <w:r w:rsidRPr="670B2A8A" w:rsidR="3033D779">
        <w:rPr>
          <w:rFonts w:ascii="Arial" w:hAnsi="Arial"/>
          <w:color w:val="FF0000"/>
          <w:sz w:val="24"/>
          <w:szCs w:val="24"/>
        </w:rPr>
        <w:t>last day</w:t>
      </w:r>
      <w:r w:rsidRPr="670B2A8A" w:rsidR="00403B7E">
        <w:rPr>
          <w:rFonts w:ascii="Arial" w:hAnsi="Arial"/>
          <w:color w:val="FF0000"/>
          <w:sz w:val="24"/>
          <w:szCs w:val="24"/>
        </w:rPr>
        <w:t xml:space="preserve"> of appointment term</w:t>
      </w:r>
      <w:r w:rsidRPr="670B2A8A" w:rsidR="00511D66">
        <w:rPr>
          <w:rFonts w:ascii="Arial" w:hAnsi="Arial"/>
          <w:color w:val="FF0000"/>
          <w:sz w:val="24"/>
          <w:szCs w:val="24"/>
        </w:rPr>
        <w:t>].</w:t>
      </w:r>
      <w:r w:rsidRPr="670B2A8A" w:rsidR="00511D66">
        <w:rPr>
          <w:rFonts w:ascii="Arial" w:hAnsi="Arial"/>
          <w:i w:val="1"/>
          <w:iCs w:val="1"/>
          <w:color w:val="FF0000"/>
          <w:sz w:val="24"/>
          <w:szCs w:val="24"/>
        </w:rPr>
        <w:t xml:space="preserve"> </w:t>
      </w:r>
    </w:p>
    <w:p w:rsidR="00511D66" w:rsidP="00511D66" w:rsidRDefault="00511D66" w14:paraId="026EB469" w14:textId="0C1DF8AB" w14:noSpellErr="1">
      <w:pPr>
        <w:rPr>
          <w:rFonts w:ascii="Arial" w:hAnsi="Arial"/>
          <w:color w:val="000000"/>
          <w:sz w:val="24"/>
          <w:szCs w:val="24"/>
        </w:rPr>
      </w:pPr>
      <w:r w:rsidRPr="670B2A8A" w:rsidR="00511D66">
        <w:rPr>
          <w:rFonts w:ascii="Arial" w:hAnsi="Arial"/>
          <w:i w:val="1"/>
          <w:iCs w:val="1"/>
          <w:color w:val="FF0000"/>
          <w:sz w:val="24"/>
          <w:szCs w:val="24"/>
        </w:rPr>
        <w:t xml:space="preserve">[If a non-renewable appointment, substitute the preceding sentences with the following: "This is a </w:t>
      </w:r>
      <w:r w:rsidRPr="670B2A8A" w:rsidR="00511D66">
        <w:rPr>
          <w:rFonts w:ascii="Arial" w:hAnsi="Arial"/>
          <w:i w:val="1"/>
          <w:iCs w:val="1"/>
          <w:color w:val="FF0000"/>
          <w:sz w:val="24"/>
          <w:szCs w:val="24"/>
        </w:rPr>
        <w:t>non-renewable</w:t>
      </w:r>
      <w:r w:rsidRPr="670B2A8A" w:rsidR="00511D66">
        <w:rPr>
          <w:rFonts w:ascii="Arial" w:hAnsi="Arial"/>
          <w:i w:val="1"/>
          <w:iCs w:val="1"/>
          <w:color w:val="FF0000"/>
          <w:sz w:val="24"/>
          <w:szCs w:val="24"/>
        </w:rPr>
        <w:t xml:space="preserve"> </w:t>
      </w:r>
      <w:r w:rsidRPr="670B2A8A" w:rsidR="00511D66">
        <w:rPr>
          <w:rFonts w:ascii="Arial" w:hAnsi="Arial"/>
          <w:i w:val="1"/>
          <w:iCs w:val="1"/>
          <w:color w:val="FF0000"/>
          <w:sz w:val="24"/>
          <w:szCs w:val="24"/>
        </w:rPr>
        <w:t xml:space="preserve">administrative </w:t>
      </w:r>
      <w:r w:rsidRPr="670B2A8A" w:rsidR="00511D66">
        <w:rPr>
          <w:rFonts w:ascii="Arial" w:hAnsi="Arial"/>
          <w:i w:val="1"/>
          <w:iCs w:val="1"/>
          <w:color w:val="FF0000"/>
          <w:sz w:val="24"/>
          <w:szCs w:val="24"/>
        </w:rPr>
        <w:t>appointment</w:t>
      </w:r>
      <w:r w:rsidRPr="670B2A8A" w:rsidR="00511D66">
        <w:rPr>
          <w:rFonts w:ascii="Arial" w:hAnsi="Arial"/>
          <w:i w:val="1"/>
          <w:iCs w:val="1"/>
          <w:color w:val="FF0000"/>
          <w:sz w:val="24"/>
          <w:szCs w:val="24"/>
        </w:rPr>
        <w:t xml:space="preserve"> and it will </w:t>
      </w:r>
      <w:r w:rsidRPr="670B2A8A" w:rsidR="00511D66">
        <w:rPr>
          <w:rFonts w:ascii="Arial" w:hAnsi="Arial"/>
          <w:i w:val="1"/>
          <w:iCs w:val="1"/>
          <w:color w:val="FF0000"/>
          <w:sz w:val="24"/>
          <w:szCs w:val="24"/>
        </w:rPr>
        <w:t>end ___</w:t>
      </w:r>
      <w:r w:rsidRPr="670B2A8A" w:rsidR="00511D66">
        <w:rPr>
          <w:rFonts w:ascii="Arial" w:hAnsi="Arial"/>
          <w:i w:val="1"/>
          <w:iCs w:val="1"/>
          <w:color w:val="FF0000"/>
          <w:sz w:val="24"/>
          <w:szCs w:val="24"/>
        </w:rPr>
        <w:t>_________."]</w:t>
      </w:r>
      <w:r w:rsidRPr="670B2A8A" w:rsidR="00511D66">
        <w:rPr>
          <w:rFonts w:ascii="Arial" w:hAnsi="Arial"/>
          <w:i w:val="1"/>
          <w:iCs w:val="1"/>
          <w:color w:val="000000" w:themeColor="text1" w:themeTint="FF" w:themeShade="FF"/>
          <w:sz w:val="24"/>
          <w:szCs w:val="24"/>
        </w:rPr>
        <w:t xml:space="preserve"> </w:t>
      </w:r>
      <w:r w:rsidRPr="670B2A8A" w:rsidR="004A35D4">
        <w:rPr>
          <w:rFonts w:ascii="Arial" w:hAnsi="Arial"/>
          <w:color w:val="000000" w:themeColor="text1" w:themeTint="FF" w:themeShade="FF"/>
          <w:sz w:val="24"/>
          <w:szCs w:val="24"/>
        </w:rPr>
        <w:t xml:space="preserve">You or the university may </w:t>
      </w:r>
      <w:r w:rsidRPr="670B2A8A" w:rsidR="004A35D4">
        <w:rPr>
          <w:rFonts w:ascii="Arial" w:hAnsi="Arial"/>
          <w:color w:val="000000" w:themeColor="text1" w:themeTint="FF" w:themeShade="FF"/>
          <w:sz w:val="24"/>
          <w:szCs w:val="24"/>
        </w:rPr>
        <w:t>terminate</w:t>
      </w:r>
      <w:r w:rsidRPr="670B2A8A" w:rsidR="004A35D4">
        <w:rPr>
          <w:rFonts w:ascii="Arial" w:hAnsi="Arial"/>
          <w:color w:val="000000" w:themeColor="text1" w:themeTint="FF" w:themeShade="FF"/>
          <w:sz w:val="24"/>
          <w:szCs w:val="24"/>
        </w:rPr>
        <w:t xml:space="preserve"> the appointment earlier than the end date (see below under #3).</w:t>
      </w:r>
      <w:r w:rsidRPr="670B2A8A" w:rsidR="004A35D4">
        <w:rPr>
          <w:rFonts w:ascii="Arial" w:hAnsi="Arial"/>
          <w:i w:val="1"/>
          <w:iCs w:val="1"/>
          <w:color w:val="000000" w:themeColor="text1" w:themeTint="FF" w:themeShade="FF"/>
          <w:sz w:val="24"/>
          <w:szCs w:val="24"/>
        </w:rPr>
        <w:t xml:space="preserve"> </w:t>
      </w:r>
    </w:p>
    <w:p w:rsidR="00511D66" w:rsidRDefault="00511D66" w14:paraId="6C0BD258" w14:textId="77777777">
      <w:pPr>
        <w:rPr>
          <w:rFonts w:ascii="Arial" w:hAnsi="Arial"/>
          <w:i/>
          <w:color w:val="000000"/>
          <w:sz w:val="24"/>
          <w:szCs w:val="24"/>
        </w:rPr>
      </w:pPr>
    </w:p>
    <w:p w:rsidR="00511D66" w:rsidRDefault="00855EE1" w14:paraId="1C916EA3" w14:textId="77777777">
      <w:pPr>
        <w:rPr>
          <w:rFonts w:ascii="Arial" w:hAnsi="Arial"/>
          <w:sz w:val="24"/>
          <w:szCs w:val="24"/>
        </w:rPr>
      </w:pPr>
      <w:r>
        <w:rPr>
          <w:rFonts w:ascii="Arial" w:hAnsi="Arial"/>
          <w:color w:val="000000"/>
          <w:sz w:val="24"/>
          <w:szCs w:val="24"/>
        </w:rPr>
        <w:t xml:space="preserve">As compensation for serving as </w:t>
      </w:r>
      <w:r w:rsidRPr="005B08C0">
        <w:rPr>
          <w:rFonts w:ascii="Arial" w:hAnsi="Arial"/>
          <w:i/>
          <w:color w:val="FF0000"/>
          <w:sz w:val="24"/>
          <w:szCs w:val="24"/>
          <w:u w:val="single"/>
        </w:rPr>
        <w:t>[title</w:t>
      </w:r>
      <w:r w:rsidRPr="005B08C0">
        <w:rPr>
          <w:rFonts w:ascii="Arial" w:hAnsi="Arial"/>
          <w:i/>
          <w:color w:val="FF0000"/>
          <w:sz w:val="24"/>
          <w:szCs w:val="24"/>
        </w:rPr>
        <w:t>]</w:t>
      </w:r>
      <w:r>
        <w:rPr>
          <w:rFonts w:ascii="Arial" w:hAnsi="Arial"/>
          <w:color w:val="000000"/>
          <w:sz w:val="24"/>
          <w:szCs w:val="24"/>
        </w:rPr>
        <w:t xml:space="preserve">, you will receive </w:t>
      </w:r>
      <w:proofErr w:type="gramStart"/>
      <w:r>
        <w:rPr>
          <w:rFonts w:ascii="Arial" w:hAnsi="Arial"/>
          <w:color w:val="000000"/>
          <w:sz w:val="24"/>
          <w:szCs w:val="24"/>
        </w:rPr>
        <w:t>$__</w:t>
      </w:r>
      <w:proofErr w:type="gramEnd"/>
      <w:r>
        <w:rPr>
          <w:rFonts w:ascii="Arial" w:hAnsi="Arial"/>
          <w:color w:val="000000"/>
          <w:sz w:val="24"/>
          <w:szCs w:val="24"/>
        </w:rPr>
        <w:t xml:space="preserve">______ per month, which is </w:t>
      </w:r>
      <w:r w:rsidRPr="005B08C0" w:rsidR="001C047A">
        <w:rPr>
          <w:rFonts w:ascii="Arial" w:hAnsi="Arial"/>
          <w:i/>
          <w:iCs/>
          <w:color w:val="FF0000"/>
          <w:sz w:val="24"/>
          <w:szCs w:val="24"/>
        </w:rPr>
        <w:t>XX</w:t>
      </w:r>
      <w:r>
        <w:rPr>
          <w:rFonts w:ascii="Arial" w:hAnsi="Arial"/>
          <w:color w:val="000000"/>
          <w:sz w:val="24"/>
          <w:szCs w:val="24"/>
        </w:rPr>
        <w:t>%</w:t>
      </w:r>
      <w:r w:rsidR="001C047A">
        <w:rPr>
          <w:rFonts w:ascii="Arial" w:hAnsi="Arial"/>
          <w:color w:val="000000"/>
          <w:sz w:val="24"/>
          <w:szCs w:val="24"/>
        </w:rPr>
        <w:t xml:space="preserve"> </w:t>
      </w:r>
      <w:r w:rsidRPr="005B08C0" w:rsidR="001C047A">
        <w:rPr>
          <w:rFonts w:ascii="Arial" w:hAnsi="Arial"/>
          <w:i/>
          <w:iCs/>
          <w:color w:val="FF0000"/>
          <w:sz w:val="24"/>
          <w:szCs w:val="24"/>
        </w:rPr>
        <w:t>(usually 21%)</w:t>
      </w:r>
      <w:r w:rsidR="001C047A">
        <w:rPr>
          <w:rFonts w:ascii="Arial" w:hAnsi="Arial"/>
          <w:color w:val="000000"/>
          <w:sz w:val="24"/>
          <w:szCs w:val="24"/>
        </w:rPr>
        <w:t xml:space="preserve"> </w:t>
      </w:r>
      <w:r w:rsidR="00A40952">
        <w:rPr>
          <w:rFonts w:ascii="Arial" w:hAnsi="Arial"/>
          <w:color w:val="000000"/>
          <w:sz w:val="24"/>
          <w:szCs w:val="24"/>
        </w:rPr>
        <w:t xml:space="preserve">($________) </w:t>
      </w:r>
      <w:r>
        <w:rPr>
          <w:rFonts w:ascii="Arial" w:hAnsi="Arial"/>
          <w:color w:val="000000"/>
          <w:sz w:val="24"/>
          <w:szCs w:val="24"/>
        </w:rPr>
        <w:t>of your acad</w:t>
      </w:r>
      <w:r w:rsidR="00D639B6">
        <w:rPr>
          <w:rFonts w:ascii="Arial" w:hAnsi="Arial"/>
          <w:color w:val="000000"/>
          <w:sz w:val="24"/>
          <w:szCs w:val="24"/>
        </w:rPr>
        <w:t>emic year salary</w:t>
      </w:r>
      <w:r>
        <w:rPr>
          <w:rFonts w:ascii="Arial" w:hAnsi="Arial"/>
          <w:color w:val="000000"/>
          <w:sz w:val="24"/>
          <w:szCs w:val="24"/>
        </w:rPr>
        <w:t xml:space="preserve"> (</w:t>
      </w:r>
      <w:proofErr w:type="gramStart"/>
      <w:r>
        <w:rPr>
          <w:rFonts w:ascii="Arial" w:hAnsi="Arial"/>
          <w:color w:val="000000"/>
          <w:sz w:val="24"/>
          <w:szCs w:val="24"/>
        </w:rPr>
        <w:t>$___</w:t>
      </w:r>
      <w:proofErr w:type="gramEnd"/>
      <w:r>
        <w:rPr>
          <w:rFonts w:ascii="Arial" w:hAnsi="Arial"/>
          <w:color w:val="000000"/>
          <w:sz w:val="24"/>
          <w:szCs w:val="24"/>
        </w:rPr>
        <w:t>_____) paid out over 12 months.</w:t>
      </w:r>
      <w:r w:rsidR="00B57323">
        <w:rPr>
          <w:rFonts w:ascii="Arial" w:hAnsi="Arial"/>
          <w:color w:val="000000"/>
          <w:sz w:val="24"/>
          <w:szCs w:val="24"/>
        </w:rPr>
        <w:t xml:space="preserve"> </w:t>
      </w:r>
      <w:r w:rsidRPr="005B08C0" w:rsidR="00B57323">
        <w:rPr>
          <w:rFonts w:ascii="Arial" w:hAnsi="Arial"/>
          <w:i/>
          <w:color w:val="FF0000"/>
          <w:sz w:val="24"/>
          <w:szCs w:val="24"/>
        </w:rPr>
        <w:t>[Where applicable: for appointment terms that do not line up with the fiscal year, please add the following language after 12 months:]</w:t>
      </w:r>
      <w:r w:rsidR="00B57323">
        <w:rPr>
          <w:rFonts w:ascii="Arial" w:hAnsi="Arial"/>
          <w:sz w:val="24"/>
          <w:szCs w:val="24"/>
        </w:rPr>
        <w:t xml:space="preserve"> </w:t>
      </w:r>
      <w:r w:rsidRPr="00B57323" w:rsidR="00B57323">
        <w:rPr>
          <w:rFonts w:ascii="Arial" w:hAnsi="Arial"/>
          <w:sz w:val="24"/>
          <w:szCs w:val="24"/>
        </w:rPr>
        <w:t>and prorated for the term of service.</w:t>
      </w:r>
      <w:r w:rsidRPr="00B57323">
        <w:rPr>
          <w:rFonts w:ascii="Arial" w:hAnsi="Arial"/>
          <w:sz w:val="24"/>
          <w:szCs w:val="24"/>
        </w:rPr>
        <w:t xml:space="preserve"> </w:t>
      </w:r>
    </w:p>
    <w:p w:rsidR="00511D66" w:rsidRDefault="00511D66" w14:paraId="124E2694" w14:textId="77777777">
      <w:pPr>
        <w:rPr>
          <w:rFonts w:ascii="Arial" w:hAnsi="Arial"/>
          <w:sz w:val="24"/>
          <w:szCs w:val="24"/>
        </w:rPr>
      </w:pPr>
    </w:p>
    <w:p w:rsidRPr="001E2854" w:rsidR="001E2854" w:rsidP="001E2854" w:rsidRDefault="001E2854" w14:paraId="5B2ABA8E" w14:textId="77777777">
      <w:pPr>
        <w:rPr>
          <w:rFonts w:ascii="Arial" w:hAnsi="Arial"/>
          <w:i/>
          <w:color w:val="FF0000"/>
          <w:sz w:val="24"/>
          <w:szCs w:val="24"/>
        </w:rPr>
      </w:pPr>
      <w:r w:rsidRPr="001E2854">
        <w:rPr>
          <w:rFonts w:ascii="Arial" w:hAnsi="Arial"/>
          <w:i/>
          <w:color w:val="FF0000"/>
          <w:sz w:val="24"/>
          <w:szCs w:val="24"/>
        </w:rPr>
        <w:t>[In order to ensure the appointment is compensated correctly, please include the following statement if the appointment is eligible for annual merit increases:]</w:t>
      </w:r>
    </w:p>
    <w:p w:rsidR="001E2854" w:rsidRDefault="00BA09BE" w14:paraId="1143BBAC" w14:textId="77777777">
      <w:pPr>
        <w:rPr>
          <w:rFonts w:ascii="Arial" w:hAnsi="Arial"/>
          <w:color w:val="000000"/>
          <w:sz w:val="24"/>
          <w:szCs w:val="24"/>
        </w:rPr>
      </w:pPr>
      <w:r w:rsidRPr="0009600B">
        <w:rPr>
          <w:rFonts w:ascii="Arial" w:hAnsi="Arial"/>
          <w:color w:val="000000"/>
          <w:sz w:val="24"/>
          <w:szCs w:val="24"/>
        </w:rPr>
        <w:t xml:space="preserve">The stipend amount will increase each year of the appointment in accordance with any increase </w:t>
      </w:r>
      <w:r w:rsidRPr="0009600B" w:rsidR="0009600B">
        <w:rPr>
          <w:rFonts w:ascii="Arial" w:hAnsi="Arial"/>
          <w:color w:val="000000"/>
          <w:sz w:val="24"/>
          <w:szCs w:val="24"/>
        </w:rPr>
        <w:t xml:space="preserve">that </w:t>
      </w:r>
      <w:r w:rsidRPr="0009600B">
        <w:rPr>
          <w:rFonts w:ascii="Arial" w:hAnsi="Arial"/>
          <w:color w:val="000000"/>
          <w:sz w:val="24"/>
          <w:szCs w:val="24"/>
        </w:rPr>
        <w:t>you may be awarded as part of t</w:t>
      </w:r>
      <w:r w:rsidR="0009600B">
        <w:rPr>
          <w:rFonts w:ascii="Arial" w:hAnsi="Arial"/>
          <w:color w:val="000000"/>
          <w:sz w:val="24"/>
          <w:szCs w:val="24"/>
        </w:rPr>
        <w:t>he annual merit review process.</w:t>
      </w:r>
      <w:r w:rsidR="001E2854">
        <w:rPr>
          <w:rFonts w:ascii="Arial" w:hAnsi="Arial"/>
          <w:color w:val="000000"/>
          <w:sz w:val="24"/>
          <w:szCs w:val="24"/>
        </w:rPr>
        <w:t xml:space="preserve"> </w:t>
      </w:r>
      <w:r w:rsidRPr="001E2854" w:rsidR="001E2854">
        <w:rPr>
          <w:rFonts w:ascii="Arial" w:hAnsi="Arial"/>
          <w:color w:val="FF0000"/>
          <w:sz w:val="24"/>
          <w:szCs w:val="24"/>
        </w:rPr>
        <w:t>[Flat-rate stipends are not eligible for merit increases, so if the compensation is not eligible for annual merit increase, then please state it is a Flat-rate stipend]</w:t>
      </w:r>
      <w:r w:rsidR="001E2854">
        <w:rPr>
          <w:rFonts w:ascii="Arial" w:hAnsi="Arial"/>
          <w:color w:val="FF0000"/>
          <w:sz w:val="24"/>
          <w:szCs w:val="24"/>
        </w:rPr>
        <w:t>.</w:t>
      </w:r>
    </w:p>
    <w:p w:rsidR="001E2854" w:rsidRDefault="001E2854" w14:paraId="6E83600B" w14:textId="77777777">
      <w:pPr>
        <w:rPr>
          <w:rFonts w:ascii="Arial" w:hAnsi="Arial"/>
          <w:color w:val="000000"/>
          <w:sz w:val="24"/>
          <w:szCs w:val="24"/>
        </w:rPr>
      </w:pPr>
    </w:p>
    <w:p w:rsidRPr="004A2ED1" w:rsidR="00511D66" w:rsidP="00511D66" w:rsidRDefault="00511D66" w14:paraId="4108666E" w14:textId="2E97A149">
      <w:pPr>
        <w:pStyle w:val="ListParagraph"/>
        <w:numPr>
          <w:ilvl w:val="0"/>
          <w:numId w:val="1"/>
        </w:numPr>
        <w:rPr>
          <w:rFonts w:ascii="Arial" w:hAnsi="Arial"/>
          <w:b w:val="1"/>
          <w:bCs w:val="1"/>
          <w:color w:val="000000"/>
          <w:sz w:val="24"/>
          <w:szCs w:val="24"/>
        </w:rPr>
      </w:pPr>
      <w:r w:rsidRPr="7181DCBF" w:rsidR="00511D66">
        <w:rPr>
          <w:rFonts w:ascii="Arial" w:hAnsi="Arial"/>
          <w:b w:val="1"/>
          <w:bCs w:val="1"/>
          <w:color w:val="000000" w:themeColor="text1" w:themeTint="FF" w:themeShade="FF"/>
          <w:sz w:val="24"/>
          <w:szCs w:val="24"/>
        </w:rPr>
        <w:t xml:space="preserve">Role </w:t>
      </w:r>
      <w:r w:rsidRPr="7181DCBF" w:rsidR="00511D66">
        <w:rPr>
          <w:rFonts w:ascii="Arial" w:hAnsi="Arial"/>
          <w:b w:val="1"/>
          <w:bCs w:val="1"/>
          <w:color w:val="000000" w:themeColor="text1" w:themeTint="FF" w:themeShade="FF"/>
          <w:sz w:val="24"/>
          <w:szCs w:val="24"/>
        </w:rPr>
        <w:t>Responsibilities</w:t>
      </w:r>
      <w:r w:rsidRPr="7181DCBF" w:rsidR="7DA9B07F">
        <w:rPr>
          <w:rFonts w:ascii="Arial" w:hAnsi="Arial"/>
          <w:b w:val="1"/>
          <w:bCs w:val="1"/>
          <w:color w:val="000000" w:themeColor="text1" w:themeTint="FF" w:themeShade="FF"/>
          <w:sz w:val="24"/>
          <w:szCs w:val="24"/>
        </w:rPr>
        <w:t xml:space="preserve"> </w:t>
      </w:r>
      <w:r w:rsidRPr="7181DCBF" w:rsidR="7DA9B07F">
        <w:rPr>
          <w:rFonts w:ascii="Arial" w:hAnsi="Arial"/>
          <w:b w:val="0"/>
          <w:bCs w:val="0"/>
          <w:color w:val="FF0000"/>
          <w:sz w:val="24"/>
          <w:szCs w:val="24"/>
        </w:rPr>
        <w:t>[Required Section]</w:t>
      </w:r>
    </w:p>
    <w:p w:rsidR="00511D66" w:rsidRDefault="00511D66" w14:paraId="7A4E5B1B" w14:textId="77777777">
      <w:pPr>
        <w:rPr>
          <w:rFonts w:ascii="Arial" w:hAnsi="Arial"/>
          <w:color w:val="000000"/>
          <w:sz w:val="24"/>
          <w:szCs w:val="24"/>
        </w:rPr>
      </w:pPr>
    </w:p>
    <w:p w:rsidR="00511D66" w:rsidP="670B2A8A" w:rsidRDefault="00511D66" w14:paraId="2B0A1026" w14:textId="50610EFA">
      <w:pPr>
        <w:pStyle w:val="Normal"/>
        <w:rPr>
          <w:rFonts w:ascii="Arial" w:hAnsi="Arial" w:eastAsia="Arial" w:cs="Arial"/>
          <w:noProof w:val="0"/>
          <w:sz w:val="24"/>
          <w:szCs w:val="24"/>
          <w:lang w:val="en-US"/>
        </w:rPr>
      </w:pPr>
      <w:r w:rsidRPr="670B2A8A" w:rsidR="00511D66">
        <w:rPr>
          <w:rFonts w:ascii="Arial" w:hAnsi="Arial"/>
          <w:color w:val="000000" w:themeColor="text1" w:themeTint="FF" w:themeShade="FF"/>
          <w:sz w:val="24"/>
          <w:szCs w:val="24"/>
        </w:rPr>
        <w:t xml:space="preserve">Your duties as </w:t>
      </w:r>
      <w:r w:rsidRPr="670B2A8A" w:rsidR="00511D66">
        <w:rPr>
          <w:rFonts w:ascii="Arial" w:hAnsi="Arial"/>
          <w:i w:val="1"/>
          <w:iCs w:val="1"/>
          <w:color w:val="FF0000"/>
          <w:sz w:val="24"/>
          <w:szCs w:val="24"/>
        </w:rPr>
        <w:t>[title]</w:t>
      </w:r>
      <w:r w:rsidRPr="670B2A8A" w:rsidR="00511D66">
        <w:rPr>
          <w:rFonts w:ascii="Arial" w:hAnsi="Arial"/>
          <w:i w:val="1"/>
          <w:iCs w:val="1"/>
          <w:color w:val="0000FF"/>
          <w:sz w:val="24"/>
          <w:szCs w:val="24"/>
        </w:rPr>
        <w:t xml:space="preserve"> </w:t>
      </w:r>
      <w:r w:rsidRPr="670B2A8A" w:rsidR="00511D66">
        <w:rPr>
          <w:rFonts w:ascii="Arial" w:hAnsi="Arial"/>
          <w:color w:val="000000" w:themeColor="text1" w:themeTint="FF" w:themeShade="FF"/>
          <w:sz w:val="24"/>
          <w:szCs w:val="24"/>
        </w:rPr>
        <w:t xml:space="preserve">will be to _______________. </w:t>
      </w:r>
      <w:r w:rsidRPr="670B2A8A" w:rsidR="3E4FB06C">
        <w:rPr>
          <w:rFonts w:ascii="Arial" w:hAnsi="Arial" w:eastAsia="Arial" w:cs="Arial"/>
          <w:b w:val="0"/>
          <w:bCs w:val="0"/>
          <w:i w:val="0"/>
          <w:iCs w:val="0"/>
          <w:caps w:val="0"/>
          <w:smallCaps w:val="0"/>
          <w:noProof w:val="0"/>
          <w:color w:val="FF0000"/>
          <w:sz w:val="24"/>
          <w:szCs w:val="24"/>
          <w:lang w:val="en-US"/>
        </w:rPr>
        <w:t xml:space="preserve">[See </w:t>
      </w:r>
      <w:hyperlink w:anchor="accordion-e37571f8ed064b51464eebea86eea548b-3" r:id="R4ba53eadd8f2422c">
        <w:r w:rsidRPr="670B2A8A" w:rsidR="3E4FB06C">
          <w:rPr>
            <w:rStyle w:val="Hyperlink"/>
            <w:rFonts w:ascii="Arial" w:hAnsi="Arial" w:eastAsia="Arial" w:cs="Arial"/>
            <w:b w:val="0"/>
            <w:bCs w:val="0"/>
            <w:i w:val="0"/>
            <w:iCs w:val="0"/>
            <w:caps w:val="0"/>
            <w:smallCaps w:val="0"/>
            <w:strike w:val="0"/>
            <w:dstrike w:val="0"/>
            <w:noProof w:val="0"/>
            <w:sz w:val="24"/>
            <w:szCs w:val="24"/>
            <w:lang w:val="en-US"/>
          </w:rPr>
          <w:t>OFA website</w:t>
        </w:r>
      </w:hyperlink>
      <w:r w:rsidRPr="670B2A8A" w:rsidR="3E4FB06C">
        <w:rPr>
          <w:rFonts w:ascii="Arial" w:hAnsi="Arial" w:eastAsia="Arial" w:cs="Arial"/>
          <w:b w:val="0"/>
          <w:bCs w:val="0"/>
          <w:i w:val="0"/>
          <w:iCs w:val="0"/>
          <w:caps w:val="0"/>
          <w:smallCaps w:val="0"/>
          <w:noProof w:val="0"/>
          <w:color w:val="FF0000"/>
          <w:sz w:val="24"/>
          <w:szCs w:val="24"/>
          <w:lang w:val="en-US"/>
        </w:rPr>
        <w:t xml:space="preserve"> and the </w:t>
      </w:r>
      <w:hyperlink r:id="R500058fefa404099">
        <w:r w:rsidRPr="670B2A8A" w:rsidR="3E4FB06C">
          <w:rPr>
            <w:rStyle w:val="Hyperlink"/>
            <w:rFonts w:ascii="Arial" w:hAnsi="Arial" w:eastAsia="Arial" w:cs="Arial"/>
            <w:b w:val="0"/>
            <w:bCs w:val="0"/>
            <w:i w:val="0"/>
            <w:iCs w:val="0"/>
            <w:caps w:val="0"/>
            <w:smallCaps w:val="0"/>
            <w:strike w:val="0"/>
            <w:dstrike w:val="0"/>
            <w:noProof w:val="0"/>
            <w:sz w:val="24"/>
            <w:szCs w:val="24"/>
            <w:lang w:val="en-US"/>
          </w:rPr>
          <w:t>Benefit Eligibility Matrix</w:t>
        </w:r>
      </w:hyperlink>
      <w:r w:rsidRPr="670B2A8A" w:rsidR="3E4FB06C">
        <w:rPr>
          <w:rFonts w:ascii="Arial" w:hAnsi="Arial" w:eastAsia="Arial" w:cs="Arial"/>
          <w:b w:val="0"/>
          <w:bCs w:val="0"/>
          <w:i w:val="0"/>
          <w:iCs w:val="0"/>
          <w:caps w:val="0"/>
          <w:smallCaps w:val="0"/>
          <w:noProof w:val="0"/>
          <w:color w:val="FF0000"/>
          <w:sz w:val="24"/>
          <w:szCs w:val="24"/>
          <w:lang w:val="en-US"/>
        </w:rPr>
        <w:t xml:space="preserve"> for </w:t>
      </w:r>
      <w:r w:rsidRPr="670B2A8A" w:rsidR="2B43DEA7">
        <w:rPr>
          <w:rFonts w:ascii="Arial" w:hAnsi="Arial" w:eastAsia="Arial" w:cs="Arial"/>
          <w:b w:val="0"/>
          <w:bCs w:val="0"/>
          <w:i w:val="0"/>
          <w:iCs w:val="0"/>
          <w:caps w:val="0"/>
          <w:smallCaps w:val="0"/>
          <w:noProof w:val="0"/>
          <w:color w:val="FF0000"/>
          <w:sz w:val="24"/>
          <w:szCs w:val="24"/>
          <w:lang w:val="en-US"/>
        </w:rPr>
        <w:t>general descriptions</w:t>
      </w:r>
      <w:r w:rsidRPr="670B2A8A" w:rsidR="3E4FB06C">
        <w:rPr>
          <w:rFonts w:ascii="Arial" w:hAnsi="Arial" w:eastAsia="Arial" w:cs="Arial"/>
          <w:b w:val="0"/>
          <w:bCs w:val="0"/>
          <w:i w:val="0"/>
          <w:iCs w:val="0"/>
          <w:caps w:val="0"/>
          <w:smallCaps w:val="0"/>
          <w:noProof w:val="0"/>
          <w:color w:val="FF0000"/>
          <w:sz w:val="24"/>
          <w:szCs w:val="24"/>
          <w:lang w:val="en-US"/>
        </w:rPr>
        <w:t xml:space="preserve"> of administrative role responsibilities.]</w:t>
      </w:r>
    </w:p>
    <w:p w:rsidR="00511D66" w:rsidP="670B2A8A" w:rsidRDefault="00511D66" w14:paraId="5715BED3" w14:textId="2AF6D454">
      <w:pPr>
        <w:pStyle w:val="Normal"/>
        <w:rPr>
          <w:rFonts w:ascii="Arial" w:hAnsi="Arial"/>
          <w:color w:val="FF0000"/>
          <w:sz w:val="24"/>
          <w:szCs w:val="24"/>
        </w:rPr>
      </w:pPr>
      <w:r w:rsidRPr="670B2A8A" w:rsidR="00511D66">
        <w:rPr>
          <w:rFonts w:ascii="Arial" w:hAnsi="Arial"/>
          <w:color w:val="000000" w:themeColor="text1" w:themeTint="FF" w:themeShade="FF"/>
          <w:sz w:val="24"/>
          <w:szCs w:val="24"/>
        </w:rPr>
        <w:t>I</w:t>
      </w:r>
      <w:r w:rsidRPr="670B2A8A" w:rsidR="00511D66">
        <w:rPr>
          <w:rFonts w:ascii="Arial" w:hAnsi="Arial"/>
          <w:color w:val="000000" w:themeColor="text1" w:themeTint="FF" w:themeShade="FF"/>
          <w:sz w:val="24"/>
          <w:szCs w:val="24"/>
        </w:rPr>
        <w:t xml:space="preserve">f you are unavailable to perform these duties during any or a part of the appointment, I </w:t>
      </w:r>
      <w:r w:rsidRPr="670B2A8A" w:rsidR="0005269C">
        <w:rPr>
          <w:rFonts w:ascii="Arial" w:hAnsi="Arial"/>
          <w:color w:val="000000" w:themeColor="text1" w:themeTint="FF" w:themeShade="FF"/>
          <w:sz w:val="24"/>
          <w:szCs w:val="24"/>
        </w:rPr>
        <w:t>may</w:t>
      </w:r>
      <w:r w:rsidRPr="670B2A8A" w:rsidR="00511D66">
        <w:rPr>
          <w:rFonts w:ascii="Arial" w:hAnsi="Arial"/>
          <w:color w:val="000000" w:themeColor="text1" w:themeTint="FF" w:themeShade="FF"/>
          <w:sz w:val="24"/>
          <w:szCs w:val="24"/>
        </w:rPr>
        <w:t xml:space="preserve"> make a proportional adjustment to your compensation and </w:t>
      </w:r>
      <w:r w:rsidRPr="670B2A8A" w:rsidR="0005269C">
        <w:rPr>
          <w:rFonts w:ascii="Arial" w:hAnsi="Arial"/>
          <w:color w:val="000000" w:themeColor="text1" w:themeTint="FF" w:themeShade="FF"/>
          <w:sz w:val="24"/>
          <w:szCs w:val="24"/>
        </w:rPr>
        <w:t>may</w:t>
      </w:r>
      <w:r w:rsidRPr="670B2A8A" w:rsidR="00511D66">
        <w:rPr>
          <w:rFonts w:ascii="Arial" w:hAnsi="Arial"/>
          <w:color w:val="000000" w:themeColor="text1" w:themeTint="FF" w:themeShade="FF"/>
          <w:sz w:val="24"/>
          <w:szCs w:val="24"/>
        </w:rPr>
        <w:t xml:space="preserve"> appoint an Interim </w:t>
      </w:r>
      <w:r w:rsidRPr="670B2A8A" w:rsidR="00511D66">
        <w:rPr>
          <w:rFonts w:ascii="Arial" w:hAnsi="Arial"/>
          <w:i w:val="1"/>
          <w:iCs w:val="1"/>
          <w:color w:val="FF0000"/>
          <w:sz w:val="24"/>
          <w:szCs w:val="24"/>
        </w:rPr>
        <w:t xml:space="preserve">[title] </w:t>
      </w:r>
      <w:r w:rsidRPr="670B2A8A" w:rsidR="00511D66">
        <w:rPr>
          <w:rFonts w:ascii="Arial" w:hAnsi="Arial"/>
          <w:color w:val="000000" w:themeColor="text1" w:themeTint="FF" w:themeShade="FF"/>
          <w:sz w:val="24"/>
          <w:szCs w:val="24"/>
        </w:rPr>
        <w:t xml:space="preserve">with compensation </w:t>
      </w:r>
      <w:r w:rsidRPr="670B2A8A" w:rsidR="00511D66">
        <w:rPr>
          <w:rFonts w:ascii="Arial" w:hAnsi="Arial"/>
          <w:color w:val="000000" w:themeColor="text1" w:themeTint="FF" w:themeShade="FF"/>
          <w:sz w:val="24"/>
          <w:szCs w:val="24"/>
        </w:rPr>
        <w:t>appropriate for</w:t>
      </w:r>
      <w:r w:rsidRPr="670B2A8A" w:rsidR="00511D66">
        <w:rPr>
          <w:rFonts w:ascii="Arial" w:hAnsi="Arial"/>
          <w:color w:val="000000" w:themeColor="text1" w:themeTint="FF" w:themeShade="FF"/>
          <w:sz w:val="24"/>
          <w:szCs w:val="24"/>
        </w:rPr>
        <w:t xml:space="preserve"> that </w:t>
      </w:r>
      <w:r w:rsidRPr="670B2A8A" w:rsidR="00511D66">
        <w:rPr>
          <w:rFonts w:ascii="Arial" w:hAnsi="Arial"/>
          <w:color w:val="000000" w:themeColor="text1" w:themeTint="FF" w:themeShade="FF"/>
          <w:sz w:val="24"/>
          <w:szCs w:val="24"/>
        </w:rPr>
        <w:t>individual's</w:t>
      </w:r>
      <w:r w:rsidRPr="670B2A8A" w:rsidR="00511D66">
        <w:rPr>
          <w:rFonts w:ascii="Arial" w:hAnsi="Arial"/>
          <w:color w:val="000000" w:themeColor="text1" w:themeTint="FF" w:themeShade="FF"/>
          <w:sz w:val="24"/>
          <w:szCs w:val="24"/>
        </w:rPr>
        <w:t xml:space="preserve"> term of service</w:t>
      </w:r>
      <w:r w:rsidRPr="670B2A8A" w:rsidR="00511D66">
        <w:rPr>
          <w:rFonts w:ascii="Arial" w:hAnsi="Arial"/>
          <w:color w:val="000000" w:themeColor="text1" w:themeTint="FF" w:themeShade="FF"/>
          <w:sz w:val="24"/>
          <w:szCs w:val="24"/>
        </w:rPr>
        <w:t>.</w:t>
      </w:r>
    </w:p>
    <w:p w:rsidR="00511D66" w:rsidRDefault="00511D66" w14:paraId="78468109" w14:textId="77777777">
      <w:pPr>
        <w:rPr>
          <w:rFonts w:ascii="Arial" w:hAnsi="Arial"/>
          <w:color w:val="000000"/>
          <w:sz w:val="24"/>
          <w:szCs w:val="24"/>
        </w:rPr>
      </w:pPr>
    </w:p>
    <w:p w:rsidR="00855EE1" w:rsidRDefault="00855EE1" w14:paraId="43D1350C" w14:textId="478AED87">
      <w:pPr>
        <w:rPr>
          <w:rFonts w:ascii="Arial" w:hAnsi="Arial"/>
          <w:sz w:val="24"/>
          <w:szCs w:val="24"/>
        </w:rPr>
      </w:pPr>
      <w:r w:rsidRPr="670B2A8A" w:rsidR="00855EE1">
        <w:rPr>
          <w:rFonts w:ascii="Arial" w:hAnsi="Arial"/>
          <w:color w:val="000000" w:themeColor="text1" w:themeTint="FF" w:themeShade="FF"/>
          <w:sz w:val="24"/>
          <w:szCs w:val="24"/>
        </w:rPr>
        <w:t xml:space="preserve">Your </w:t>
      </w:r>
      <w:r w:rsidRPr="670B2A8A" w:rsidR="00791D54">
        <w:rPr>
          <w:rFonts w:ascii="Arial" w:hAnsi="Arial"/>
          <w:color w:val="000000" w:themeColor="text1" w:themeTint="FF" w:themeShade="FF"/>
          <w:sz w:val="24"/>
          <w:szCs w:val="24"/>
        </w:rPr>
        <w:t>annual merit</w:t>
      </w:r>
      <w:r w:rsidRPr="670B2A8A" w:rsidR="00855EE1">
        <w:rPr>
          <w:rFonts w:ascii="Arial" w:hAnsi="Arial"/>
          <w:color w:val="000000" w:themeColor="text1" w:themeTint="FF" w:themeShade="FF"/>
          <w:sz w:val="24"/>
          <w:szCs w:val="24"/>
        </w:rPr>
        <w:t xml:space="preserve"> formula while serving as </w:t>
      </w:r>
      <w:r w:rsidRPr="670B2A8A" w:rsidR="00855EE1">
        <w:rPr>
          <w:rFonts w:ascii="Arial" w:hAnsi="Arial"/>
          <w:i w:val="1"/>
          <w:iCs w:val="1"/>
          <w:color w:val="FF0000"/>
          <w:sz w:val="24"/>
          <w:szCs w:val="24"/>
        </w:rPr>
        <w:t xml:space="preserve">[title] </w:t>
      </w:r>
      <w:r w:rsidRPr="670B2A8A" w:rsidR="00855EE1">
        <w:rPr>
          <w:rFonts w:ascii="Arial" w:hAnsi="Arial"/>
          <w:color w:val="000000" w:themeColor="text1" w:themeTint="FF" w:themeShade="FF"/>
          <w:sz w:val="24"/>
          <w:szCs w:val="24"/>
        </w:rPr>
        <w:t xml:space="preserve">will </w:t>
      </w:r>
      <w:r w:rsidRPr="670B2A8A" w:rsidR="00855EE1">
        <w:rPr>
          <w:rFonts w:ascii="Arial" w:hAnsi="Arial"/>
          <w:color w:val="000000" w:themeColor="text1" w:themeTint="FF" w:themeShade="FF"/>
          <w:sz w:val="24"/>
          <w:szCs w:val="24"/>
        </w:rPr>
        <w:t>be __</w:t>
      </w:r>
      <w:r w:rsidRPr="670B2A8A" w:rsidR="00855EE1">
        <w:rPr>
          <w:rFonts w:ascii="Arial" w:hAnsi="Arial"/>
          <w:color w:val="000000" w:themeColor="text1" w:themeTint="FF" w:themeShade="FF"/>
          <w:sz w:val="24"/>
          <w:szCs w:val="24"/>
        </w:rPr>
        <w:t xml:space="preserve">______% </w:t>
      </w:r>
      <w:r w:rsidRPr="670B2A8A" w:rsidR="00855EE1">
        <w:rPr>
          <w:rFonts w:ascii="Arial" w:hAnsi="Arial"/>
          <w:color w:val="000000" w:themeColor="text1" w:themeTint="FF" w:themeShade="FF"/>
          <w:sz w:val="24"/>
          <w:szCs w:val="24"/>
        </w:rPr>
        <w:t>teaching, _</w:t>
      </w:r>
      <w:r w:rsidRPr="670B2A8A" w:rsidR="00855EE1">
        <w:rPr>
          <w:rFonts w:ascii="Arial" w:hAnsi="Arial"/>
          <w:color w:val="000000" w:themeColor="text1" w:themeTint="FF" w:themeShade="FF"/>
          <w:sz w:val="24"/>
          <w:szCs w:val="24"/>
        </w:rPr>
        <w:t xml:space="preserve">_______% </w:t>
      </w:r>
      <w:r w:rsidRPr="670B2A8A" w:rsidR="00A978BB">
        <w:rPr>
          <w:rFonts w:ascii="Arial" w:hAnsi="Arial"/>
          <w:color w:val="000000" w:themeColor="text1" w:themeTint="FF" w:themeShade="FF"/>
          <w:sz w:val="24"/>
          <w:szCs w:val="24"/>
        </w:rPr>
        <w:t xml:space="preserve">scholarly and </w:t>
      </w:r>
      <w:r w:rsidRPr="670B2A8A" w:rsidR="00855EE1">
        <w:rPr>
          <w:rFonts w:ascii="Arial" w:hAnsi="Arial"/>
          <w:color w:val="000000" w:themeColor="text1" w:themeTint="FF" w:themeShade="FF"/>
          <w:sz w:val="24"/>
          <w:szCs w:val="24"/>
        </w:rPr>
        <w:t xml:space="preserve">creative work, and ________% </w:t>
      </w:r>
      <w:r w:rsidRPr="670B2A8A" w:rsidR="00A978BB">
        <w:rPr>
          <w:rFonts w:ascii="Arial" w:hAnsi="Arial"/>
          <w:color w:val="000000" w:themeColor="text1" w:themeTint="FF" w:themeShade="FF"/>
          <w:sz w:val="24"/>
          <w:szCs w:val="24"/>
        </w:rPr>
        <w:t xml:space="preserve">leadership and </w:t>
      </w:r>
      <w:r w:rsidRPr="670B2A8A" w:rsidR="00855EE1">
        <w:rPr>
          <w:rFonts w:ascii="Arial" w:hAnsi="Arial"/>
          <w:color w:val="000000" w:themeColor="text1" w:themeTint="FF" w:themeShade="FF"/>
          <w:sz w:val="24"/>
          <w:szCs w:val="24"/>
        </w:rPr>
        <w:t>service. You will be evaluated annually by the Department</w:t>
      </w:r>
      <w:r w:rsidRPr="670B2A8A" w:rsidR="00855EE1">
        <w:rPr>
          <w:rFonts w:ascii="Arial" w:hAnsi="Arial"/>
          <w:color w:val="0000FF"/>
          <w:sz w:val="24"/>
          <w:szCs w:val="24"/>
        </w:rPr>
        <w:t xml:space="preserve"> </w:t>
      </w:r>
      <w:r w:rsidRPr="670B2A8A" w:rsidR="00855EE1">
        <w:rPr>
          <w:rFonts w:ascii="Arial" w:hAnsi="Arial"/>
          <w:i w:val="1"/>
          <w:iCs w:val="1"/>
          <w:color w:val="FF0000"/>
          <w:sz w:val="24"/>
          <w:szCs w:val="24"/>
        </w:rPr>
        <w:t>[</w:t>
      </w:r>
      <w:r w:rsidRPr="670B2A8A" w:rsidR="00511D66">
        <w:rPr>
          <w:rFonts w:ascii="Arial" w:hAnsi="Arial"/>
          <w:i w:val="1"/>
          <w:iCs w:val="1"/>
          <w:color w:val="FF0000"/>
          <w:sz w:val="24"/>
          <w:szCs w:val="24"/>
        </w:rPr>
        <w:t xml:space="preserve">or </w:t>
      </w:r>
      <w:r w:rsidRPr="670B2A8A" w:rsidR="00855EE1">
        <w:rPr>
          <w:rFonts w:ascii="Arial" w:hAnsi="Arial"/>
          <w:i w:val="1"/>
          <w:iCs w:val="1"/>
          <w:color w:val="FF0000"/>
          <w:sz w:val="24"/>
          <w:szCs w:val="24"/>
        </w:rPr>
        <w:t>Program]</w:t>
      </w:r>
      <w:r w:rsidRPr="670B2A8A" w:rsidR="00855EE1">
        <w:rPr>
          <w:rFonts w:ascii="Arial" w:hAnsi="Arial"/>
          <w:color w:val="000000" w:themeColor="text1" w:themeTint="FF" w:themeShade="FF"/>
          <w:sz w:val="24"/>
          <w:szCs w:val="24"/>
        </w:rPr>
        <w:t xml:space="preserve"> in all three areas and by the Dean </w:t>
      </w:r>
      <w:r w:rsidRPr="670B2A8A" w:rsidR="00855EE1">
        <w:rPr>
          <w:rFonts w:ascii="Arial" w:hAnsi="Arial"/>
          <w:color w:val="000000" w:themeColor="text1" w:themeTint="FF" w:themeShade="FF"/>
          <w:sz w:val="24"/>
          <w:szCs w:val="24"/>
        </w:rPr>
        <w:t>in the area of</w:t>
      </w:r>
      <w:r w:rsidRPr="670B2A8A" w:rsidR="00855EE1">
        <w:rPr>
          <w:rFonts w:ascii="Arial" w:hAnsi="Arial"/>
          <w:color w:val="000000" w:themeColor="text1" w:themeTint="FF" w:themeShade="FF"/>
          <w:sz w:val="24"/>
          <w:szCs w:val="24"/>
        </w:rPr>
        <w:t xml:space="preserve"> service. Your formal teaching assignment as </w:t>
      </w:r>
      <w:r w:rsidRPr="670B2A8A" w:rsidR="00855EE1">
        <w:rPr>
          <w:rFonts w:ascii="Arial" w:hAnsi="Arial"/>
          <w:i w:val="1"/>
          <w:iCs w:val="1"/>
          <w:color w:val="FF0000"/>
          <w:sz w:val="24"/>
          <w:szCs w:val="24"/>
        </w:rPr>
        <w:t>[title]</w:t>
      </w:r>
      <w:r w:rsidRPr="670B2A8A" w:rsidR="00855EE1">
        <w:rPr>
          <w:rFonts w:ascii="Arial" w:hAnsi="Arial"/>
          <w:i w:val="1"/>
          <w:iCs w:val="1"/>
          <w:color w:val="0000FF"/>
          <w:sz w:val="24"/>
          <w:szCs w:val="24"/>
        </w:rPr>
        <w:t xml:space="preserve"> </w:t>
      </w:r>
      <w:r w:rsidRPr="670B2A8A" w:rsidR="00855EE1">
        <w:rPr>
          <w:rFonts w:ascii="Arial" w:hAnsi="Arial"/>
          <w:color w:val="000000" w:themeColor="text1" w:themeTint="FF" w:themeShade="FF"/>
          <w:sz w:val="24"/>
          <w:szCs w:val="24"/>
        </w:rPr>
        <w:t xml:space="preserve">will </w:t>
      </w:r>
      <w:r w:rsidRPr="670B2A8A" w:rsidR="2A12A6C9">
        <w:rPr>
          <w:rFonts w:ascii="Arial" w:hAnsi="Arial"/>
          <w:color w:val="000000" w:themeColor="text1" w:themeTint="FF" w:themeShade="FF"/>
          <w:sz w:val="24"/>
          <w:szCs w:val="24"/>
        </w:rPr>
        <w:t>be _</w:t>
      </w:r>
      <w:r w:rsidRPr="670B2A8A" w:rsidR="00855EE1">
        <w:rPr>
          <w:rFonts w:ascii="Arial" w:hAnsi="Arial"/>
          <w:color w:val="000000" w:themeColor="text1" w:themeTint="FF" w:themeShade="FF"/>
          <w:sz w:val="24"/>
          <w:szCs w:val="24"/>
        </w:rPr>
        <w:t>_</w:t>
      </w:r>
      <w:r w:rsidRPr="670B2A8A" w:rsidR="0072662C">
        <w:rPr>
          <w:rFonts w:ascii="Arial" w:hAnsi="Arial"/>
          <w:color w:val="000000" w:themeColor="text1" w:themeTint="FF" w:themeShade="FF"/>
          <w:sz w:val="24"/>
          <w:szCs w:val="24"/>
        </w:rPr>
        <w:t xml:space="preserve"> courses per academic year</w:t>
      </w:r>
      <w:r w:rsidRPr="670B2A8A" w:rsidR="00855EE1">
        <w:rPr>
          <w:rFonts w:ascii="Arial" w:hAnsi="Arial"/>
          <w:color w:val="000000" w:themeColor="text1" w:themeTint="FF" w:themeShade="FF"/>
          <w:sz w:val="24"/>
          <w:szCs w:val="24"/>
        </w:rPr>
        <w:t>.</w:t>
      </w:r>
      <w:r w:rsidRPr="670B2A8A" w:rsidR="007A146C">
        <w:rPr>
          <w:rFonts w:ascii="Arial" w:hAnsi="Arial"/>
          <w:color w:val="000000" w:themeColor="text1" w:themeTint="FF" w:themeShade="FF"/>
          <w:sz w:val="24"/>
          <w:szCs w:val="24"/>
        </w:rPr>
        <w:t xml:space="preserve"> </w:t>
      </w:r>
      <w:r w:rsidRPr="670B2A8A" w:rsidR="007A146C">
        <w:rPr>
          <w:rFonts w:ascii="Arial" w:hAnsi="Arial"/>
          <w:i w:val="1"/>
          <w:iCs w:val="1"/>
          <w:color w:val="FF0000"/>
          <w:sz w:val="24"/>
          <w:szCs w:val="24"/>
        </w:rPr>
        <w:t>[Where applicable:</w:t>
      </w:r>
      <w:r w:rsidRPr="670B2A8A" w:rsidR="00FE1FE3">
        <w:rPr>
          <w:rFonts w:ascii="Arial" w:hAnsi="Arial"/>
          <w:i w:val="1"/>
          <w:iCs w:val="1"/>
          <w:color w:val="FF0000"/>
          <w:sz w:val="24"/>
          <w:szCs w:val="24"/>
        </w:rPr>
        <w:t xml:space="preserve">] </w:t>
      </w:r>
      <w:r w:rsidRPr="670B2A8A" w:rsidR="007A146C">
        <w:rPr>
          <w:rFonts w:ascii="Arial" w:hAnsi="Arial"/>
          <w:sz w:val="24"/>
          <w:szCs w:val="24"/>
        </w:rPr>
        <w:t xml:space="preserve">This is </w:t>
      </w:r>
      <w:r w:rsidRPr="670B2A8A" w:rsidR="007A146C">
        <w:rPr>
          <w:rFonts w:ascii="Arial" w:hAnsi="Arial"/>
          <w:sz w:val="24"/>
          <w:szCs w:val="24"/>
        </w:rPr>
        <w:t xml:space="preserve">a </w:t>
      </w:r>
      <w:r w:rsidRPr="670B2A8A" w:rsidR="007A146C">
        <w:rPr>
          <w:rFonts w:ascii="Arial" w:hAnsi="Arial"/>
          <w:i w:val="1"/>
          <w:iCs w:val="1"/>
          <w:color w:val="FF0000"/>
          <w:sz w:val="24"/>
          <w:szCs w:val="24"/>
        </w:rPr>
        <w:t>#</w:t>
      </w:r>
      <w:r w:rsidRPr="670B2A8A" w:rsidR="007A146C">
        <w:rPr>
          <w:rFonts w:ascii="Arial" w:hAnsi="Arial"/>
          <w:sz w:val="24"/>
          <w:szCs w:val="24"/>
        </w:rPr>
        <w:t>-</w:t>
      </w:r>
      <w:r w:rsidRPr="670B2A8A" w:rsidR="007A146C">
        <w:rPr>
          <w:rFonts w:ascii="Arial" w:hAnsi="Arial"/>
          <w:sz w:val="24"/>
          <w:szCs w:val="24"/>
        </w:rPr>
        <w:t xml:space="preserve">course release. A </w:t>
      </w:r>
      <w:bookmarkStart w:name="_Int_Ocdp1VXW" w:id="369593361"/>
      <w:r w:rsidRPr="670B2A8A" w:rsidR="007A146C">
        <w:rPr>
          <w:rFonts w:ascii="Arial" w:hAnsi="Arial"/>
          <w:sz w:val="24"/>
          <w:szCs w:val="24"/>
        </w:rPr>
        <w:t>course</w:t>
      </w:r>
      <w:bookmarkEnd w:id="369593361"/>
      <w:r w:rsidRPr="670B2A8A" w:rsidR="007A146C">
        <w:rPr>
          <w:rFonts w:ascii="Arial" w:hAnsi="Arial"/>
          <w:sz w:val="24"/>
          <w:szCs w:val="24"/>
        </w:rPr>
        <w:t xml:space="preserve"> release is available during the academic year in which you serve as</w:t>
      </w:r>
      <w:r w:rsidRPr="670B2A8A" w:rsidR="007A146C">
        <w:rPr>
          <w:rFonts w:ascii="Arial" w:hAnsi="Arial"/>
          <w:color w:val="0033CC"/>
          <w:sz w:val="24"/>
          <w:szCs w:val="24"/>
        </w:rPr>
        <w:t xml:space="preserve"> </w:t>
      </w:r>
      <w:r w:rsidRPr="670B2A8A" w:rsidR="007A146C">
        <w:rPr>
          <w:rFonts w:ascii="Arial" w:hAnsi="Arial"/>
          <w:i w:val="1"/>
          <w:iCs w:val="1"/>
          <w:color w:val="FF0000"/>
          <w:sz w:val="24"/>
          <w:szCs w:val="24"/>
        </w:rPr>
        <w:t>[title]</w:t>
      </w:r>
      <w:r w:rsidRPr="670B2A8A" w:rsidR="007A146C">
        <w:rPr>
          <w:rFonts w:ascii="Arial" w:hAnsi="Arial"/>
          <w:sz w:val="24"/>
          <w:szCs w:val="24"/>
        </w:rPr>
        <w:t>,</w:t>
      </w:r>
      <w:r w:rsidRPr="670B2A8A" w:rsidR="007A146C">
        <w:rPr>
          <w:rFonts w:ascii="Arial" w:hAnsi="Arial"/>
          <w:color w:val="0033CC"/>
          <w:sz w:val="24"/>
          <w:szCs w:val="24"/>
        </w:rPr>
        <w:t xml:space="preserve"> </w:t>
      </w:r>
      <w:r w:rsidRPr="670B2A8A" w:rsidR="007A146C">
        <w:rPr>
          <w:rFonts w:ascii="Arial" w:hAnsi="Arial"/>
          <w:sz w:val="24"/>
          <w:szCs w:val="24"/>
        </w:rPr>
        <w:t xml:space="preserve">to provide time release for these </w:t>
      </w:r>
      <w:r w:rsidRPr="670B2A8A" w:rsidR="007A146C">
        <w:rPr>
          <w:rFonts w:ascii="Arial" w:hAnsi="Arial"/>
          <w:sz w:val="24"/>
          <w:szCs w:val="24"/>
        </w:rPr>
        <w:t>additional</w:t>
      </w:r>
      <w:r w:rsidRPr="670B2A8A" w:rsidR="007A146C">
        <w:rPr>
          <w:rFonts w:ascii="Arial" w:hAnsi="Arial"/>
          <w:sz w:val="24"/>
          <w:szCs w:val="24"/>
        </w:rPr>
        <w:t xml:space="preserve"> duties. Course releases cannot be banked for the future, nor can salary compensation be provided if you choose </w:t>
      </w:r>
      <w:r w:rsidRPr="670B2A8A" w:rsidR="002C1DCB">
        <w:rPr>
          <w:rFonts w:ascii="Arial" w:hAnsi="Arial"/>
          <w:sz w:val="24"/>
          <w:szCs w:val="24"/>
        </w:rPr>
        <w:t>not to use the course release.</w:t>
      </w:r>
    </w:p>
    <w:p w:rsidR="004401BE" w:rsidRDefault="004401BE" w14:paraId="4BECF416" w14:textId="77777777">
      <w:pPr>
        <w:rPr>
          <w:rFonts w:ascii="Arial" w:hAnsi="Arial"/>
          <w:sz w:val="24"/>
          <w:szCs w:val="24"/>
        </w:rPr>
      </w:pPr>
    </w:p>
    <w:p w:rsidR="00511D66" w:rsidP="00511D66" w:rsidRDefault="00511D66" w14:paraId="5C5CCAF4" w14:textId="6A962BBF">
      <w:pPr>
        <w:pStyle w:val="ListParagraph"/>
        <w:numPr>
          <w:ilvl w:val="0"/>
          <w:numId w:val="1"/>
        </w:numPr>
        <w:rPr>
          <w:rFonts w:ascii="Arial" w:hAnsi="Arial" w:cs="Arial"/>
          <w:color w:val="0E101A"/>
          <w:sz w:val="24"/>
          <w:szCs w:val="24"/>
        </w:rPr>
      </w:pPr>
      <w:r w:rsidRPr="7181DCBF" w:rsidR="00511D66">
        <w:rPr>
          <w:rFonts w:ascii="Arial" w:hAnsi="Arial" w:cs="Arial"/>
          <w:b w:val="1"/>
          <w:bCs w:val="1"/>
          <w:color w:val="0E101A"/>
          <w:sz w:val="24"/>
          <w:szCs w:val="24"/>
        </w:rPr>
        <w:t xml:space="preserve">Policies and Training </w:t>
      </w:r>
      <w:r w:rsidRPr="7181DCBF" w:rsidR="18F05073">
        <w:rPr>
          <w:rFonts w:ascii="Arial" w:hAnsi="Arial" w:cs="Arial"/>
          <w:b w:val="0"/>
          <w:bCs w:val="0"/>
          <w:color w:val="FF0000"/>
          <w:sz w:val="24"/>
          <w:szCs w:val="24"/>
        </w:rPr>
        <w:t>[Required Section]</w:t>
      </w:r>
    </w:p>
    <w:p w:rsidR="00511D66" w:rsidRDefault="00511D66" w14:paraId="6EE2E01C" w14:textId="77777777">
      <w:pPr>
        <w:rPr>
          <w:rFonts w:ascii="Arial" w:hAnsi="Arial"/>
          <w:sz w:val="24"/>
          <w:szCs w:val="24"/>
        </w:rPr>
      </w:pPr>
    </w:p>
    <w:p w:rsidR="153ECD7B" w:rsidP="670B2A8A" w:rsidRDefault="153ECD7B" w14:paraId="28BC2E26" w14:textId="6402252F">
      <w:pPr>
        <w:pStyle w:val="Normal"/>
      </w:pPr>
      <w:r w:rsidRPr="670B2A8A" w:rsidR="153ECD7B">
        <w:rPr>
          <w:rFonts w:ascii="Arial" w:hAnsi="Arial" w:eastAsia="Arial" w:cs="Arial"/>
          <w:b w:val="0"/>
          <w:bCs w:val="0"/>
          <w:i w:val="0"/>
          <w:iCs w:val="0"/>
          <w:caps w:val="0"/>
          <w:smallCaps w:val="0"/>
          <w:noProof w:val="0"/>
          <w:color w:val="0E101A"/>
          <w:sz w:val="24"/>
          <w:szCs w:val="24"/>
          <w:lang w:val="en-US"/>
        </w:rPr>
        <w:t>Faculty Affairs is pleased to provide support for your leadership through the Academic Leaders Institute. The University places a great deal of trust in its academic leaders; it is thus vital that you become knowledgeable about the </w:t>
      </w:r>
      <w:hyperlink w:anchor="professional-rights-and-responsibilities-(prr)" r:id="Re0132ccfdb504edd">
        <w:r w:rsidRPr="670B2A8A" w:rsidR="153ECD7B">
          <w:rPr>
            <w:rStyle w:val="Hyperlink"/>
            <w:rFonts w:ascii="Arial" w:hAnsi="Arial" w:eastAsia="Arial" w:cs="Arial"/>
            <w:b w:val="0"/>
            <w:bCs w:val="0"/>
            <w:i w:val="1"/>
            <w:iCs w:val="1"/>
            <w:caps w:val="0"/>
            <w:smallCaps w:val="0"/>
            <w:strike w:val="0"/>
            <w:dstrike w:val="0"/>
            <w:noProof w:val="0"/>
            <w:sz w:val="24"/>
            <w:szCs w:val="24"/>
            <w:lang w:val="en-US"/>
          </w:rPr>
          <w:t>Professional Rights and Responsibilities of Faculty Members and Roles and Professional Responsibilities of Academic Leaders </w:t>
        </w:r>
        <w:r w:rsidRPr="670B2A8A" w:rsidR="153ECD7B">
          <w:rPr>
            <w:rStyle w:val="Hyperlink"/>
            <w:rFonts w:ascii="Arial" w:hAnsi="Arial" w:eastAsia="Arial" w:cs="Arial"/>
            <w:b w:val="0"/>
            <w:bCs w:val="0"/>
            <w:i w:val="0"/>
            <w:iCs w:val="0"/>
            <w:caps w:val="0"/>
            <w:smallCaps w:val="0"/>
            <w:strike w:val="0"/>
            <w:dstrike w:val="0"/>
            <w:noProof w:val="0"/>
            <w:sz w:val="24"/>
            <w:szCs w:val="24"/>
            <w:lang w:val="en-US"/>
          </w:rPr>
          <w:t>(PRR)</w:t>
        </w:r>
      </w:hyperlink>
      <w:r w:rsidRPr="670B2A8A" w:rsidR="153ECD7B">
        <w:rPr>
          <w:rFonts w:ascii="Arial" w:hAnsi="Arial" w:eastAsia="Arial" w:cs="Arial"/>
          <w:b w:val="0"/>
          <w:bCs w:val="0"/>
          <w:i w:val="0"/>
          <w:iCs w:val="0"/>
          <w:caps w:val="0"/>
          <w:smallCaps w:val="0"/>
          <w:noProof w:val="0"/>
          <w:color w:val="0E101A"/>
          <w:sz w:val="24"/>
          <w:szCs w:val="24"/>
          <w:lang w:val="en-US"/>
        </w:rPr>
        <w:t xml:space="preserve">, a policy and procedure critical for ensuring academic freedom and collegiality. Academic Affairs requires all academic leaders to complete an online PRR training (available through your MyCUInfo portal). Please complete this training within six months of your appointment. Additionally, and depending on your prior leadership experience at CU Boulder, you will be required or welcomed to attend Faculty Affairs’ next New Leaders Orientation. The Office of Faculty Affairs will contact you regarding this event. </w:t>
      </w:r>
      <w:r w:rsidRPr="670B2A8A" w:rsidR="153ECD7B">
        <w:rPr>
          <w:rFonts w:ascii="Arial" w:hAnsi="Arial" w:eastAsia="Arial" w:cs="Arial"/>
          <w:noProof w:val="0"/>
          <w:sz w:val="24"/>
          <w:szCs w:val="24"/>
          <w:lang w:val="en-US"/>
        </w:rPr>
        <w:t xml:space="preserve"> </w:t>
      </w:r>
    </w:p>
    <w:p w:rsidR="00855EE1" w:rsidRDefault="00855EE1" w14:paraId="29B347CE" w14:textId="77777777">
      <w:pPr>
        <w:rPr>
          <w:rFonts w:ascii="Arial" w:hAnsi="Arial"/>
          <w:color w:val="000000"/>
          <w:sz w:val="24"/>
          <w:szCs w:val="24"/>
        </w:rPr>
      </w:pPr>
    </w:p>
    <w:p w:rsidR="00F52EE8" w:rsidP="00F52EE8" w:rsidRDefault="00F52EE8" w14:paraId="5DD66720" w14:textId="77777777">
      <w:pPr>
        <w:rPr>
          <w:rFonts w:ascii="Arial" w:hAnsi="Arial"/>
          <w:sz w:val="24"/>
          <w:szCs w:val="24"/>
        </w:rPr>
      </w:pPr>
      <w:bookmarkStart w:name="_Hlk201818732" w:id="15"/>
      <w:r w:rsidRPr="00772196">
        <w:rPr>
          <w:rFonts w:ascii="Arial" w:hAnsi="Arial" w:cs="Arial"/>
          <w:sz w:val="24"/>
          <w:szCs w:val="24"/>
        </w:rPr>
        <w:t>This offer is contingent upon the satisfactory completion of a</w:t>
      </w:r>
      <w:r>
        <w:rPr>
          <w:rFonts w:ascii="Arial" w:hAnsi="Arial" w:cs="Arial"/>
          <w:sz w:val="24"/>
          <w:szCs w:val="24"/>
        </w:rPr>
        <w:t xml:space="preserve"> </w:t>
      </w:r>
      <w:r w:rsidRPr="00772196">
        <w:rPr>
          <w:rFonts w:ascii="Arial" w:hAnsi="Arial" w:cs="Arial"/>
          <w:sz w:val="24"/>
          <w:szCs w:val="24"/>
        </w:rPr>
        <w:t xml:space="preserve">background check as required by the University. </w:t>
      </w:r>
      <w:r>
        <w:rPr>
          <w:rFonts w:ascii="Arial" w:hAnsi="Arial" w:cs="Arial"/>
          <w:sz w:val="24"/>
          <w:szCs w:val="24"/>
        </w:rPr>
        <w:t xml:space="preserve">If it has been three or more years since your last background check, then you will be required to complete a new one for this position. </w:t>
      </w:r>
      <w:r w:rsidRPr="00772196">
        <w:rPr>
          <w:rFonts w:ascii="Arial" w:hAnsi="Arial" w:cs="Arial"/>
          <w:sz w:val="24"/>
          <w:szCs w:val="24"/>
        </w:rPr>
        <w:t xml:space="preserve">You will receive an e-mail from the University’s external vendor, HireRight Customer </w:t>
      </w:r>
      <w:r>
        <w:rPr>
          <w:rFonts w:ascii="Arial" w:hAnsi="Arial" w:cs="Arial"/>
          <w:sz w:val="24"/>
          <w:szCs w:val="24"/>
        </w:rPr>
        <w:t>Service</w:t>
      </w:r>
      <w:r w:rsidRPr="00772196">
        <w:rPr>
          <w:rFonts w:ascii="Arial" w:hAnsi="Arial" w:cs="Arial"/>
          <w:sz w:val="24"/>
          <w:szCs w:val="24"/>
        </w:rPr>
        <w:t xml:space="preserve"> (</w:t>
      </w:r>
      <w:hyperlink w:history="1" r:id="rId13">
        <w:r>
          <w:rPr>
            <w:rStyle w:val="Hyperlink"/>
            <w:rFonts w:ascii="Arial" w:hAnsi="Arial" w:cs="Arial"/>
            <w:sz w:val="24"/>
            <w:szCs w:val="24"/>
          </w:rPr>
          <w:t>customerservice@hireright.com</w:t>
        </w:r>
      </w:hyperlink>
      <w:r w:rsidRPr="00772196">
        <w:rPr>
          <w:rFonts w:ascii="Arial" w:hAnsi="Arial" w:cs="Arial"/>
          <w:sz w:val="24"/>
          <w:szCs w:val="24"/>
        </w:rPr>
        <w:t>) that will direct you to complete the authorization form online. The background check must be completed prior to employment.</w:t>
      </w:r>
      <w:r>
        <w:rPr>
          <w:rFonts w:ascii="Arial" w:hAnsi="Arial"/>
          <w:sz w:val="24"/>
          <w:szCs w:val="24"/>
        </w:rPr>
        <w:t xml:space="preserve"> </w:t>
      </w:r>
      <w:r w:rsidRPr="00772196">
        <w:rPr>
          <w:rFonts w:ascii="Arial" w:hAnsi="Arial"/>
          <w:sz w:val="24"/>
          <w:szCs w:val="24"/>
        </w:rPr>
        <w:t xml:space="preserve">By accepting this offer you verify that you’ve read the University’s background check requirements, including </w:t>
      </w:r>
      <w:r>
        <w:rPr>
          <w:rFonts w:ascii="Arial" w:hAnsi="Arial"/>
          <w:sz w:val="24"/>
          <w:szCs w:val="24"/>
        </w:rPr>
        <w:t>your</w:t>
      </w:r>
      <w:r w:rsidRPr="00772196">
        <w:rPr>
          <w:rFonts w:ascii="Arial" w:hAnsi="Arial"/>
          <w:sz w:val="24"/>
          <w:szCs w:val="24"/>
        </w:rPr>
        <w:t xml:space="preserve"> self-disclosure obligation</w:t>
      </w:r>
      <w:r>
        <w:rPr>
          <w:rFonts w:ascii="Arial" w:hAnsi="Arial"/>
          <w:sz w:val="24"/>
          <w:szCs w:val="24"/>
        </w:rPr>
        <w:t xml:space="preserve"> which begins from the date of acceptance</w:t>
      </w:r>
      <w:r w:rsidRPr="00772196">
        <w:rPr>
          <w:rFonts w:ascii="Arial" w:hAnsi="Arial"/>
          <w:sz w:val="24"/>
          <w:szCs w:val="24"/>
        </w:rPr>
        <w:t>, available on the web at</w:t>
      </w:r>
      <w:r>
        <w:rPr>
          <w:rFonts w:ascii="Arial" w:hAnsi="Arial"/>
          <w:sz w:val="24"/>
          <w:szCs w:val="24"/>
        </w:rPr>
        <w:t>:</w:t>
      </w:r>
      <w:r w:rsidRPr="00ED1D2C">
        <w:t xml:space="preserve"> </w:t>
      </w:r>
      <w:hyperlink w:history="1" r:id="rId14">
        <w:r w:rsidR="002609F4">
          <w:rPr>
            <w:rStyle w:val="Hyperlink"/>
            <w:rFonts w:ascii="Arial" w:hAnsi="Arial"/>
            <w:sz w:val="24"/>
            <w:szCs w:val="24"/>
          </w:rPr>
          <w:t>https://www.colorado.edu/compliance/policies/background-check-policy</w:t>
        </w:r>
      </w:hyperlink>
      <w:r w:rsidRPr="00772196">
        <w:rPr>
          <w:rFonts w:ascii="Arial" w:hAnsi="Arial"/>
          <w:sz w:val="24"/>
          <w:szCs w:val="24"/>
        </w:rPr>
        <w:t>.</w:t>
      </w:r>
      <w:r>
        <w:rPr>
          <w:rFonts w:ascii="Arial" w:hAnsi="Arial"/>
          <w:sz w:val="24"/>
          <w:szCs w:val="24"/>
        </w:rPr>
        <w:t xml:space="preserve"> </w:t>
      </w:r>
      <w:bookmarkEnd w:id="15"/>
      <w:r w:rsidRPr="003A62B5">
        <w:rPr>
          <w:rFonts w:ascii="Arial" w:hAnsi="Arial"/>
          <w:color w:val="FF0000"/>
          <w:sz w:val="24"/>
          <w:szCs w:val="24"/>
        </w:rPr>
        <w:t>[</w:t>
      </w:r>
      <w:r w:rsidRPr="003A62B5">
        <w:rPr>
          <w:rFonts w:ascii="Arial" w:hAnsi="Arial"/>
          <w:i/>
          <w:iCs/>
          <w:color w:val="FF0000"/>
          <w:sz w:val="24"/>
          <w:szCs w:val="24"/>
        </w:rPr>
        <w:t xml:space="preserve">If faculty member has </w:t>
      </w:r>
      <w:r>
        <w:rPr>
          <w:rFonts w:ascii="Arial" w:hAnsi="Arial"/>
          <w:i/>
          <w:iCs/>
          <w:color w:val="FF0000"/>
          <w:sz w:val="24"/>
          <w:szCs w:val="24"/>
        </w:rPr>
        <w:t>a valid</w:t>
      </w:r>
      <w:r w:rsidRPr="003A62B5">
        <w:rPr>
          <w:rFonts w:ascii="Arial" w:hAnsi="Arial"/>
          <w:i/>
          <w:iCs/>
          <w:color w:val="FF0000"/>
          <w:sz w:val="24"/>
          <w:szCs w:val="24"/>
        </w:rPr>
        <w:t xml:space="preserve"> </w:t>
      </w:r>
      <w:r>
        <w:rPr>
          <w:rFonts w:ascii="Arial" w:hAnsi="Arial"/>
          <w:i/>
          <w:iCs/>
          <w:color w:val="FF0000"/>
          <w:sz w:val="24"/>
          <w:szCs w:val="24"/>
        </w:rPr>
        <w:t>background check (completed sometime in last 3 years)</w:t>
      </w:r>
      <w:r w:rsidRPr="003A62B5">
        <w:rPr>
          <w:rFonts w:ascii="Arial" w:hAnsi="Arial"/>
          <w:i/>
          <w:iCs/>
          <w:color w:val="FF0000"/>
          <w:sz w:val="24"/>
          <w:szCs w:val="24"/>
        </w:rPr>
        <w:t>, then this paragraph can be omitted.</w:t>
      </w:r>
      <w:r w:rsidRPr="003A62B5">
        <w:rPr>
          <w:rFonts w:ascii="Arial" w:hAnsi="Arial"/>
          <w:color w:val="FF0000"/>
          <w:sz w:val="24"/>
          <w:szCs w:val="24"/>
        </w:rPr>
        <w:t>]</w:t>
      </w:r>
    </w:p>
    <w:p w:rsidR="00511D66" w:rsidRDefault="00511D66" w14:paraId="053F26CC" w14:textId="77777777">
      <w:pPr>
        <w:rPr>
          <w:rFonts w:ascii="Arial" w:hAnsi="Arial"/>
          <w:color w:val="000000"/>
          <w:sz w:val="24"/>
          <w:szCs w:val="24"/>
        </w:rPr>
      </w:pPr>
    </w:p>
    <w:p w:rsidRPr="00E12D5D" w:rsidR="00855EE1" w:rsidP="3BC52F6D" w:rsidRDefault="00E12D5D" w14:paraId="62C0105D" w14:textId="333663AE">
      <w:pPr>
        <w:adjustRightInd w:val="0"/>
        <w:rPr>
          <w:rFonts w:ascii="AppleSystemUIFontItalic" w:hAnsi="AppleSystemUIFontItalic" w:cs="AppleSystemUIFontItalic"/>
          <w:i/>
          <w:iCs/>
          <w:sz w:val="26"/>
          <w:szCs w:val="26"/>
        </w:rPr>
      </w:pPr>
      <w:r w:rsidRPr="3BC52F6D">
        <w:rPr>
          <w:rFonts w:ascii="Arial" w:hAnsi="Arial"/>
          <w:color w:val="000000" w:themeColor="text1"/>
          <w:sz w:val="24"/>
          <w:szCs w:val="24"/>
        </w:rPr>
        <w:t xml:space="preserve">Please note that Section IV of the PRR stipulates that </w:t>
      </w:r>
      <w:r w:rsidRPr="3BC52F6D">
        <w:rPr>
          <w:rFonts w:ascii="Arial" w:hAnsi="Arial" w:eastAsia="Arial" w:cs="Arial"/>
          <w:i/>
          <w:iCs/>
          <w:sz w:val="24"/>
          <w:szCs w:val="24"/>
        </w:rPr>
        <w:t xml:space="preserve">“Academic leaders serve at the discretion of the dean and provost and in accordance with policies established by the Board of Regents.” </w:t>
      </w:r>
      <w:r w:rsidRPr="3BC52F6D">
        <w:rPr>
          <w:rFonts w:ascii="Arial" w:hAnsi="Arial"/>
          <w:color w:val="000000" w:themeColor="text1"/>
          <w:sz w:val="24"/>
          <w:szCs w:val="24"/>
        </w:rPr>
        <w:t>In addition, s</w:t>
      </w:r>
      <w:r w:rsidRPr="3BC52F6D" w:rsidR="00855EE1">
        <w:rPr>
          <w:rFonts w:ascii="Arial" w:hAnsi="Arial"/>
          <w:color w:val="000000" w:themeColor="text1"/>
          <w:sz w:val="24"/>
          <w:szCs w:val="24"/>
        </w:rPr>
        <w:t xml:space="preserve">tate law specifically requires that you be an employee-at-will in your position of </w:t>
      </w:r>
      <w:r w:rsidRPr="3BC52F6D" w:rsidR="00855EE1">
        <w:rPr>
          <w:rFonts w:ascii="Arial" w:hAnsi="Arial"/>
          <w:i/>
          <w:iCs/>
          <w:color w:val="FF0000"/>
          <w:sz w:val="24"/>
          <w:szCs w:val="24"/>
        </w:rPr>
        <w:t>[title]</w:t>
      </w:r>
      <w:r w:rsidRPr="3BC52F6D" w:rsidR="00855EE1">
        <w:rPr>
          <w:rFonts w:ascii="Arial" w:hAnsi="Arial"/>
          <w:color w:val="FF0000"/>
          <w:sz w:val="24"/>
          <w:szCs w:val="24"/>
        </w:rPr>
        <w:t xml:space="preserve"> </w:t>
      </w:r>
      <w:r w:rsidRPr="3BC52F6D" w:rsidR="00855EE1">
        <w:rPr>
          <w:rFonts w:ascii="Arial" w:hAnsi="Arial"/>
          <w:color w:val="000000" w:themeColor="text1"/>
          <w:sz w:val="24"/>
          <w:szCs w:val="24"/>
        </w:rPr>
        <w:t xml:space="preserve">and that the following paragraph be included in this letter of offer:  </w:t>
      </w:r>
    </w:p>
    <w:p w:rsidR="00855EE1" w:rsidRDefault="00855EE1" w14:paraId="7D4098B9" w14:textId="77777777">
      <w:pPr>
        <w:ind w:left="360"/>
        <w:rPr>
          <w:rFonts w:ascii="Arial" w:hAnsi="Arial"/>
          <w:color w:val="000000"/>
          <w:sz w:val="24"/>
          <w:szCs w:val="24"/>
        </w:rPr>
      </w:pPr>
    </w:p>
    <w:p w:rsidRPr="008436CB" w:rsidR="00996581" w:rsidP="00996581" w:rsidRDefault="00996581" w14:paraId="322FE25A" w14:textId="77777777">
      <w:pPr>
        <w:pStyle w:val="BodyText"/>
        <w:tabs>
          <w:tab w:val="clear" w:pos="-1440"/>
          <w:tab w:val="clear" w:pos="-72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100"/>
          <w:tab w:val="left" w:pos="1400"/>
        </w:tabs>
        <w:ind w:left="720" w:right="720"/>
        <w:contextualSpacing/>
        <w:jc w:val="left"/>
        <w:rPr>
          <w:rFonts w:ascii="Arial" w:hAnsi="Arial" w:cs="Arial"/>
          <w:i/>
          <w:iCs/>
          <w:sz w:val="20"/>
        </w:rPr>
      </w:pPr>
      <w:bookmarkStart w:name="_Hlk201818741" w:id="16"/>
      <w:r w:rsidRPr="00AD1DC0">
        <w:rPr>
          <w:rFonts w:ascii="Arial" w:hAnsi="Arial" w:cs="Arial"/>
          <w:i/>
          <w:iCs/>
          <w:sz w:val="20"/>
        </w:rPr>
        <w:t xml:space="preserve">Your appointment is at-will, which means you do not have a contractual right, express or implied, to remain in the university’s </w:t>
      </w:r>
      <w:proofErr w:type="gramStart"/>
      <w:r w:rsidRPr="00AD1DC0">
        <w:rPr>
          <w:rFonts w:ascii="Arial" w:hAnsi="Arial" w:cs="Arial"/>
          <w:i/>
          <w:iCs/>
          <w:sz w:val="20"/>
        </w:rPr>
        <w:t>employ</w:t>
      </w:r>
      <w:proofErr w:type="gramEnd"/>
      <w:r w:rsidRPr="00AD1DC0">
        <w:rPr>
          <w:rFonts w:ascii="Arial" w:hAnsi="Arial" w:cs="Arial"/>
          <w:i/>
          <w:iCs/>
          <w:sz w:val="20"/>
        </w:rPr>
        <w:t xml:space="preserve"> and where either the university or you may lawfully terminate the employment relationship at any time, with or without cause. No compensation, whether as a buy-out of the remaining term of contract, as liquidated damages, or as any other form of remuneration, shall be owed or paid to you upon or after termination of such contract except for compensation that was earned prior to the date of termination.</w:t>
      </w:r>
    </w:p>
    <w:bookmarkEnd w:id="16"/>
    <w:p w:rsidR="00855EE1" w:rsidRDefault="00855EE1" w14:paraId="720B54F5" w14:textId="77777777">
      <w:pPr>
        <w:ind w:left="360"/>
        <w:rPr>
          <w:rFonts w:ascii="Arial" w:hAnsi="Arial"/>
          <w:color w:val="000000"/>
          <w:sz w:val="24"/>
          <w:szCs w:val="24"/>
        </w:rPr>
      </w:pPr>
    </w:p>
    <w:p w:rsidR="007E797A" w:rsidRDefault="00855EE1" w14:paraId="37C73909" w14:textId="52904B09">
      <w:pPr>
        <w:rPr>
          <w:rFonts w:ascii="Arial" w:hAnsi="Arial"/>
          <w:sz w:val="24"/>
          <w:szCs w:val="24"/>
        </w:rPr>
      </w:pPr>
      <w:r w:rsidRPr="3BC52F6D">
        <w:rPr>
          <w:rFonts w:ascii="Arial" w:hAnsi="Arial"/>
          <w:color w:val="000000" w:themeColor="text1"/>
          <w:sz w:val="24"/>
          <w:szCs w:val="24"/>
        </w:rPr>
        <w:t>Th</w:t>
      </w:r>
      <w:r w:rsidRPr="3BC52F6D" w:rsidR="00E12D5D">
        <w:rPr>
          <w:rFonts w:ascii="Arial" w:hAnsi="Arial"/>
          <w:color w:val="000000" w:themeColor="text1"/>
          <w:sz w:val="24"/>
          <w:szCs w:val="24"/>
        </w:rPr>
        <w:t>e</w:t>
      </w:r>
      <w:r w:rsidRPr="3BC52F6D">
        <w:rPr>
          <w:rFonts w:ascii="Arial" w:hAnsi="Arial"/>
          <w:color w:val="000000" w:themeColor="text1"/>
          <w:sz w:val="24"/>
          <w:szCs w:val="24"/>
        </w:rPr>
        <w:t>s</w:t>
      </w:r>
      <w:r w:rsidRPr="3BC52F6D" w:rsidR="00E12D5D">
        <w:rPr>
          <w:rFonts w:ascii="Arial" w:hAnsi="Arial"/>
          <w:color w:val="000000" w:themeColor="text1"/>
          <w:sz w:val="24"/>
          <w:szCs w:val="24"/>
        </w:rPr>
        <w:t>e</w:t>
      </w:r>
      <w:r w:rsidRPr="3BC52F6D">
        <w:rPr>
          <w:rFonts w:ascii="Arial" w:hAnsi="Arial"/>
          <w:color w:val="000000" w:themeColor="text1"/>
          <w:sz w:val="24"/>
          <w:szCs w:val="24"/>
        </w:rPr>
        <w:t xml:space="preserve"> provision</w:t>
      </w:r>
      <w:r w:rsidRPr="3BC52F6D" w:rsidR="00E12D5D">
        <w:rPr>
          <w:rFonts w:ascii="Arial" w:hAnsi="Arial"/>
          <w:color w:val="000000" w:themeColor="text1"/>
          <w:sz w:val="24"/>
          <w:szCs w:val="24"/>
        </w:rPr>
        <w:t>s</w:t>
      </w:r>
      <w:r w:rsidRPr="3BC52F6D">
        <w:rPr>
          <w:rFonts w:ascii="Arial" w:hAnsi="Arial"/>
          <w:color w:val="000000" w:themeColor="text1"/>
          <w:sz w:val="24"/>
          <w:szCs w:val="24"/>
        </w:rPr>
        <w:t xml:space="preserve"> do not apply to your position </w:t>
      </w:r>
      <w:proofErr w:type="gramStart"/>
      <w:r w:rsidRPr="3BC52F6D">
        <w:rPr>
          <w:rFonts w:ascii="Arial" w:hAnsi="Arial"/>
          <w:color w:val="000000" w:themeColor="text1"/>
          <w:sz w:val="24"/>
          <w:szCs w:val="24"/>
        </w:rPr>
        <w:t>as __</w:t>
      </w:r>
      <w:proofErr w:type="gramEnd"/>
      <w:r w:rsidRPr="3BC52F6D">
        <w:rPr>
          <w:rFonts w:ascii="Arial" w:hAnsi="Arial"/>
          <w:color w:val="000000" w:themeColor="text1"/>
          <w:sz w:val="24"/>
          <w:szCs w:val="24"/>
        </w:rPr>
        <w:t xml:space="preserve">_____________ </w:t>
      </w:r>
      <w:r w:rsidRPr="3BC52F6D" w:rsidR="00511D66">
        <w:rPr>
          <w:rFonts w:ascii="Arial" w:hAnsi="Arial"/>
          <w:i/>
          <w:iCs/>
          <w:color w:val="FF0000"/>
          <w:sz w:val="24"/>
          <w:szCs w:val="24"/>
        </w:rPr>
        <w:t>[Insert Rank]</w:t>
      </w:r>
      <w:r w:rsidRPr="3BC52F6D" w:rsidR="00511D66">
        <w:rPr>
          <w:rFonts w:ascii="Arial" w:hAnsi="Arial"/>
          <w:color w:val="FF0000"/>
          <w:sz w:val="24"/>
          <w:szCs w:val="24"/>
        </w:rPr>
        <w:t xml:space="preserve"> </w:t>
      </w:r>
      <w:r w:rsidRPr="3BC52F6D">
        <w:rPr>
          <w:rFonts w:ascii="Arial" w:hAnsi="Arial"/>
          <w:color w:val="000000" w:themeColor="text1"/>
          <w:sz w:val="24"/>
          <w:szCs w:val="24"/>
        </w:rPr>
        <w:t xml:space="preserve">Professor of _______________ </w:t>
      </w:r>
      <w:bookmarkStart w:name="_Int_YKQW8U7s" w:id="17"/>
      <w:r w:rsidRPr="3BC52F6D">
        <w:rPr>
          <w:rFonts w:ascii="Arial" w:hAnsi="Arial"/>
          <w:color w:val="000000" w:themeColor="text1"/>
          <w:sz w:val="24"/>
          <w:szCs w:val="24"/>
        </w:rPr>
        <w:t>or to</w:t>
      </w:r>
      <w:bookmarkEnd w:id="17"/>
      <w:r w:rsidRPr="3BC52F6D">
        <w:rPr>
          <w:rFonts w:ascii="Arial" w:hAnsi="Arial"/>
          <w:color w:val="000000" w:themeColor="text1"/>
          <w:sz w:val="24"/>
          <w:szCs w:val="24"/>
        </w:rPr>
        <w:t xml:space="preserve"> compensation or benefits to which you are entitled </w:t>
      </w:r>
      <w:proofErr w:type="gramStart"/>
      <w:r w:rsidRPr="3BC52F6D">
        <w:rPr>
          <w:rFonts w:ascii="Arial" w:hAnsi="Arial"/>
          <w:color w:val="000000" w:themeColor="text1"/>
          <w:sz w:val="24"/>
          <w:szCs w:val="24"/>
        </w:rPr>
        <w:t>as a result of</w:t>
      </w:r>
      <w:proofErr w:type="gramEnd"/>
      <w:r w:rsidRPr="3BC52F6D">
        <w:rPr>
          <w:rFonts w:ascii="Arial" w:hAnsi="Arial"/>
          <w:color w:val="000000" w:themeColor="text1"/>
          <w:sz w:val="24"/>
          <w:szCs w:val="24"/>
        </w:rPr>
        <w:t xml:space="preserve"> your faculty position</w:t>
      </w:r>
      <w:r w:rsidRPr="3BC52F6D" w:rsidR="00511D66">
        <w:rPr>
          <w:rFonts w:ascii="Arial" w:hAnsi="Arial"/>
          <w:sz w:val="24"/>
          <w:szCs w:val="24"/>
        </w:rPr>
        <w:t>.</w:t>
      </w:r>
    </w:p>
    <w:p w:rsidR="00855EE1" w:rsidRDefault="007E797A" w14:paraId="70E3D5D3" w14:textId="77777777">
      <w:pPr>
        <w:rPr>
          <w:rFonts w:ascii="Arial" w:hAnsi="Arial"/>
          <w:color w:val="000000"/>
          <w:sz w:val="24"/>
          <w:szCs w:val="24"/>
        </w:rPr>
      </w:pPr>
      <w:r>
        <w:rPr>
          <w:rFonts w:ascii="Arial" w:hAnsi="Arial"/>
          <w:color w:val="000000"/>
          <w:sz w:val="24"/>
          <w:szCs w:val="24"/>
        </w:rPr>
        <w:t>________________________________________________________________</w:t>
      </w:r>
    </w:p>
    <w:p w:rsidR="007E797A" w:rsidP="00996837" w:rsidRDefault="007E797A" w14:paraId="6F8EEB66" w14:textId="77777777">
      <w:pPr>
        <w:rPr>
          <w:rFonts w:ascii="Arial" w:hAnsi="Arial"/>
          <w:color w:val="000000"/>
          <w:sz w:val="24"/>
          <w:szCs w:val="24"/>
        </w:rPr>
      </w:pPr>
    </w:p>
    <w:p w:rsidRPr="00996837" w:rsidR="00996837" w:rsidP="00996837" w:rsidRDefault="00996837" w14:paraId="58E989AF" w14:textId="77777777">
      <w:pPr>
        <w:rPr>
          <w:rFonts w:ascii="Arial" w:hAnsi="Arial"/>
          <w:color w:val="000000"/>
          <w:sz w:val="24"/>
          <w:szCs w:val="24"/>
        </w:rPr>
      </w:pPr>
      <w:r w:rsidRPr="00996837">
        <w:rPr>
          <w:rFonts w:ascii="Arial" w:hAnsi="Arial"/>
          <w:color w:val="000000"/>
          <w:sz w:val="24"/>
          <w:szCs w:val="24"/>
        </w:rPr>
        <w:t xml:space="preserve">I look forward to our collaboration in continuing to enhance the programs of </w:t>
      </w:r>
      <w:r w:rsidRPr="00996837">
        <w:rPr>
          <w:rFonts w:ascii="Arial" w:hAnsi="Arial"/>
          <w:i/>
          <w:iCs/>
          <w:color w:val="FF0000"/>
          <w:sz w:val="24"/>
          <w:szCs w:val="24"/>
        </w:rPr>
        <w:t>[insert name of Department/School/College/Office/Program]</w:t>
      </w:r>
      <w:r w:rsidRPr="00996837">
        <w:rPr>
          <w:rFonts w:ascii="Arial" w:hAnsi="Arial"/>
          <w:color w:val="000000"/>
          <w:sz w:val="24"/>
          <w:szCs w:val="24"/>
        </w:rPr>
        <w:t xml:space="preserve">. </w:t>
      </w:r>
    </w:p>
    <w:p w:rsidR="00855EE1" w:rsidRDefault="00855EE1" w14:paraId="1253F27E" w14:textId="77777777">
      <w:pPr>
        <w:rPr>
          <w:rFonts w:ascii="Arial" w:hAnsi="Arial"/>
          <w:color w:val="000000"/>
          <w:sz w:val="24"/>
          <w:szCs w:val="24"/>
        </w:rPr>
      </w:pPr>
    </w:p>
    <w:p w:rsidR="00855EE1" w:rsidRDefault="00855EE1" w14:paraId="398A7F2D" w14:textId="77777777">
      <w:pPr>
        <w:rPr>
          <w:rFonts w:ascii="Arial" w:hAnsi="Arial"/>
          <w:color w:val="000000"/>
          <w:sz w:val="24"/>
          <w:szCs w:val="24"/>
        </w:rPr>
      </w:pPr>
      <w:r>
        <w:rPr>
          <w:rFonts w:ascii="Arial" w:hAnsi="Arial"/>
          <w:color w:val="000000"/>
          <w:sz w:val="24"/>
          <w:szCs w:val="24"/>
        </w:rPr>
        <w:t xml:space="preserve">Please indicate your willingness to accept the terms of this offer by signing below and returning the signed original </w:t>
      </w:r>
      <w:r w:rsidR="0072662C">
        <w:rPr>
          <w:rFonts w:ascii="Arial" w:hAnsi="Arial"/>
          <w:color w:val="000000"/>
          <w:sz w:val="24"/>
          <w:szCs w:val="24"/>
        </w:rPr>
        <w:t xml:space="preserve">via </w:t>
      </w:r>
      <w:proofErr w:type="spellStart"/>
      <w:r w:rsidR="0072662C">
        <w:rPr>
          <w:rFonts w:ascii="Arial" w:hAnsi="Arial"/>
          <w:color w:val="000000"/>
          <w:sz w:val="24"/>
          <w:szCs w:val="24"/>
        </w:rPr>
        <w:t>DocuSign</w:t>
      </w:r>
      <w:proofErr w:type="spellEnd"/>
      <w:r>
        <w:rPr>
          <w:rFonts w:ascii="Arial" w:hAnsi="Arial"/>
          <w:color w:val="000000"/>
          <w:sz w:val="24"/>
          <w:szCs w:val="24"/>
        </w:rPr>
        <w:t xml:space="preserve"> by _______________.  </w:t>
      </w:r>
    </w:p>
    <w:p w:rsidR="008C6008" w:rsidRDefault="008C6008" w14:paraId="113DAC0E" w14:textId="77777777">
      <w:pPr>
        <w:rPr>
          <w:rFonts w:ascii="Arial" w:hAnsi="Arial"/>
          <w:color w:val="000000"/>
          <w:sz w:val="24"/>
          <w:szCs w:val="24"/>
        </w:rPr>
      </w:pPr>
    </w:p>
    <w:p w:rsidR="00855EE1" w:rsidRDefault="00855EE1" w14:paraId="05FE4C3D" w14:textId="77777777">
      <w:pPr>
        <w:rPr>
          <w:rFonts w:ascii="Arial" w:hAnsi="Arial"/>
          <w:color w:val="000000"/>
          <w:sz w:val="24"/>
          <w:szCs w:val="24"/>
        </w:rPr>
      </w:pPr>
      <w:r>
        <w:rPr>
          <w:rFonts w:ascii="Arial" w:hAnsi="Arial"/>
          <w:color w:val="000000"/>
          <w:sz w:val="24"/>
          <w:szCs w:val="24"/>
        </w:rPr>
        <w:t xml:space="preserve">Sincerely, </w:t>
      </w:r>
    </w:p>
    <w:p w:rsidR="00855EE1" w:rsidRDefault="00855EE1" w14:paraId="07BF67A7" w14:textId="77777777">
      <w:pPr>
        <w:rPr>
          <w:rFonts w:ascii="Arial" w:hAnsi="Arial"/>
          <w:color w:val="000000"/>
          <w:sz w:val="24"/>
          <w:szCs w:val="24"/>
        </w:rPr>
      </w:pPr>
    </w:p>
    <w:p w:rsidR="00855EE1" w:rsidRDefault="00855EE1" w14:paraId="54F81A94" w14:textId="77777777">
      <w:pPr>
        <w:rPr>
          <w:rFonts w:ascii="Arial" w:hAnsi="Arial"/>
          <w:color w:val="000000"/>
          <w:sz w:val="24"/>
          <w:szCs w:val="24"/>
        </w:rPr>
      </w:pPr>
      <w:proofErr w:type="gramStart"/>
      <w:r>
        <w:rPr>
          <w:rFonts w:ascii="Arial" w:hAnsi="Arial"/>
          <w:color w:val="000000"/>
          <w:sz w:val="24"/>
          <w:szCs w:val="24"/>
        </w:rPr>
        <w:t>__________________________________</w:t>
      </w:r>
      <w:r w:rsidR="00996581">
        <w:rPr>
          <w:rFonts w:ascii="Arial" w:hAnsi="Arial"/>
          <w:color w:val="000000"/>
          <w:sz w:val="24"/>
          <w:szCs w:val="24"/>
        </w:rPr>
        <w:tab/>
      </w:r>
      <w:r w:rsidR="00996581">
        <w:rPr>
          <w:rFonts w:ascii="Arial" w:hAnsi="Arial"/>
          <w:color w:val="000000"/>
          <w:sz w:val="24"/>
          <w:szCs w:val="24"/>
        </w:rPr>
        <w:tab/>
      </w:r>
      <w:proofErr w:type="gramEnd"/>
      <w:r w:rsidR="00996581">
        <w:rPr>
          <w:rFonts w:ascii="Arial" w:hAnsi="Arial"/>
          <w:color w:val="000000"/>
          <w:sz w:val="24"/>
          <w:szCs w:val="24"/>
        </w:rPr>
        <w:t>_______________</w:t>
      </w:r>
    </w:p>
    <w:p w:rsidR="00855EE1" w:rsidRDefault="00855EE1" w14:paraId="4D208059" w14:textId="77777777">
      <w:pPr>
        <w:rPr>
          <w:rFonts w:ascii="Arial" w:hAnsi="Arial"/>
          <w:color w:val="000000"/>
          <w:sz w:val="24"/>
          <w:szCs w:val="24"/>
        </w:rPr>
      </w:pPr>
      <w:r>
        <w:rPr>
          <w:rFonts w:ascii="Arial" w:hAnsi="Arial"/>
          <w:color w:val="000000"/>
          <w:sz w:val="24"/>
          <w:szCs w:val="24"/>
        </w:rPr>
        <w:t xml:space="preserve">Dean </w:t>
      </w:r>
      <w:r w:rsidR="00996581">
        <w:rPr>
          <w:rFonts w:ascii="Arial" w:hAnsi="Arial"/>
          <w:color w:val="000000"/>
          <w:sz w:val="24"/>
          <w:szCs w:val="24"/>
        </w:rPr>
        <w:tab/>
      </w:r>
      <w:r w:rsidR="00996581">
        <w:rPr>
          <w:rFonts w:ascii="Arial" w:hAnsi="Arial"/>
          <w:color w:val="000000"/>
          <w:sz w:val="24"/>
          <w:szCs w:val="24"/>
        </w:rPr>
        <w:tab/>
      </w:r>
      <w:r w:rsidR="00996581">
        <w:rPr>
          <w:rFonts w:ascii="Arial" w:hAnsi="Arial"/>
          <w:color w:val="000000"/>
          <w:sz w:val="24"/>
          <w:szCs w:val="24"/>
        </w:rPr>
        <w:tab/>
      </w:r>
      <w:r w:rsidR="00996581">
        <w:rPr>
          <w:rFonts w:ascii="Arial" w:hAnsi="Arial"/>
          <w:color w:val="000000"/>
          <w:sz w:val="24"/>
          <w:szCs w:val="24"/>
        </w:rPr>
        <w:tab/>
      </w:r>
      <w:r w:rsidR="00996581">
        <w:rPr>
          <w:rFonts w:ascii="Arial" w:hAnsi="Arial"/>
          <w:color w:val="000000"/>
          <w:sz w:val="24"/>
          <w:szCs w:val="24"/>
        </w:rPr>
        <w:tab/>
      </w:r>
      <w:r w:rsidR="00996581">
        <w:rPr>
          <w:rFonts w:ascii="Arial" w:hAnsi="Arial"/>
          <w:color w:val="000000"/>
          <w:sz w:val="24"/>
          <w:szCs w:val="24"/>
        </w:rPr>
        <w:tab/>
      </w:r>
      <w:r w:rsidR="00996581">
        <w:rPr>
          <w:rFonts w:ascii="Arial" w:hAnsi="Arial"/>
          <w:color w:val="000000"/>
          <w:sz w:val="24"/>
          <w:szCs w:val="24"/>
        </w:rPr>
        <w:tab/>
      </w:r>
      <w:r w:rsidR="00996581">
        <w:rPr>
          <w:rFonts w:ascii="Arial" w:hAnsi="Arial"/>
          <w:color w:val="000000"/>
          <w:sz w:val="24"/>
          <w:szCs w:val="24"/>
        </w:rPr>
        <w:tab/>
      </w:r>
      <w:r w:rsidR="00996581">
        <w:rPr>
          <w:rFonts w:ascii="Arial" w:hAnsi="Arial"/>
          <w:color w:val="000000"/>
          <w:sz w:val="24"/>
          <w:szCs w:val="24"/>
        </w:rPr>
        <w:t>Date</w:t>
      </w:r>
    </w:p>
    <w:p w:rsidR="00855EE1" w:rsidRDefault="00855EE1" w14:paraId="72E8B557" w14:textId="77777777">
      <w:pPr>
        <w:rPr>
          <w:rFonts w:ascii="Arial" w:hAnsi="Arial"/>
          <w:color w:val="000000"/>
          <w:sz w:val="24"/>
          <w:szCs w:val="24"/>
        </w:rPr>
      </w:pPr>
    </w:p>
    <w:p w:rsidR="00855EE1" w:rsidRDefault="00855EE1" w14:paraId="6481B0BB" w14:textId="77777777">
      <w:pPr>
        <w:rPr>
          <w:rFonts w:ascii="Arial" w:hAnsi="Arial"/>
          <w:color w:val="000000"/>
          <w:sz w:val="24"/>
          <w:szCs w:val="24"/>
        </w:rPr>
      </w:pPr>
      <w:r>
        <w:rPr>
          <w:rFonts w:ascii="Arial" w:hAnsi="Arial"/>
          <w:color w:val="000000"/>
          <w:sz w:val="24"/>
          <w:szCs w:val="24"/>
        </w:rPr>
        <w:t xml:space="preserve">Concurred: </w:t>
      </w:r>
    </w:p>
    <w:p w:rsidR="00855EE1" w:rsidRDefault="00855EE1" w14:paraId="5E65E5F3" w14:textId="77777777">
      <w:pPr>
        <w:rPr>
          <w:rFonts w:ascii="Arial" w:hAnsi="Arial"/>
          <w:color w:val="000000"/>
          <w:sz w:val="24"/>
          <w:szCs w:val="24"/>
        </w:rPr>
      </w:pPr>
    </w:p>
    <w:p w:rsidR="00855EE1" w:rsidRDefault="00855EE1" w14:paraId="06338A53" w14:textId="77777777">
      <w:pPr>
        <w:rPr>
          <w:rFonts w:ascii="Arial" w:hAnsi="Arial"/>
          <w:color w:val="000000"/>
          <w:sz w:val="24"/>
          <w:szCs w:val="24"/>
        </w:rPr>
      </w:pPr>
      <w:proofErr w:type="gramStart"/>
      <w:r>
        <w:rPr>
          <w:rFonts w:ascii="Arial" w:hAnsi="Arial"/>
          <w:color w:val="000000"/>
          <w:sz w:val="24"/>
          <w:szCs w:val="24"/>
        </w:rPr>
        <w:t>___________________________________</w:t>
      </w:r>
      <w:r w:rsidR="00996581">
        <w:rPr>
          <w:rFonts w:ascii="Arial" w:hAnsi="Arial"/>
          <w:color w:val="000000"/>
          <w:sz w:val="24"/>
          <w:szCs w:val="24"/>
        </w:rPr>
        <w:tab/>
      </w:r>
      <w:r w:rsidR="00996581">
        <w:rPr>
          <w:rFonts w:ascii="Arial" w:hAnsi="Arial"/>
          <w:color w:val="000000"/>
          <w:sz w:val="24"/>
          <w:szCs w:val="24"/>
        </w:rPr>
        <w:tab/>
      </w:r>
      <w:proofErr w:type="gramEnd"/>
      <w:r w:rsidR="00996581">
        <w:rPr>
          <w:rFonts w:ascii="Arial" w:hAnsi="Arial"/>
          <w:color w:val="000000"/>
          <w:sz w:val="24"/>
          <w:szCs w:val="24"/>
        </w:rPr>
        <w:t>_______________</w:t>
      </w:r>
    </w:p>
    <w:p w:rsidR="00855EE1" w:rsidP="670B2A8A" w:rsidRDefault="00996581" w14:paraId="10EBB67D" w14:textId="5FF00011" w14:noSpellErr="1">
      <w:pPr>
        <w:spacing/>
        <w:contextualSpacing w:val="1"/>
        <w:rPr>
          <w:rFonts w:ascii="Arial" w:hAnsi="Arial"/>
          <w:i w:val="1"/>
          <w:iCs w:val="1"/>
          <w:color w:val="000000"/>
          <w:sz w:val="24"/>
          <w:szCs w:val="24"/>
        </w:rPr>
      </w:pPr>
      <w:r w:rsidRPr="670B2A8A" w:rsidR="00996581">
        <w:rPr>
          <w:rFonts w:ascii="Arial" w:hAnsi="Arial"/>
          <w:color w:val="000000" w:themeColor="text1" w:themeTint="FF" w:themeShade="FF"/>
          <w:sz w:val="24"/>
          <w:szCs w:val="24"/>
        </w:rPr>
        <w:t>Michele S. Moses</w:t>
      </w:r>
      <w:r>
        <w:tab/>
      </w:r>
      <w:r>
        <w:tab/>
      </w:r>
      <w:r>
        <w:tab/>
      </w:r>
      <w:r>
        <w:tab/>
      </w:r>
      <w:r>
        <w:tab/>
      </w:r>
      <w:r>
        <w:tab/>
      </w:r>
      <w:r w:rsidRPr="670B2A8A" w:rsidR="00996581">
        <w:rPr>
          <w:rFonts w:ascii="Arial" w:hAnsi="Arial"/>
          <w:color w:val="000000" w:themeColor="text1" w:themeTint="FF" w:themeShade="FF"/>
          <w:sz w:val="24"/>
          <w:szCs w:val="24"/>
        </w:rPr>
        <w:t>Date</w:t>
      </w:r>
      <w:r>
        <w:tab/>
      </w:r>
      <w:r>
        <w:tab/>
      </w:r>
      <w:r>
        <w:tab/>
      </w:r>
      <w:r>
        <w:tab/>
      </w:r>
      <w:r w:rsidRPr="670B2A8A" w:rsidR="005C7D87">
        <w:rPr>
          <w:rFonts w:ascii="Arial" w:hAnsi="Arial"/>
          <w:color w:val="000000" w:themeColor="text1" w:themeTint="FF" w:themeShade="FF"/>
          <w:sz w:val="24"/>
          <w:szCs w:val="24"/>
        </w:rPr>
        <w:t>Vice Chancellor and Senior Vice Provost</w:t>
      </w:r>
      <w:r w:rsidRPr="670B2A8A" w:rsidR="00855EE1">
        <w:rPr>
          <w:rFonts w:ascii="Arial" w:hAnsi="Arial"/>
          <w:color w:val="000000" w:themeColor="text1" w:themeTint="FF" w:themeShade="FF"/>
          <w:sz w:val="24"/>
          <w:szCs w:val="24"/>
        </w:rPr>
        <w:t xml:space="preserve"> for Faculty Affairs </w:t>
      </w:r>
    </w:p>
    <w:p w:rsidR="00855EE1" w:rsidRDefault="00855EE1" w14:paraId="3DC49E92" w14:textId="77777777">
      <w:pPr>
        <w:rPr>
          <w:rFonts w:ascii="Arial" w:hAnsi="Arial"/>
          <w:color w:val="000000"/>
          <w:sz w:val="24"/>
          <w:szCs w:val="24"/>
        </w:rPr>
      </w:pPr>
    </w:p>
    <w:p w:rsidR="00855EE1" w:rsidRDefault="00855EE1" w14:paraId="3B042A9F" w14:textId="7D8CE8A5">
      <w:pPr>
        <w:rPr>
          <w:rFonts w:ascii="Arial" w:hAnsi="Arial"/>
          <w:color w:val="000000"/>
          <w:sz w:val="24"/>
          <w:szCs w:val="24"/>
        </w:rPr>
      </w:pPr>
      <w:r>
        <w:rPr>
          <w:rFonts w:ascii="Arial" w:hAnsi="Arial"/>
          <w:color w:val="000000"/>
          <w:sz w:val="24"/>
          <w:szCs w:val="24"/>
        </w:rPr>
        <w:t xml:space="preserve">I accept this offer of the faculty position described above, with the understanding that this offer is conditional upon approval of my appointment by the </w:t>
      </w:r>
      <w:r w:rsidR="00E43559">
        <w:rPr>
          <w:rFonts w:ascii="Arial" w:hAnsi="Arial"/>
          <w:color w:val="000000"/>
          <w:sz w:val="24"/>
          <w:szCs w:val="24"/>
        </w:rPr>
        <w:t xml:space="preserve">Provost </w:t>
      </w:r>
      <w:r>
        <w:rPr>
          <w:rFonts w:ascii="Arial" w:hAnsi="Arial"/>
          <w:color w:val="000000"/>
          <w:sz w:val="24"/>
          <w:szCs w:val="24"/>
        </w:rPr>
        <w:t xml:space="preserve">of the University of Colorado </w:t>
      </w:r>
      <w:r w:rsidR="008C6008">
        <w:rPr>
          <w:rFonts w:ascii="Arial" w:hAnsi="Arial"/>
          <w:color w:val="000000"/>
          <w:sz w:val="24"/>
          <w:szCs w:val="24"/>
        </w:rPr>
        <w:t>Boulder</w:t>
      </w:r>
      <w:r>
        <w:rPr>
          <w:rFonts w:ascii="Arial" w:hAnsi="Arial"/>
          <w:color w:val="000000"/>
          <w:sz w:val="24"/>
          <w:szCs w:val="24"/>
        </w:rPr>
        <w:t>.</w:t>
      </w:r>
    </w:p>
    <w:p w:rsidR="00855EE1" w:rsidRDefault="00855EE1" w14:paraId="29E3D899" w14:textId="77777777">
      <w:pPr>
        <w:rPr>
          <w:rFonts w:ascii="Arial" w:hAnsi="Arial"/>
          <w:color w:val="000000"/>
          <w:sz w:val="24"/>
          <w:szCs w:val="24"/>
        </w:rPr>
      </w:pPr>
    </w:p>
    <w:p w:rsidR="00C15BAD" w:rsidRDefault="00855EE1" w14:paraId="24F94052" w14:textId="77777777">
      <w:pPr>
        <w:tabs>
          <w:tab w:val="left" w:pos="5760"/>
        </w:tabs>
        <w:rPr>
          <w:rFonts w:ascii="Arial" w:hAnsi="Arial"/>
          <w:color w:val="000000"/>
          <w:sz w:val="24"/>
          <w:szCs w:val="24"/>
        </w:rPr>
      </w:pPr>
      <w:r>
        <w:rPr>
          <w:rFonts w:ascii="Arial" w:hAnsi="Arial"/>
          <w:color w:val="000000"/>
          <w:sz w:val="24"/>
          <w:szCs w:val="24"/>
        </w:rPr>
        <w:t>____________________________________</w:t>
      </w:r>
      <w:r>
        <w:rPr>
          <w:rFonts w:ascii="Arial" w:hAnsi="Arial"/>
          <w:color w:val="000000"/>
          <w:sz w:val="24"/>
          <w:szCs w:val="24"/>
        </w:rPr>
        <w:tab/>
      </w:r>
      <w:r>
        <w:rPr>
          <w:rFonts w:ascii="Arial" w:hAnsi="Arial"/>
          <w:color w:val="000000"/>
          <w:sz w:val="24"/>
          <w:szCs w:val="24"/>
        </w:rPr>
        <w:t>_______________</w:t>
      </w:r>
    </w:p>
    <w:p w:rsidR="00855EE1" w:rsidRDefault="00855EE1" w14:paraId="0925625C" w14:textId="77777777">
      <w:pPr>
        <w:tabs>
          <w:tab w:val="left" w:pos="5760"/>
        </w:tabs>
        <w:rPr>
          <w:rFonts w:ascii="Arial" w:hAnsi="Arial"/>
          <w:color w:val="000000"/>
          <w:sz w:val="24"/>
          <w:szCs w:val="24"/>
        </w:rPr>
      </w:pPr>
      <w:r>
        <w:rPr>
          <w:rFonts w:ascii="Arial" w:hAnsi="Arial"/>
          <w:color w:val="000000"/>
          <w:sz w:val="24"/>
          <w:szCs w:val="24"/>
        </w:rPr>
        <w:t>Signature</w:t>
      </w:r>
      <w:r>
        <w:rPr>
          <w:rFonts w:ascii="Arial" w:hAnsi="Arial"/>
          <w:color w:val="000000"/>
          <w:sz w:val="24"/>
          <w:szCs w:val="24"/>
        </w:rPr>
        <w:tab/>
      </w:r>
      <w:r>
        <w:rPr>
          <w:rFonts w:ascii="Arial" w:hAnsi="Arial"/>
          <w:color w:val="000000"/>
          <w:sz w:val="24"/>
          <w:szCs w:val="24"/>
        </w:rPr>
        <w:t>Date</w:t>
      </w:r>
    </w:p>
    <w:p w:rsidRPr="00C15BAD" w:rsidR="00C15BAD" w:rsidP="00C15BAD" w:rsidRDefault="00C15BAD" w14:paraId="7A3B0B5B" w14:textId="77777777">
      <w:pPr>
        <w:tabs>
          <w:tab w:val="left" w:pos="2880"/>
        </w:tabs>
        <w:rPr>
          <w:rFonts w:ascii="Arial" w:hAnsi="Arial"/>
          <w:color w:val="000000"/>
          <w:sz w:val="24"/>
          <w:szCs w:val="24"/>
        </w:rPr>
      </w:pPr>
    </w:p>
    <w:p w:rsidR="00855EE1" w:rsidRDefault="00855EE1" w14:paraId="462F9B25" w14:textId="34A5050B">
      <w:pPr>
        <w:rPr>
          <w:rFonts w:ascii="Arial" w:hAnsi="Arial"/>
          <w:color w:val="000000"/>
          <w:sz w:val="24"/>
          <w:szCs w:val="24"/>
        </w:rPr>
      </w:pPr>
      <w:r>
        <w:rPr>
          <w:rFonts w:ascii="Arial" w:hAnsi="Arial"/>
          <w:color w:val="000000"/>
          <w:sz w:val="24"/>
          <w:szCs w:val="24"/>
        </w:rPr>
        <w:t xml:space="preserve">I decline this offer. </w:t>
      </w:r>
    </w:p>
    <w:p w:rsidR="008C6008" w:rsidRDefault="008C6008" w14:paraId="2B5FA24D" w14:textId="77777777">
      <w:pPr>
        <w:rPr>
          <w:rFonts w:ascii="Arial" w:hAnsi="Arial"/>
          <w:color w:val="000000"/>
          <w:sz w:val="24"/>
          <w:szCs w:val="24"/>
        </w:rPr>
      </w:pPr>
    </w:p>
    <w:p w:rsidR="008C6008" w:rsidP="008C6008" w:rsidRDefault="008C6008" w14:paraId="0EE21EDF" w14:textId="77777777">
      <w:pPr>
        <w:tabs>
          <w:tab w:val="left" w:pos="5760"/>
        </w:tabs>
        <w:rPr>
          <w:rFonts w:ascii="Arial" w:hAnsi="Arial"/>
          <w:color w:val="000000"/>
          <w:sz w:val="24"/>
          <w:szCs w:val="24"/>
        </w:rPr>
      </w:pPr>
      <w:proofErr w:type="gramStart"/>
      <w:r>
        <w:rPr>
          <w:rFonts w:ascii="Arial" w:hAnsi="Arial"/>
          <w:color w:val="000000"/>
          <w:sz w:val="24"/>
          <w:szCs w:val="24"/>
        </w:rPr>
        <w:t>_____________________________________</w:t>
      </w:r>
      <w:r>
        <w:rPr>
          <w:rFonts w:ascii="Arial" w:hAnsi="Arial"/>
          <w:color w:val="000000"/>
          <w:sz w:val="24"/>
          <w:szCs w:val="24"/>
        </w:rPr>
        <w:tab/>
      </w:r>
      <w:proofErr w:type="gramEnd"/>
      <w:r>
        <w:rPr>
          <w:rFonts w:ascii="Arial" w:hAnsi="Arial"/>
          <w:color w:val="000000"/>
          <w:sz w:val="24"/>
          <w:szCs w:val="24"/>
        </w:rPr>
        <w:t>_______________</w:t>
      </w:r>
    </w:p>
    <w:p w:rsidR="008C6008" w:rsidP="008C6008" w:rsidRDefault="008C6008" w14:paraId="13C6FBA6" w14:textId="77777777">
      <w:pPr>
        <w:tabs>
          <w:tab w:val="left" w:pos="5760"/>
        </w:tabs>
        <w:rPr>
          <w:rFonts w:ascii="Arial" w:hAnsi="Arial"/>
          <w:color w:val="000000"/>
          <w:sz w:val="24"/>
          <w:szCs w:val="24"/>
        </w:rPr>
      </w:pPr>
      <w:r>
        <w:rPr>
          <w:rFonts w:ascii="Arial" w:hAnsi="Arial"/>
          <w:color w:val="000000"/>
          <w:sz w:val="24"/>
          <w:szCs w:val="24"/>
        </w:rPr>
        <w:t>Signature</w:t>
      </w:r>
      <w:r>
        <w:rPr>
          <w:rFonts w:ascii="Arial" w:hAnsi="Arial"/>
          <w:color w:val="000000"/>
          <w:sz w:val="24"/>
          <w:szCs w:val="24"/>
        </w:rPr>
        <w:tab/>
      </w:r>
      <w:r>
        <w:rPr>
          <w:rFonts w:ascii="Arial" w:hAnsi="Arial"/>
          <w:color w:val="000000"/>
          <w:sz w:val="24"/>
          <w:szCs w:val="24"/>
        </w:rPr>
        <w:t>Date</w:t>
      </w:r>
    </w:p>
    <w:p w:rsidR="008C6008" w:rsidP="008C6008" w:rsidRDefault="008C6008" w14:paraId="53B0D057" w14:textId="77777777"/>
    <w:sectPr w:rsidR="008C6008" w:rsidSect="00855EE1">
      <w:pgSz w:w="12240" w:h="15840" w:orient="portrait"/>
      <w:pgMar w:top="1440" w:right="1800" w:bottom="1440" w:left="1800" w:header="720" w:footer="72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pleSystemUIFontItalic">
    <w:altName w:val="Calibri"/>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xmlns:oel="http://schemas.microsoft.com/office/2019/extlst">
  <int2:observations>
    <int2:bookmark int2:bookmarkName="_Int_Ocdp1VXW" int2:invalidationBookmarkName="" int2:hashCode="SAlWGzQ4T8AX2k" int2:id="J9gAh9Dx">
      <int2:state int2:type="gram" int2:value="Rejected"/>
    </int2:bookmark>
    <int2:bookmark int2:bookmarkName="_Int_YKQW8U7s" int2:invalidationBookmarkName="" int2:hashCode="kKPTSIA56wfMiX" int2:id="yBSvGvQP">
      <int2:state int2:type="gram"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
    <w:nsid w:val="753fa0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5EA741C"/>
    <w:multiLevelType w:val="hybridMultilevel"/>
    <w:tmpl w:val="DD4A0998"/>
    <w:lvl w:ilvl="0" w:tplc="746E2910">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2">
    <w:abstractNumId w:val="1"/>
  </w:num>
  <w:num w:numId="1" w16cid:durableId="2114352583">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8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BC3"/>
    <w:rsid w:val="00044FAC"/>
    <w:rsid w:val="0005269C"/>
    <w:rsid w:val="00056C54"/>
    <w:rsid w:val="00060639"/>
    <w:rsid w:val="00066B19"/>
    <w:rsid w:val="0009600B"/>
    <w:rsid w:val="000B77A5"/>
    <w:rsid w:val="000D0614"/>
    <w:rsid w:val="001157B3"/>
    <w:rsid w:val="0012280E"/>
    <w:rsid w:val="001550DF"/>
    <w:rsid w:val="00176D64"/>
    <w:rsid w:val="00196BC3"/>
    <w:rsid w:val="001C047A"/>
    <w:rsid w:val="001E2854"/>
    <w:rsid w:val="00230F79"/>
    <w:rsid w:val="00234C39"/>
    <w:rsid w:val="002361F5"/>
    <w:rsid w:val="002609F4"/>
    <w:rsid w:val="00290BF4"/>
    <w:rsid w:val="002948A9"/>
    <w:rsid w:val="002A40CA"/>
    <w:rsid w:val="002C1DCB"/>
    <w:rsid w:val="00300CF5"/>
    <w:rsid w:val="003103A4"/>
    <w:rsid w:val="00324C8D"/>
    <w:rsid w:val="00396DB5"/>
    <w:rsid w:val="0039790A"/>
    <w:rsid w:val="003F06E9"/>
    <w:rsid w:val="003F7792"/>
    <w:rsid w:val="00403B7E"/>
    <w:rsid w:val="00416B7C"/>
    <w:rsid w:val="004401BE"/>
    <w:rsid w:val="00444927"/>
    <w:rsid w:val="00471945"/>
    <w:rsid w:val="004A35D4"/>
    <w:rsid w:val="004B5BC0"/>
    <w:rsid w:val="004C7018"/>
    <w:rsid w:val="004E74C5"/>
    <w:rsid w:val="00511D66"/>
    <w:rsid w:val="005160B0"/>
    <w:rsid w:val="00547C79"/>
    <w:rsid w:val="005A27FB"/>
    <w:rsid w:val="005B08C0"/>
    <w:rsid w:val="005C403F"/>
    <w:rsid w:val="005C7D87"/>
    <w:rsid w:val="00616064"/>
    <w:rsid w:val="006214E4"/>
    <w:rsid w:val="00644BAD"/>
    <w:rsid w:val="00660002"/>
    <w:rsid w:val="00663A4F"/>
    <w:rsid w:val="00672917"/>
    <w:rsid w:val="006C16CB"/>
    <w:rsid w:val="0071071D"/>
    <w:rsid w:val="0072662C"/>
    <w:rsid w:val="00765414"/>
    <w:rsid w:val="00777D4F"/>
    <w:rsid w:val="00791D54"/>
    <w:rsid w:val="007978FD"/>
    <w:rsid w:val="00797B14"/>
    <w:rsid w:val="007A146C"/>
    <w:rsid w:val="007E797A"/>
    <w:rsid w:val="007F4830"/>
    <w:rsid w:val="00822730"/>
    <w:rsid w:val="00832B3E"/>
    <w:rsid w:val="00840886"/>
    <w:rsid w:val="00855EE1"/>
    <w:rsid w:val="0086463E"/>
    <w:rsid w:val="008C6008"/>
    <w:rsid w:val="008E1EC9"/>
    <w:rsid w:val="008F753F"/>
    <w:rsid w:val="008F7C88"/>
    <w:rsid w:val="0093239B"/>
    <w:rsid w:val="00951CEE"/>
    <w:rsid w:val="0096531E"/>
    <w:rsid w:val="00975D2A"/>
    <w:rsid w:val="00996581"/>
    <w:rsid w:val="00996837"/>
    <w:rsid w:val="009B1CD2"/>
    <w:rsid w:val="009E33AC"/>
    <w:rsid w:val="009E6A08"/>
    <w:rsid w:val="00A15B61"/>
    <w:rsid w:val="00A40952"/>
    <w:rsid w:val="00A51D96"/>
    <w:rsid w:val="00A61A57"/>
    <w:rsid w:val="00A978BB"/>
    <w:rsid w:val="00AA16D3"/>
    <w:rsid w:val="00AE7658"/>
    <w:rsid w:val="00B077E0"/>
    <w:rsid w:val="00B53133"/>
    <w:rsid w:val="00B57323"/>
    <w:rsid w:val="00B7238C"/>
    <w:rsid w:val="00B748CB"/>
    <w:rsid w:val="00BA09BE"/>
    <w:rsid w:val="00C11123"/>
    <w:rsid w:val="00C15BAD"/>
    <w:rsid w:val="00C67CE3"/>
    <w:rsid w:val="00C85513"/>
    <w:rsid w:val="00CD0D62"/>
    <w:rsid w:val="00D01F50"/>
    <w:rsid w:val="00D45213"/>
    <w:rsid w:val="00D639B6"/>
    <w:rsid w:val="00D73340"/>
    <w:rsid w:val="00E05FD4"/>
    <w:rsid w:val="00E12D5D"/>
    <w:rsid w:val="00E43559"/>
    <w:rsid w:val="00E779EF"/>
    <w:rsid w:val="00EC7CE9"/>
    <w:rsid w:val="00ED787D"/>
    <w:rsid w:val="00EF601F"/>
    <w:rsid w:val="00F5292B"/>
    <w:rsid w:val="00F52EE8"/>
    <w:rsid w:val="00F9192F"/>
    <w:rsid w:val="00FA5EB7"/>
    <w:rsid w:val="00FC6DBE"/>
    <w:rsid w:val="00FE1FE3"/>
    <w:rsid w:val="014B1E64"/>
    <w:rsid w:val="0151E327"/>
    <w:rsid w:val="059DFB2A"/>
    <w:rsid w:val="0D9A6441"/>
    <w:rsid w:val="0DFE46A2"/>
    <w:rsid w:val="1510E88D"/>
    <w:rsid w:val="153ECD7B"/>
    <w:rsid w:val="18F05073"/>
    <w:rsid w:val="18F528C1"/>
    <w:rsid w:val="1DD3ACD9"/>
    <w:rsid w:val="1DE3388E"/>
    <w:rsid w:val="23368BDC"/>
    <w:rsid w:val="269E860B"/>
    <w:rsid w:val="2A12A6C9"/>
    <w:rsid w:val="2B43DEA7"/>
    <w:rsid w:val="2CC37CD2"/>
    <w:rsid w:val="3033D779"/>
    <w:rsid w:val="34199751"/>
    <w:rsid w:val="36BCB4D3"/>
    <w:rsid w:val="3B51A945"/>
    <w:rsid w:val="3BC52F6D"/>
    <w:rsid w:val="3E4FB06C"/>
    <w:rsid w:val="449F3F26"/>
    <w:rsid w:val="46D522C2"/>
    <w:rsid w:val="48AB3501"/>
    <w:rsid w:val="4F2FD895"/>
    <w:rsid w:val="50BB5816"/>
    <w:rsid w:val="50FAA0CC"/>
    <w:rsid w:val="569489D0"/>
    <w:rsid w:val="60F75D40"/>
    <w:rsid w:val="670B2A8A"/>
    <w:rsid w:val="69A047CD"/>
    <w:rsid w:val="69B902B8"/>
    <w:rsid w:val="6B8DA609"/>
    <w:rsid w:val="6F5BF5C0"/>
    <w:rsid w:val="7181DCBF"/>
    <w:rsid w:val="79ECF50A"/>
    <w:rsid w:val="7AFBA837"/>
    <w:rsid w:val="7DA9B0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863AAD"/>
  <w15:chartTrackingRefBased/>
  <w15:docId w15:val="{9C9C279F-AE36-44C9-95FB-D4E9E242B1B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C6008"/>
    <w:pPr>
      <w:autoSpaceDE w:val="0"/>
      <w:autoSpaceDN w:val="0"/>
    </w:pPr>
    <w:rPr>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rsid w:val="002948A9"/>
    <w:rPr>
      <w:rFonts w:ascii="Tahoma" w:hAnsi="Tahoma" w:cs="Tahoma"/>
      <w:sz w:val="16"/>
      <w:szCs w:val="16"/>
    </w:rPr>
  </w:style>
  <w:style w:type="character" w:styleId="BalloonTextChar" w:customStyle="1">
    <w:name w:val="Balloon Text Char"/>
    <w:link w:val="BalloonText"/>
    <w:rsid w:val="002948A9"/>
    <w:rPr>
      <w:rFonts w:ascii="Tahoma" w:hAnsi="Tahoma" w:cs="Tahoma"/>
      <w:sz w:val="16"/>
      <w:szCs w:val="16"/>
    </w:rPr>
  </w:style>
  <w:style w:type="character" w:styleId="CommentReference">
    <w:name w:val="annotation reference"/>
    <w:rsid w:val="0072662C"/>
    <w:rPr>
      <w:sz w:val="16"/>
      <w:szCs w:val="16"/>
    </w:rPr>
  </w:style>
  <w:style w:type="paragraph" w:styleId="CommentText">
    <w:name w:val="annotation text"/>
    <w:basedOn w:val="Normal"/>
    <w:link w:val="CommentTextChar"/>
    <w:rsid w:val="0072662C"/>
  </w:style>
  <w:style w:type="character" w:styleId="CommentTextChar" w:customStyle="1">
    <w:name w:val="Comment Text Char"/>
    <w:basedOn w:val="DefaultParagraphFont"/>
    <w:link w:val="CommentText"/>
    <w:rsid w:val="0072662C"/>
  </w:style>
  <w:style w:type="paragraph" w:styleId="CommentSubject">
    <w:name w:val="annotation subject"/>
    <w:basedOn w:val="CommentText"/>
    <w:next w:val="CommentText"/>
    <w:link w:val="CommentSubjectChar"/>
    <w:rsid w:val="0072662C"/>
    <w:rPr>
      <w:b/>
      <w:bCs/>
    </w:rPr>
  </w:style>
  <w:style w:type="character" w:styleId="CommentSubjectChar" w:customStyle="1">
    <w:name w:val="Comment Subject Char"/>
    <w:link w:val="CommentSubject"/>
    <w:rsid w:val="0072662C"/>
    <w:rPr>
      <w:b/>
      <w:bCs/>
    </w:rPr>
  </w:style>
  <w:style w:type="paragraph" w:styleId="ListParagraph">
    <w:name w:val="List Paragraph"/>
    <w:basedOn w:val="Normal"/>
    <w:uiPriority w:val="34"/>
    <w:qFormat/>
    <w:rsid w:val="00511D66"/>
    <w:pPr>
      <w:ind w:left="720"/>
      <w:contextualSpacing/>
    </w:pPr>
  </w:style>
  <w:style w:type="character" w:styleId="Hyperlink">
    <w:name w:val="Hyperlink"/>
    <w:rsid w:val="00511D66"/>
    <w:rPr>
      <w:color w:val="0000FF"/>
      <w:u w:val="single"/>
    </w:rPr>
  </w:style>
  <w:style w:type="paragraph" w:styleId="BodyText">
    <w:name w:val="Body Text"/>
    <w:basedOn w:val="Normal"/>
    <w:link w:val="BodyTextChar"/>
    <w:rsid w:val="0099658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jc w:val="both"/>
    </w:pPr>
    <w:rPr>
      <w:color w:val="000000"/>
      <w:sz w:val="24"/>
    </w:rPr>
  </w:style>
  <w:style w:type="character" w:styleId="BodyTextChar" w:customStyle="1">
    <w:name w:val="Body Text Char"/>
    <w:link w:val="BodyText"/>
    <w:rsid w:val="00996581"/>
    <w:rPr>
      <w:color w:val="000000"/>
      <w:sz w:val="24"/>
    </w:rPr>
  </w:style>
  <w:style w:type="character" w:styleId="FollowedHyperlink">
    <w:name w:val="FollowedHyperlink"/>
    <w:rsid w:val="002609F4"/>
    <w:rPr>
      <w:color w:val="96607D"/>
      <w:u w:val="single"/>
    </w:rPr>
  </w:style>
  <w:style w:type="paragraph" w:styleId="Revision">
    <w:name w:val="Revision"/>
    <w:hidden/>
    <w:uiPriority w:val="99"/>
    <w:semiHidden/>
    <w:rsid w:val="00E12D5D"/>
    <w:rPr>
      <w:lang w:eastAsia="en-US"/>
    </w:rPr>
  </w:style>
  <w:style w:type="character" w:styleId="UnresolvedMention">
    <w:name w:val="Unresolved Mention"/>
    <w:basedOn w:val="DefaultParagraphFont"/>
    <w:uiPriority w:val="99"/>
    <w:semiHidden/>
    <w:unhideWhenUsed/>
    <w:rsid w:val="00F91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38601">
      <w:bodyDiv w:val="1"/>
      <w:marLeft w:val="0"/>
      <w:marRight w:val="0"/>
      <w:marTop w:val="0"/>
      <w:marBottom w:val="0"/>
      <w:divBdr>
        <w:top w:val="none" w:sz="0" w:space="0" w:color="auto"/>
        <w:left w:val="none" w:sz="0" w:space="0" w:color="auto"/>
        <w:bottom w:val="none" w:sz="0" w:space="0" w:color="auto"/>
        <w:right w:val="none" w:sz="0" w:space="0" w:color="auto"/>
      </w:divBdr>
    </w:div>
    <w:div w:id="311906825">
      <w:bodyDiv w:val="1"/>
      <w:marLeft w:val="0"/>
      <w:marRight w:val="0"/>
      <w:marTop w:val="0"/>
      <w:marBottom w:val="0"/>
      <w:divBdr>
        <w:top w:val="none" w:sz="0" w:space="0" w:color="auto"/>
        <w:left w:val="none" w:sz="0" w:space="0" w:color="auto"/>
        <w:bottom w:val="none" w:sz="0" w:space="0" w:color="auto"/>
        <w:right w:val="none" w:sz="0" w:space="0" w:color="auto"/>
      </w:divBdr>
    </w:div>
    <w:div w:id="782915962">
      <w:bodyDiv w:val="1"/>
      <w:marLeft w:val="0"/>
      <w:marRight w:val="0"/>
      <w:marTop w:val="0"/>
      <w:marBottom w:val="0"/>
      <w:divBdr>
        <w:top w:val="none" w:sz="0" w:space="0" w:color="auto"/>
        <w:left w:val="none" w:sz="0" w:space="0" w:color="auto"/>
        <w:bottom w:val="none" w:sz="0" w:space="0" w:color="auto"/>
        <w:right w:val="none" w:sz="0" w:space="0" w:color="auto"/>
      </w:divBdr>
    </w:div>
    <w:div w:id="966858619">
      <w:bodyDiv w:val="1"/>
      <w:marLeft w:val="0"/>
      <w:marRight w:val="0"/>
      <w:marTop w:val="0"/>
      <w:marBottom w:val="0"/>
      <w:divBdr>
        <w:top w:val="none" w:sz="0" w:space="0" w:color="auto"/>
        <w:left w:val="none" w:sz="0" w:space="0" w:color="auto"/>
        <w:bottom w:val="none" w:sz="0" w:space="0" w:color="auto"/>
        <w:right w:val="none" w:sz="0" w:space="0" w:color="auto"/>
      </w:divBdr>
    </w:div>
    <w:div w:id="1125998715">
      <w:bodyDiv w:val="1"/>
      <w:marLeft w:val="0"/>
      <w:marRight w:val="0"/>
      <w:marTop w:val="0"/>
      <w:marBottom w:val="0"/>
      <w:divBdr>
        <w:top w:val="none" w:sz="0" w:space="0" w:color="auto"/>
        <w:left w:val="none" w:sz="0" w:space="0" w:color="auto"/>
        <w:bottom w:val="none" w:sz="0" w:space="0" w:color="auto"/>
        <w:right w:val="none" w:sz="0" w:space="0" w:color="auto"/>
      </w:divBdr>
    </w:div>
    <w:div w:id="1312098706">
      <w:bodyDiv w:val="1"/>
      <w:marLeft w:val="0"/>
      <w:marRight w:val="0"/>
      <w:marTop w:val="0"/>
      <w:marBottom w:val="0"/>
      <w:divBdr>
        <w:top w:val="none" w:sz="0" w:space="0" w:color="auto"/>
        <w:left w:val="none" w:sz="0" w:space="0" w:color="auto"/>
        <w:bottom w:val="none" w:sz="0" w:space="0" w:color="auto"/>
        <w:right w:val="none" w:sz="0" w:space="0" w:color="auto"/>
      </w:divBdr>
    </w:div>
    <w:div w:id="14322443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&#65279;<?xml version="1.0" encoding="utf-8"?><Relationships xmlns="http://schemas.openxmlformats.org/package/2006/relationships"><Relationship Type="http://schemas.openxmlformats.org/officeDocument/2006/relationships/hyperlink" Target="mailto:customerservice@hireright.com" TargetMode="External" Id="rId13" /><Relationship Type="http://schemas.microsoft.com/office/2020/10/relationships/intelligence" Target="intelligence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microsoft.com/office/2016/09/relationships/commentsIds" Target="commentsIds.xml" Id="rId10" /><Relationship Type="http://schemas.openxmlformats.org/officeDocument/2006/relationships/numbering" Target="numbering.xml" Id="rId4" /><Relationship Type="http://schemas.microsoft.com/office/2011/relationships/commentsExtended" Target="commentsExtended.xml" Id="rId9" /><Relationship Type="http://schemas.openxmlformats.org/officeDocument/2006/relationships/hyperlink" Target="https://www.colorado.edu/compliance/policies/background-check-policy" TargetMode="External" Id="rId14" /><Relationship Type="http://schemas.openxmlformats.org/officeDocument/2006/relationships/hyperlink" Target="https://www.colorado.edu/facultyaffairs/faculty-personnel-actions-career-milestones/faculty-appointments" TargetMode="External" Id="R4ba53eadd8f2422c" /><Relationship Type="http://schemas.openxmlformats.org/officeDocument/2006/relationships/hyperlink" Target="https://www.cu.edu/docs/benefit-eligibility-matrix" TargetMode="External" Id="R500058fefa404099" /><Relationship Type="http://schemas.openxmlformats.org/officeDocument/2006/relationships/hyperlink" Target="https://www.colorado.edu/facultyaffairs/fds-faculty-relations" TargetMode="External" Id="Re0132ccfdb504edd"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E060FC2A31B442A6906E10C7ECD1EB" ma:contentTypeVersion="18" ma:contentTypeDescription="Create a new document." ma:contentTypeScope="" ma:versionID="fd5a72256ad21731f35891792ed31a3b">
  <xsd:schema xmlns:xsd="http://www.w3.org/2001/XMLSchema" xmlns:xs="http://www.w3.org/2001/XMLSchema" xmlns:p="http://schemas.microsoft.com/office/2006/metadata/properties" xmlns:ns2="47997a34-eb9a-4eaa-a761-1788e724c96a" xmlns:ns3="87a02735-565f-44ef-8fff-c62e8983cbfe" xmlns:ns4="92c16b9d-8c83-445e-a4f4-1fe3d2f43f13" targetNamespace="http://schemas.microsoft.com/office/2006/metadata/properties" ma:root="true" ma:fieldsID="3f56f920a5c30958b9a9f275aea1b029" ns2:_="" ns3:_="" ns4:_="">
    <xsd:import namespace="47997a34-eb9a-4eaa-a761-1788e724c96a"/>
    <xsd:import namespace="87a02735-565f-44ef-8fff-c62e8983cbfe"/>
    <xsd:import namespace="92c16b9d-8c83-445e-a4f4-1fe3d2f43f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97a34-eb9a-4eaa-a761-1788e724c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2802cc5-2881-4dd7-9d75-38905e9cf7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02735-565f-44ef-8fff-c62e8983cbf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0d1bab6-1ad4-4fc6-99b1-72e259f7d025}" ma:internalName="TaxCatchAll" ma:showField="CatchAllData" ma:web="87a02735-565f-44ef-8fff-c62e8983cb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2c16b9d-8c83-445e-a4f4-1fe3d2f43f13" xsi:nil="true"/>
    <lcf76f155ced4ddcb4097134ff3c332f xmlns="47997a34-eb9a-4eaa-a761-1788e724c9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D724AF-D7AF-4B7E-BAB9-EAE14B7D1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97a34-eb9a-4eaa-a761-1788e724c96a"/>
    <ds:schemaRef ds:uri="87a02735-565f-44ef-8fff-c62e8983cbfe"/>
    <ds:schemaRef ds:uri="92c16b9d-8c83-445e-a4f4-1fe3d2f43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6CC75F-7CD2-4423-B8F5-5FA0F3CA4DE4}">
  <ds:schemaRefs>
    <ds:schemaRef ds:uri="http://schemas.microsoft.com/office/2006/metadata/properties"/>
    <ds:schemaRef ds:uri="http://schemas.microsoft.com/office/infopath/2007/PartnerControls"/>
    <ds:schemaRef ds:uri="92c16b9d-8c83-445e-a4f4-1fe3d2f43f13"/>
    <ds:schemaRef ds:uri="47997a34-eb9a-4eaa-a761-1788e724c96a"/>
  </ds:schemaRefs>
</ds:datastoreItem>
</file>

<file path=customXml/itemProps3.xml><?xml version="1.0" encoding="utf-8"?>
<ds:datastoreItem xmlns:ds="http://schemas.openxmlformats.org/officeDocument/2006/customXml" ds:itemID="{20BDC186-3E7D-4F15-AC2F-01D7EC72887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Colorado at Boulder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DEPARTMENT/DIVISION CHAIR TEMPLATE</dc:title>
  <dc:subject/>
  <dc:creator>Neal Meier</dc:creator>
  <cp:keywords/>
  <cp:lastModifiedBy>Kim Overmier</cp:lastModifiedBy>
  <cp:revision>38</cp:revision>
  <dcterms:created xsi:type="dcterms:W3CDTF">2025-09-29T18:30:00Z</dcterms:created>
  <dcterms:modified xsi:type="dcterms:W3CDTF">2025-12-09T17:12:16Z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0x01010039E060FC2A31B442A6906E10C7ECD1EB</vt:lpwstr>
  </property>
</Properties>
</file>