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CA" w:rsidRDefault="001A471D" w:rsidP="007C2EF3">
      <w:pPr>
        <w:jc w:val="center"/>
        <w:rPr>
          <w:rFonts w:ascii="Helvetica" w:hAnsi="Helvetica" w:cs="Helvetica"/>
          <w:b/>
          <w:sz w:val="36"/>
          <w:szCs w:val="36"/>
        </w:rPr>
      </w:pPr>
      <w:bookmarkStart w:id="0" w:name="_GoBack"/>
      <w:bookmarkEnd w:id="0"/>
      <w:r>
        <w:rPr>
          <w:rFonts w:ascii="Helvetica" w:hAnsi="Helvetica" w:cs="Helvetica"/>
          <w:b/>
          <w:sz w:val="36"/>
          <w:szCs w:val="36"/>
        </w:rPr>
        <w:t>Disposal</w:t>
      </w:r>
      <w:r w:rsidRPr="006974CA">
        <w:rPr>
          <w:rFonts w:ascii="Helvetica" w:hAnsi="Helvetica" w:cs="Helvetica"/>
          <w:b/>
          <w:sz w:val="36"/>
          <w:szCs w:val="36"/>
        </w:rPr>
        <w:t xml:space="preserve"> </w:t>
      </w:r>
      <w:r>
        <w:rPr>
          <w:rFonts w:ascii="Helvetica" w:hAnsi="Helvetica" w:cs="Helvetica"/>
          <w:b/>
          <w:sz w:val="36"/>
          <w:szCs w:val="36"/>
        </w:rPr>
        <w:t xml:space="preserve">of </w:t>
      </w:r>
      <w:r w:rsidR="00150686">
        <w:rPr>
          <w:rFonts w:ascii="Helvetica" w:hAnsi="Helvetica" w:cs="Helvetica"/>
          <w:b/>
          <w:sz w:val="36"/>
          <w:szCs w:val="36"/>
        </w:rPr>
        <w:t>Fluorescent Light Ballasts and</w:t>
      </w:r>
      <w:r w:rsidR="006974CA" w:rsidRPr="006974CA">
        <w:rPr>
          <w:rFonts w:ascii="Helvetica" w:hAnsi="Helvetica" w:cs="Helvetica"/>
          <w:b/>
          <w:sz w:val="36"/>
          <w:szCs w:val="36"/>
        </w:rPr>
        <w:t xml:space="preserve"> Bulbs</w:t>
      </w:r>
      <w:r w:rsidR="00150686">
        <w:rPr>
          <w:rFonts w:ascii="Helvetica" w:hAnsi="Helvetica" w:cs="Helvetica"/>
          <w:b/>
          <w:sz w:val="36"/>
          <w:szCs w:val="36"/>
        </w:rPr>
        <w:t xml:space="preserve"> </w:t>
      </w:r>
      <w:r w:rsidR="006974CA" w:rsidRPr="006974CA">
        <w:rPr>
          <w:rFonts w:ascii="Helvetica" w:hAnsi="Helvetica" w:cs="Helvetica"/>
          <w:b/>
          <w:sz w:val="36"/>
          <w:szCs w:val="36"/>
        </w:rPr>
        <w:t>for Contractors</w:t>
      </w:r>
    </w:p>
    <w:p w:rsidR="007C2EF3" w:rsidRPr="008465D0" w:rsidRDefault="007C2EF3" w:rsidP="007C2EF3">
      <w:pPr>
        <w:jc w:val="center"/>
        <w:rPr>
          <w:rFonts w:ascii="Helvetica" w:hAnsi="Helvetica" w:cs="Helvetica"/>
          <w:b/>
          <w:sz w:val="20"/>
          <w:szCs w:val="20"/>
        </w:rPr>
      </w:pPr>
    </w:p>
    <w:p w:rsidR="006974CA" w:rsidRDefault="001272C5" w:rsidP="006974CA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Section 1: </w:t>
      </w:r>
      <w:r w:rsidR="006974CA">
        <w:rPr>
          <w:rFonts w:ascii="Helvetica" w:hAnsi="Helvetica" w:cs="Helvetica"/>
          <w:b/>
          <w:sz w:val="20"/>
          <w:szCs w:val="20"/>
        </w:rPr>
        <w:t>Fluorescent Light Ballasts</w:t>
      </w:r>
    </w:p>
    <w:p w:rsidR="006974CA" w:rsidRPr="006974CA" w:rsidRDefault="006974CA" w:rsidP="006974CA">
      <w:pPr>
        <w:rPr>
          <w:rFonts w:ascii="Helvetica" w:hAnsi="Helvetica" w:cs="Helvetica"/>
          <w:sz w:val="20"/>
          <w:szCs w:val="20"/>
        </w:rPr>
      </w:pPr>
      <w:r w:rsidRPr="006974CA">
        <w:rPr>
          <w:rFonts w:ascii="Helvetica" w:hAnsi="Helvetica" w:cs="Helvetica"/>
          <w:sz w:val="20"/>
          <w:szCs w:val="20"/>
        </w:rPr>
        <w:t xml:space="preserve">Ballasts removed from fluorescent lights by Contractors during </w:t>
      </w:r>
      <w:r w:rsidR="00EB27E1">
        <w:rPr>
          <w:rFonts w:ascii="Helvetica" w:hAnsi="Helvetica" w:cs="Helvetica"/>
          <w:sz w:val="20"/>
          <w:szCs w:val="20"/>
        </w:rPr>
        <w:t xml:space="preserve">University of Colorado at </w:t>
      </w:r>
      <w:r w:rsidRPr="006974CA">
        <w:rPr>
          <w:rFonts w:ascii="Helvetica" w:hAnsi="Helvetica" w:cs="Helvetica"/>
          <w:sz w:val="20"/>
          <w:szCs w:val="20"/>
        </w:rPr>
        <w:t>Boulder projects must be evaluated to determine if they must be manage</w:t>
      </w:r>
      <w:r w:rsidR="00D07F0B">
        <w:rPr>
          <w:rFonts w:ascii="Helvetica" w:hAnsi="Helvetica" w:cs="Helvetica"/>
          <w:sz w:val="20"/>
          <w:szCs w:val="20"/>
        </w:rPr>
        <w:t xml:space="preserve">d as PCB-containing materials. </w:t>
      </w:r>
      <w:r w:rsidRPr="006974CA">
        <w:rPr>
          <w:rFonts w:ascii="Helvetica" w:hAnsi="Helvetica" w:cs="Helvetica"/>
          <w:sz w:val="20"/>
          <w:szCs w:val="20"/>
        </w:rPr>
        <w:t>Ballasts manufactured after 1979 that do not contain PCB’s are labeled “No PCB’s”; if the ballast isn’t labeled, it shoul</w:t>
      </w:r>
      <w:r w:rsidR="00D07F0B">
        <w:rPr>
          <w:rFonts w:ascii="Helvetica" w:hAnsi="Helvetica" w:cs="Helvetica"/>
          <w:sz w:val="20"/>
          <w:szCs w:val="20"/>
        </w:rPr>
        <w:t xml:space="preserve">d be assumed to contain PCB’s. </w:t>
      </w:r>
      <w:r w:rsidRPr="006974CA">
        <w:rPr>
          <w:rFonts w:ascii="Helvetica" w:hAnsi="Helvetica" w:cs="Helvetica"/>
          <w:sz w:val="20"/>
          <w:szCs w:val="20"/>
        </w:rPr>
        <w:t>Personnel involved with removing the ballasts during the Project must determine whether each individual ballast is labeled with the words “No PCB’s”; and ballasts with this label can be recycled (preferred)</w:t>
      </w:r>
      <w:r w:rsidR="00E65F10">
        <w:rPr>
          <w:rFonts w:ascii="Helvetica" w:hAnsi="Helvetica" w:cs="Helvetica"/>
          <w:sz w:val="20"/>
          <w:szCs w:val="20"/>
        </w:rPr>
        <w:t xml:space="preserve"> or </w:t>
      </w:r>
      <w:r w:rsidR="00E65F10" w:rsidRPr="006974CA">
        <w:rPr>
          <w:rFonts w:ascii="Helvetica" w:hAnsi="Helvetica" w:cs="Helvetica"/>
          <w:sz w:val="20"/>
          <w:szCs w:val="20"/>
        </w:rPr>
        <w:t xml:space="preserve">trash disposed </w:t>
      </w:r>
      <w:r w:rsidR="00E65F10">
        <w:rPr>
          <w:rFonts w:ascii="Helvetica" w:hAnsi="Helvetica" w:cs="Helvetica"/>
          <w:sz w:val="20"/>
          <w:szCs w:val="20"/>
        </w:rPr>
        <w:t>(municipal landfill)</w:t>
      </w:r>
      <w:r w:rsidRPr="006974CA">
        <w:rPr>
          <w:rFonts w:ascii="Helvetica" w:hAnsi="Helvetica" w:cs="Helvetica"/>
          <w:sz w:val="20"/>
          <w:szCs w:val="20"/>
        </w:rPr>
        <w:t xml:space="preserve">.  </w:t>
      </w:r>
    </w:p>
    <w:p w:rsidR="006974CA" w:rsidRPr="006974CA" w:rsidRDefault="006974CA" w:rsidP="006974CA">
      <w:pPr>
        <w:rPr>
          <w:rFonts w:ascii="Helvetica" w:hAnsi="Helvetica" w:cs="Helvetica"/>
          <w:sz w:val="20"/>
          <w:szCs w:val="20"/>
        </w:rPr>
      </w:pPr>
      <w:r w:rsidRPr="006974CA">
        <w:rPr>
          <w:rFonts w:ascii="Helvetica" w:hAnsi="Helvetica" w:cs="Helvetica"/>
          <w:sz w:val="20"/>
          <w:szCs w:val="20"/>
        </w:rPr>
        <w:t>Ballasts without the label “No PCB’s” must be collected, managed</w:t>
      </w:r>
      <w:r w:rsidR="00D07F0B">
        <w:rPr>
          <w:rFonts w:ascii="Helvetica" w:hAnsi="Helvetica" w:cs="Helvetica"/>
          <w:sz w:val="20"/>
          <w:szCs w:val="20"/>
        </w:rPr>
        <w:t>,</w:t>
      </w:r>
      <w:r w:rsidRPr="006974CA">
        <w:rPr>
          <w:rFonts w:ascii="Helvetica" w:hAnsi="Helvetica" w:cs="Helvetica"/>
          <w:sz w:val="20"/>
          <w:szCs w:val="20"/>
        </w:rPr>
        <w:t xml:space="preserve"> and disposed of through a permitted waste disposal facility as PCB-containing materials, in full compliance with all applicable</w:t>
      </w:r>
      <w:r w:rsidR="00D07F0B">
        <w:rPr>
          <w:rFonts w:ascii="Helvetica" w:hAnsi="Helvetica" w:cs="Helvetica"/>
          <w:sz w:val="20"/>
          <w:szCs w:val="20"/>
        </w:rPr>
        <w:t xml:space="preserve"> f</w:t>
      </w:r>
      <w:r w:rsidRPr="006974CA">
        <w:rPr>
          <w:rFonts w:ascii="Helvetica" w:hAnsi="Helvetica" w:cs="Helvetica"/>
          <w:sz w:val="20"/>
          <w:szCs w:val="20"/>
        </w:rPr>
        <w:t xml:space="preserve">ederal, </w:t>
      </w:r>
      <w:r w:rsidR="00D07F0B">
        <w:rPr>
          <w:rFonts w:ascii="Helvetica" w:hAnsi="Helvetica" w:cs="Helvetica"/>
          <w:sz w:val="20"/>
          <w:szCs w:val="20"/>
        </w:rPr>
        <w:t>s</w:t>
      </w:r>
      <w:r w:rsidRPr="006974CA">
        <w:rPr>
          <w:rFonts w:ascii="Helvetica" w:hAnsi="Helvetica" w:cs="Helvetica"/>
          <w:sz w:val="20"/>
          <w:szCs w:val="20"/>
        </w:rPr>
        <w:t>tate</w:t>
      </w:r>
      <w:r w:rsidR="00D07F0B">
        <w:rPr>
          <w:rFonts w:ascii="Helvetica" w:hAnsi="Helvetica" w:cs="Helvetica"/>
          <w:sz w:val="20"/>
          <w:szCs w:val="20"/>
        </w:rPr>
        <w:t>,</w:t>
      </w:r>
      <w:r w:rsidRPr="006974CA">
        <w:rPr>
          <w:rFonts w:ascii="Helvetica" w:hAnsi="Helvetica" w:cs="Helvetica"/>
          <w:sz w:val="20"/>
          <w:szCs w:val="20"/>
        </w:rPr>
        <w:t xml:space="preserve"> and local regulations.  </w:t>
      </w:r>
    </w:p>
    <w:p w:rsidR="006974CA" w:rsidRDefault="006974CA" w:rsidP="006974CA">
      <w:pPr>
        <w:rPr>
          <w:rFonts w:ascii="Helvetica" w:hAnsi="Helvetica" w:cs="Helvetica"/>
          <w:sz w:val="20"/>
          <w:szCs w:val="20"/>
        </w:rPr>
      </w:pPr>
      <w:r w:rsidRPr="007C2EF3">
        <w:rPr>
          <w:rFonts w:ascii="Helvetica" w:hAnsi="Helvetica" w:cs="Helvetica"/>
          <w:sz w:val="20"/>
          <w:szCs w:val="20"/>
        </w:rPr>
        <w:t xml:space="preserve">All leaking ballasts, </w:t>
      </w:r>
      <w:r w:rsidRPr="006974CA">
        <w:rPr>
          <w:rFonts w:ascii="Helvetica" w:hAnsi="Helvetica" w:cs="Helvetica"/>
          <w:sz w:val="20"/>
          <w:szCs w:val="20"/>
          <w:u w:val="single"/>
        </w:rPr>
        <w:t>regardless of whether or not they are labeled as “No PCB’s”</w:t>
      </w:r>
      <w:r w:rsidR="00D07F0B">
        <w:rPr>
          <w:rFonts w:ascii="Helvetica" w:hAnsi="Helvetica" w:cs="Helvetica"/>
          <w:sz w:val="20"/>
          <w:szCs w:val="20"/>
          <w:u w:val="single"/>
        </w:rPr>
        <w:t>,</w:t>
      </w:r>
      <w:r w:rsidRPr="006974CA">
        <w:rPr>
          <w:rFonts w:ascii="Helvetica" w:hAnsi="Helvetica" w:cs="Helvetica"/>
          <w:sz w:val="20"/>
          <w:szCs w:val="20"/>
        </w:rPr>
        <w:t xml:space="preserve"> must be collected in a separate container from non-leaking ballasts for incineration at a permitted waste disposal facility.</w:t>
      </w:r>
    </w:p>
    <w:p w:rsidR="006974CA" w:rsidRDefault="006974CA" w:rsidP="006974CA">
      <w:pPr>
        <w:rPr>
          <w:rFonts w:ascii="Helvetica" w:hAnsi="Helvetica" w:cs="Helvetica"/>
          <w:sz w:val="20"/>
          <w:szCs w:val="20"/>
        </w:rPr>
      </w:pPr>
    </w:p>
    <w:p w:rsidR="006974CA" w:rsidRDefault="001272C5" w:rsidP="006974CA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Section 2: </w:t>
      </w:r>
      <w:r w:rsidR="006974CA">
        <w:rPr>
          <w:rFonts w:ascii="Helvetica" w:hAnsi="Helvetica" w:cs="Helvetica"/>
          <w:b/>
          <w:sz w:val="20"/>
          <w:szCs w:val="20"/>
        </w:rPr>
        <w:t>Fluorescent Bulbs</w:t>
      </w:r>
    </w:p>
    <w:p w:rsidR="006974CA" w:rsidRPr="006974CA" w:rsidRDefault="006974CA" w:rsidP="006974CA">
      <w:pPr>
        <w:rPr>
          <w:rFonts w:ascii="Helvetica" w:hAnsi="Helvetica" w:cs="Helvetica"/>
          <w:sz w:val="20"/>
          <w:szCs w:val="20"/>
        </w:rPr>
      </w:pPr>
      <w:r w:rsidRPr="006974CA">
        <w:rPr>
          <w:rFonts w:ascii="Helvetica" w:hAnsi="Helvetica" w:cs="Helvetica"/>
          <w:sz w:val="20"/>
          <w:szCs w:val="20"/>
        </w:rPr>
        <w:t>Fluorescent bulbs that are confirmed to contain low mercury (i.e. with a green metal cap on the end or with green writing on the end) can be recycled (preferred)</w:t>
      </w:r>
      <w:r w:rsidR="00E65F10">
        <w:rPr>
          <w:rFonts w:ascii="Helvetica" w:hAnsi="Helvetica" w:cs="Helvetica"/>
          <w:sz w:val="20"/>
          <w:szCs w:val="20"/>
        </w:rPr>
        <w:t xml:space="preserve"> or </w:t>
      </w:r>
      <w:r w:rsidR="00E65F10" w:rsidRPr="006974CA">
        <w:rPr>
          <w:rFonts w:ascii="Helvetica" w:hAnsi="Helvetica" w:cs="Helvetica"/>
          <w:sz w:val="20"/>
          <w:szCs w:val="20"/>
        </w:rPr>
        <w:t xml:space="preserve">trash </w:t>
      </w:r>
      <w:r w:rsidR="00E65F10">
        <w:rPr>
          <w:rFonts w:ascii="Helvetica" w:hAnsi="Helvetica" w:cs="Helvetica"/>
          <w:sz w:val="20"/>
          <w:szCs w:val="20"/>
        </w:rPr>
        <w:t>disposed (municipal landfill)</w:t>
      </w:r>
      <w:r w:rsidRPr="006974CA">
        <w:rPr>
          <w:rFonts w:ascii="Helvetica" w:hAnsi="Helvetica" w:cs="Helvetica"/>
          <w:sz w:val="20"/>
          <w:szCs w:val="20"/>
        </w:rPr>
        <w:t>.</w:t>
      </w:r>
    </w:p>
    <w:p w:rsidR="006974CA" w:rsidRDefault="006974CA" w:rsidP="006974CA">
      <w:pPr>
        <w:rPr>
          <w:rFonts w:ascii="Helvetica" w:hAnsi="Helvetica" w:cs="Helvetica"/>
          <w:sz w:val="20"/>
          <w:szCs w:val="20"/>
        </w:rPr>
      </w:pPr>
      <w:r w:rsidRPr="006974CA">
        <w:rPr>
          <w:rFonts w:ascii="Helvetica" w:hAnsi="Helvetica" w:cs="Helvetica"/>
          <w:sz w:val="20"/>
          <w:szCs w:val="20"/>
        </w:rPr>
        <w:t>All other fluorescent bulbs must be collected, managed</w:t>
      </w:r>
      <w:r w:rsidR="00D07F0B">
        <w:rPr>
          <w:rFonts w:ascii="Helvetica" w:hAnsi="Helvetica" w:cs="Helvetica"/>
          <w:sz w:val="20"/>
          <w:szCs w:val="20"/>
        </w:rPr>
        <w:t>,</w:t>
      </w:r>
      <w:r w:rsidRPr="006974CA">
        <w:rPr>
          <w:rFonts w:ascii="Helvetica" w:hAnsi="Helvetica" w:cs="Helvetica"/>
          <w:sz w:val="20"/>
          <w:szCs w:val="20"/>
        </w:rPr>
        <w:t xml:space="preserve"> and disposed of through a permitted waste disposal facility as a Universal Waste, in full </w:t>
      </w:r>
      <w:r w:rsidR="00D07F0B">
        <w:rPr>
          <w:rFonts w:ascii="Helvetica" w:hAnsi="Helvetica" w:cs="Helvetica"/>
          <w:sz w:val="20"/>
          <w:szCs w:val="20"/>
        </w:rPr>
        <w:t>compliance with all applicable federal, s</w:t>
      </w:r>
      <w:r w:rsidRPr="006974CA">
        <w:rPr>
          <w:rFonts w:ascii="Helvetica" w:hAnsi="Helvetica" w:cs="Helvetica"/>
          <w:sz w:val="20"/>
          <w:szCs w:val="20"/>
        </w:rPr>
        <w:t>tate</w:t>
      </w:r>
      <w:r w:rsidR="00D07F0B">
        <w:rPr>
          <w:rFonts w:ascii="Helvetica" w:hAnsi="Helvetica" w:cs="Helvetica"/>
          <w:sz w:val="20"/>
          <w:szCs w:val="20"/>
        </w:rPr>
        <w:t xml:space="preserve">, and local regulations. </w:t>
      </w:r>
      <w:r w:rsidRPr="006974CA">
        <w:rPr>
          <w:rFonts w:ascii="Helvetica" w:hAnsi="Helvetica" w:cs="Helvetica"/>
          <w:sz w:val="20"/>
          <w:szCs w:val="20"/>
        </w:rPr>
        <w:t>Bulbs are to be shipped intact, packaged properly to protect them from breakage (usually in cardboard boxes)</w:t>
      </w:r>
      <w:r w:rsidR="00E65F10">
        <w:rPr>
          <w:rFonts w:ascii="Helvetica" w:hAnsi="Helvetica" w:cs="Helvetica"/>
          <w:sz w:val="20"/>
          <w:szCs w:val="20"/>
        </w:rPr>
        <w:t>,</w:t>
      </w:r>
      <w:r w:rsidRPr="006974CA">
        <w:rPr>
          <w:rFonts w:ascii="Helvetica" w:hAnsi="Helvetica" w:cs="Helvetica"/>
          <w:sz w:val="20"/>
          <w:szCs w:val="20"/>
        </w:rPr>
        <w:t xml:space="preserve"> directly to a perm</w:t>
      </w:r>
      <w:r w:rsidR="00D07F0B">
        <w:rPr>
          <w:rFonts w:ascii="Helvetica" w:hAnsi="Helvetica" w:cs="Helvetica"/>
          <w:sz w:val="20"/>
          <w:szCs w:val="20"/>
        </w:rPr>
        <w:t>itted waste disposal facility. </w:t>
      </w:r>
      <w:r w:rsidRPr="006974CA">
        <w:rPr>
          <w:rFonts w:ascii="Helvetica" w:hAnsi="Helvetica" w:cs="Helvetica"/>
          <w:sz w:val="20"/>
          <w:szCs w:val="20"/>
        </w:rPr>
        <w:t xml:space="preserve">Broken bulbs need to be cleaned up and disposed </w:t>
      </w:r>
      <w:r w:rsidR="00E65F10">
        <w:rPr>
          <w:rFonts w:ascii="Helvetica" w:hAnsi="Helvetica" w:cs="Helvetica"/>
          <w:sz w:val="20"/>
          <w:szCs w:val="20"/>
        </w:rPr>
        <w:t xml:space="preserve">of </w:t>
      </w:r>
      <w:r w:rsidRPr="006974CA">
        <w:rPr>
          <w:rFonts w:ascii="Helvetica" w:hAnsi="Helvetica" w:cs="Helvetica"/>
          <w:sz w:val="20"/>
          <w:szCs w:val="20"/>
        </w:rPr>
        <w:t>with the intact bulbs.</w:t>
      </w:r>
    </w:p>
    <w:p w:rsidR="00931B3D" w:rsidRDefault="00931B3D" w:rsidP="006974CA">
      <w:pPr>
        <w:rPr>
          <w:rFonts w:ascii="Helvetica" w:hAnsi="Helvetica" w:cs="Helvetica"/>
          <w:sz w:val="20"/>
          <w:szCs w:val="20"/>
        </w:rPr>
      </w:pPr>
    </w:p>
    <w:p w:rsidR="00931B3D" w:rsidRPr="00931B3D" w:rsidRDefault="001272C5" w:rsidP="006974CA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Section 3: </w:t>
      </w:r>
      <w:r w:rsidR="009E4999">
        <w:rPr>
          <w:rFonts w:ascii="Helvetica" w:hAnsi="Helvetica" w:cs="Helvetica"/>
          <w:b/>
          <w:sz w:val="20"/>
          <w:szCs w:val="20"/>
        </w:rPr>
        <w:t>Disposal</w:t>
      </w:r>
      <w:r w:rsidR="00931B3D" w:rsidRPr="00931B3D">
        <w:rPr>
          <w:rFonts w:ascii="Helvetica" w:hAnsi="Helvetica" w:cs="Helvetica"/>
          <w:b/>
          <w:sz w:val="20"/>
          <w:szCs w:val="20"/>
        </w:rPr>
        <w:t xml:space="preserve"> </w:t>
      </w:r>
    </w:p>
    <w:p w:rsidR="006974CA" w:rsidRPr="006974CA" w:rsidRDefault="001272C5" w:rsidP="006974CA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All disposal/</w:t>
      </w:r>
      <w:r w:rsidR="006974CA" w:rsidRPr="006974CA">
        <w:rPr>
          <w:rFonts w:ascii="Helvetica" w:hAnsi="Helvetica" w:cs="Helvetica"/>
          <w:sz w:val="20"/>
          <w:szCs w:val="20"/>
          <w:u w:val="single"/>
        </w:rPr>
        <w:t>recycling costs, disposal arrangements</w:t>
      </w:r>
      <w:r w:rsidR="00931B3D">
        <w:rPr>
          <w:rFonts w:ascii="Helvetica" w:hAnsi="Helvetica" w:cs="Helvetica"/>
          <w:sz w:val="20"/>
          <w:szCs w:val="20"/>
          <w:u w:val="single"/>
        </w:rPr>
        <w:t>,</w:t>
      </w:r>
      <w:r w:rsidR="006974CA" w:rsidRPr="006974CA">
        <w:rPr>
          <w:rFonts w:ascii="Helvetica" w:hAnsi="Helvetica" w:cs="Helvetica"/>
          <w:sz w:val="20"/>
          <w:szCs w:val="20"/>
          <w:u w:val="single"/>
        </w:rPr>
        <w:t xml:space="preserve"> and</w:t>
      </w:r>
      <w:r w:rsidR="002836AE">
        <w:rPr>
          <w:rFonts w:ascii="Helvetica" w:hAnsi="Helvetica" w:cs="Helvetica"/>
          <w:sz w:val="20"/>
          <w:szCs w:val="20"/>
          <w:u w:val="single"/>
        </w:rPr>
        <w:t xml:space="preserve"> the</w:t>
      </w:r>
      <w:r w:rsidR="006974CA" w:rsidRPr="006974CA">
        <w:rPr>
          <w:rFonts w:ascii="Helvetica" w:hAnsi="Helvetica" w:cs="Helvetica"/>
          <w:sz w:val="20"/>
          <w:szCs w:val="20"/>
          <w:u w:val="single"/>
        </w:rPr>
        <w:t xml:space="preserve"> materials</w:t>
      </w:r>
      <w:r w:rsidR="002836AE">
        <w:rPr>
          <w:rFonts w:ascii="Helvetica" w:hAnsi="Helvetica" w:cs="Helvetica"/>
          <w:sz w:val="20"/>
          <w:szCs w:val="20"/>
          <w:u w:val="single"/>
        </w:rPr>
        <w:t xml:space="preserve"> necessary</w:t>
      </w:r>
      <w:r w:rsidR="006974CA" w:rsidRPr="006974CA">
        <w:rPr>
          <w:rFonts w:ascii="Helvetica" w:hAnsi="Helvetica" w:cs="Helvetica"/>
          <w:sz w:val="20"/>
          <w:szCs w:val="20"/>
          <w:u w:val="single"/>
        </w:rPr>
        <w:t xml:space="preserve"> for proper management and disposal of fluorescent bulbs and ballasts are the responsibility of the Contractor.</w:t>
      </w:r>
      <w:r w:rsidR="006974CA" w:rsidRPr="006974CA">
        <w:rPr>
          <w:rFonts w:ascii="Helvetica" w:hAnsi="Helvetica" w:cs="Helvetica"/>
          <w:sz w:val="20"/>
          <w:szCs w:val="20"/>
        </w:rPr>
        <w:t xml:space="preserve">    </w:t>
      </w:r>
    </w:p>
    <w:p w:rsidR="006974CA" w:rsidRDefault="006974CA" w:rsidP="006974CA">
      <w:pPr>
        <w:rPr>
          <w:rFonts w:ascii="Helvetica" w:hAnsi="Helvetica" w:cs="Helvetica"/>
          <w:sz w:val="20"/>
          <w:szCs w:val="20"/>
        </w:rPr>
      </w:pPr>
      <w:r w:rsidRPr="006974CA">
        <w:rPr>
          <w:rFonts w:ascii="Helvetica" w:hAnsi="Helvetica" w:cs="Helvetica"/>
          <w:sz w:val="20"/>
          <w:szCs w:val="20"/>
        </w:rPr>
        <w:t xml:space="preserve">All fluorescent bulbs and ballasts collected must be stored in a manner that prevents accidental releases to the environment, e.g. drums, tubs, boxes, </w:t>
      </w:r>
      <w:r w:rsidR="00D07F0B">
        <w:rPr>
          <w:rFonts w:ascii="Helvetica" w:hAnsi="Helvetica" w:cs="Helvetica"/>
          <w:sz w:val="20"/>
          <w:szCs w:val="20"/>
        </w:rPr>
        <w:t xml:space="preserve">etc. </w:t>
      </w:r>
      <w:r w:rsidRPr="006974CA">
        <w:rPr>
          <w:rFonts w:ascii="Helvetica" w:hAnsi="Helvetica" w:cs="Helvetica"/>
          <w:sz w:val="20"/>
          <w:szCs w:val="20"/>
        </w:rPr>
        <w:t>Leaking ballasts must be handled and managed using controls that will eliminate spills and/or releases, and clean-up materi</w:t>
      </w:r>
      <w:r w:rsidR="00D07F0B">
        <w:rPr>
          <w:rFonts w:ascii="Helvetica" w:hAnsi="Helvetica" w:cs="Helvetica"/>
          <w:sz w:val="20"/>
          <w:szCs w:val="20"/>
        </w:rPr>
        <w:t xml:space="preserve">als must be properly disposed. </w:t>
      </w:r>
      <w:r w:rsidRPr="006974CA">
        <w:rPr>
          <w:rFonts w:ascii="Helvetica" w:hAnsi="Helvetica" w:cs="Helvetica"/>
          <w:sz w:val="20"/>
          <w:szCs w:val="20"/>
        </w:rPr>
        <w:t>It is recommended that good hygiene practices, including wearing chemical-resistant gloves and safety glasses, be followed during the handling of fluorescent bulbs and ballasts to prevent possible exposure</w:t>
      </w:r>
      <w:r>
        <w:rPr>
          <w:rFonts w:ascii="Helvetica" w:hAnsi="Helvetica" w:cs="Helvetica"/>
          <w:sz w:val="20"/>
          <w:szCs w:val="20"/>
        </w:rPr>
        <w:t xml:space="preserve">s or injuries.  </w:t>
      </w:r>
    </w:p>
    <w:p w:rsidR="00C20B36" w:rsidRDefault="00C20B36" w:rsidP="006974CA">
      <w:pPr>
        <w:rPr>
          <w:rFonts w:ascii="Helvetica" w:hAnsi="Helvetica" w:cs="Helvetica"/>
          <w:sz w:val="20"/>
          <w:szCs w:val="20"/>
        </w:rPr>
      </w:pPr>
    </w:p>
    <w:p w:rsidR="00C20B36" w:rsidRDefault="00C20B36" w:rsidP="006974CA">
      <w:pPr>
        <w:rPr>
          <w:rFonts w:ascii="Helvetica" w:hAnsi="Helvetica" w:cs="Helvetica"/>
          <w:sz w:val="20"/>
          <w:szCs w:val="20"/>
        </w:rPr>
      </w:pPr>
    </w:p>
    <w:p w:rsidR="00C20B36" w:rsidRDefault="00C20B36" w:rsidP="006974CA">
      <w:pPr>
        <w:rPr>
          <w:rFonts w:ascii="Helvetica" w:hAnsi="Helvetica" w:cs="Helvetica"/>
          <w:sz w:val="20"/>
          <w:szCs w:val="20"/>
        </w:rPr>
      </w:pPr>
    </w:p>
    <w:p w:rsidR="00C20B36" w:rsidRDefault="00C20B36" w:rsidP="006974CA">
      <w:pPr>
        <w:rPr>
          <w:rFonts w:ascii="Helvetica" w:hAnsi="Helvetica" w:cs="Helvetica"/>
          <w:sz w:val="20"/>
          <w:szCs w:val="20"/>
        </w:rPr>
      </w:pPr>
    </w:p>
    <w:p w:rsidR="00C20B36" w:rsidRDefault="00C20B36" w:rsidP="006974CA">
      <w:pPr>
        <w:rPr>
          <w:rFonts w:ascii="Helvetica" w:hAnsi="Helvetica" w:cs="Helvetica"/>
          <w:sz w:val="20"/>
          <w:szCs w:val="20"/>
        </w:rPr>
      </w:pPr>
    </w:p>
    <w:p w:rsidR="00FB00A9" w:rsidRDefault="00FB00A9" w:rsidP="00FB00A9">
      <w:pPr>
        <w:pStyle w:val="ListParagraph"/>
        <w:numPr>
          <w:ilvl w:val="0"/>
          <w:numId w:val="2"/>
        </w:numPr>
        <w:rPr>
          <w:rFonts w:ascii="Helvetica" w:hAnsi="Helvetica" w:cs="Helvetica"/>
          <w:sz w:val="20"/>
          <w:szCs w:val="20"/>
        </w:rPr>
      </w:pPr>
      <w:r w:rsidRPr="00FB00A9">
        <w:rPr>
          <w:rFonts w:ascii="Helvetica" w:hAnsi="Helvetica" w:cs="Helvetica"/>
          <w:b/>
          <w:sz w:val="20"/>
          <w:szCs w:val="20"/>
        </w:rPr>
        <w:t>Section 3a: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087364">
        <w:rPr>
          <w:rFonts w:ascii="Helvetica" w:hAnsi="Helvetica" w:cs="Helvetica"/>
          <w:b/>
          <w:sz w:val="20"/>
          <w:szCs w:val="20"/>
        </w:rPr>
        <w:t>Related Paperwork and Signatures</w:t>
      </w:r>
    </w:p>
    <w:p w:rsidR="00891B8B" w:rsidRDefault="00FB00A9" w:rsidP="00FB00A9">
      <w:pPr>
        <w:pStyle w:val="ListParagraph"/>
        <w:numPr>
          <w:ilvl w:val="1"/>
          <w:numId w:val="2"/>
        </w:numPr>
        <w:rPr>
          <w:rFonts w:ascii="Helvetica" w:hAnsi="Helvetica" w:cs="Helvetica"/>
          <w:sz w:val="20"/>
          <w:szCs w:val="20"/>
        </w:rPr>
      </w:pPr>
      <w:r w:rsidRPr="00FB00A9">
        <w:rPr>
          <w:rFonts w:ascii="Helvetica" w:hAnsi="Helvetica" w:cs="Helvetica"/>
          <w:sz w:val="20"/>
          <w:szCs w:val="20"/>
        </w:rPr>
        <w:t xml:space="preserve">Copies of all documentation regarding material/waste disposal (e.g. hazardous waste manifest, bill of lading, out of service dates, etc.) must be provided to Environmental Health &amp; Safety (EH&amp;S). </w:t>
      </w:r>
    </w:p>
    <w:p w:rsidR="00FB00A9" w:rsidRDefault="00FB00A9" w:rsidP="00FB00A9">
      <w:pPr>
        <w:pStyle w:val="ListParagraph"/>
        <w:numPr>
          <w:ilvl w:val="1"/>
          <w:numId w:val="2"/>
        </w:numPr>
        <w:rPr>
          <w:rFonts w:ascii="Helvetica" w:hAnsi="Helvetica" w:cs="Helvetica"/>
          <w:sz w:val="20"/>
          <w:szCs w:val="20"/>
        </w:rPr>
      </w:pPr>
      <w:r w:rsidRPr="00FB00A9">
        <w:rPr>
          <w:rFonts w:ascii="Helvetica" w:hAnsi="Helvetica" w:cs="Helvetica"/>
          <w:sz w:val="20"/>
          <w:szCs w:val="20"/>
        </w:rPr>
        <w:t xml:space="preserve">Please coordinate your waste disposal arrangements with the EH&amp;S Hazardous Materials Program Manager (303.492.6390, </w:t>
      </w:r>
      <w:hyperlink r:id="rId7" w:history="1">
        <w:r w:rsidRPr="00FB00A9">
          <w:rPr>
            <w:rStyle w:val="Hyperlink"/>
            <w:rFonts w:ascii="Helvetica" w:hAnsi="Helvetica" w:cs="Helvetica"/>
            <w:sz w:val="20"/>
            <w:szCs w:val="20"/>
          </w:rPr>
          <w:t>chris.quattrociocchi@colorado.edu</w:t>
        </w:r>
      </w:hyperlink>
      <w:r w:rsidRPr="00FB00A9">
        <w:rPr>
          <w:rFonts w:ascii="Helvetica" w:hAnsi="Helvetica" w:cs="Helvetica"/>
          <w:sz w:val="20"/>
          <w:szCs w:val="20"/>
        </w:rPr>
        <w:t>) to ensure that the appropriate contact information, EPA site ID numbers, signatures, etc. are utilized on disposal paperwork.</w:t>
      </w:r>
    </w:p>
    <w:p w:rsidR="001272C5" w:rsidRDefault="00C20B36" w:rsidP="006974CA">
      <w:pPr>
        <w:pStyle w:val="ListParagraph"/>
        <w:numPr>
          <w:ilvl w:val="1"/>
          <w:numId w:val="2"/>
        </w:numPr>
        <w:rPr>
          <w:rFonts w:ascii="Helvetica" w:hAnsi="Helvetica" w:cs="Helvetica"/>
          <w:sz w:val="20"/>
          <w:szCs w:val="20"/>
        </w:rPr>
      </w:pPr>
      <w:r w:rsidRPr="00C20B36">
        <w:rPr>
          <w:rFonts w:ascii="Helvetica" w:hAnsi="Helvetica" w:cs="Helvetica"/>
          <w:sz w:val="20"/>
          <w:szCs w:val="20"/>
        </w:rPr>
        <w:t>The University of Colorado at Boulder main campus EPA site ID number (</w:t>
      </w:r>
      <w:r w:rsidRPr="00C20B36">
        <w:rPr>
          <w:rFonts w:ascii="Helvetica" w:hAnsi="Helvetica" w:cs="Helvetica"/>
          <w:b/>
          <w:sz w:val="20"/>
          <w:szCs w:val="20"/>
        </w:rPr>
        <w:t>COD007431505</w:t>
      </w:r>
      <w:r w:rsidRPr="00C20B36">
        <w:rPr>
          <w:rFonts w:ascii="Helvetica" w:hAnsi="Helvetica" w:cs="Helvetica"/>
          <w:sz w:val="20"/>
          <w:szCs w:val="20"/>
        </w:rPr>
        <w:t>) or east campus EPA site ID number (</w:t>
      </w:r>
      <w:r w:rsidRPr="00C20B36">
        <w:rPr>
          <w:rFonts w:ascii="Helvetica" w:hAnsi="Helvetica" w:cs="Helvetica"/>
          <w:b/>
          <w:sz w:val="20"/>
          <w:szCs w:val="20"/>
        </w:rPr>
        <w:t>COD980716989</w:t>
      </w:r>
      <w:r w:rsidRPr="00C20B36">
        <w:rPr>
          <w:rFonts w:ascii="Helvetica" w:hAnsi="Helvetica" w:cs="Helvetica"/>
          <w:sz w:val="20"/>
          <w:szCs w:val="20"/>
        </w:rPr>
        <w:t>) must be written on the appropriate documents and labels for all material/waste disposals, as appropriate to the location of the Project.</w:t>
      </w:r>
    </w:p>
    <w:p w:rsidR="00341E9C" w:rsidRPr="00341E9C" w:rsidRDefault="00341E9C" w:rsidP="00341E9C">
      <w:pPr>
        <w:pStyle w:val="ListParagraph"/>
        <w:ind w:left="1440"/>
        <w:rPr>
          <w:rFonts w:ascii="Helvetica" w:hAnsi="Helvetica" w:cs="Helvetica"/>
          <w:sz w:val="20"/>
          <w:szCs w:val="20"/>
        </w:rPr>
      </w:pPr>
    </w:p>
    <w:p w:rsidR="00FB00A9" w:rsidRPr="00FB00A9" w:rsidRDefault="00FB00A9" w:rsidP="006974CA">
      <w:pPr>
        <w:pStyle w:val="ListParagraph"/>
        <w:numPr>
          <w:ilvl w:val="0"/>
          <w:numId w:val="2"/>
        </w:numPr>
        <w:rPr>
          <w:rFonts w:ascii="Helvetica" w:hAnsi="Helvetica" w:cs="Helvetica"/>
          <w:b/>
          <w:sz w:val="20"/>
          <w:szCs w:val="20"/>
        </w:rPr>
      </w:pPr>
      <w:r w:rsidRPr="00FB00A9">
        <w:rPr>
          <w:rFonts w:ascii="Helvetica" w:hAnsi="Helvetica" w:cs="Helvetica"/>
          <w:b/>
          <w:sz w:val="20"/>
          <w:szCs w:val="20"/>
        </w:rPr>
        <w:t>Section 3b: Manifesting</w:t>
      </w:r>
    </w:p>
    <w:p w:rsidR="00FB00A9" w:rsidRPr="00FB00A9" w:rsidRDefault="006974CA" w:rsidP="00FB00A9">
      <w:pPr>
        <w:pStyle w:val="ListParagraph"/>
        <w:rPr>
          <w:rFonts w:ascii="Helvetica" w:hAnsi="Helvetica" w:cs="Helvetica"/>
          <w:sz w:val="20"/>
          <w:szCs w:val="20"/>
        </w:rPr>
      </w:pPr>
      <w:r w:rsidRPr="00FB00A9">
        <w:rPr>
          <w:rFonts w:ascii="Helvetica" w:hAnsi="Helvetica" w:cs="Helvetica"/>
          <w:sz w:val="20"/>
          <w:szCs w:val="20"/>
        </w:rPr>
        <w:t>Copies of all documentation reg</w:t>
      </w:r>
      <w:r w:rsidR="007C2EF3" w:rsidRPr="00FB00A9">
        <w:rPr>
          <w:rFonts w:ascii="Helvetica" w:hAnsi="Helvetica" w:cs="Helvetica"/>
          <w:sz w:val="20"/>
          <w:szCs w:val="20"/>
        </w:rPr>
        <w:t>arding material/waste disposal (</w:t>
      </w:r>
      <w:r w:rsidRPr="00FB00A9">
        <w:rPr>
          <w:rFonts w:ascii="Helvetica" w:hAnsi="Helvetica" w:cs="Helvetica"/>
          <w:sz w:val="20"/>
          <w:szCs w:val="20"/>
        </w:rPr>
        <w:t>e.g. hazardous waste manifests, land disposal restrictions, etc.</w:t>
      </w:r>
      <w:r w:rsidR="007C2EF3" w:rsidRPr="00FB00A9">
        <w:rPr>
          <w:rFonts w:ascii="Helvetica" w:hAnsi="Helvetica" w:cs="Helvetica"/>
          <w:sz w:val="20"/>
          <w:szCs w:val="20"/>
        </w:rPr>
        <w:t>)</w:t>
      </w:r>
      <w:r w:rsidRPr="00FB00A9">
        <w:rPr>
          <w:rFonts w:ascii="Helvetica" w:hAnsi="Helvetica" w:cs="Helvetica"/>
          <w:sz w:val="20"/>
          <w:szCs w:val="20"/>
        </w:rPr>
        <w:t xml:space="preserve"> must be provided to EH&amp;S</w:t>
      </w:r>
      <w:r w:rsidR="001272C5" w:rsidRPr="00FB00A9">
        <w:rPr>
          <w:rFonts w:ascii="Helvetica" w:hAnsi="Helvetica" w:cs="Helvetica"/>
          <w:sz w:val="20"/>
          <w:szCs w:val="20"/>
        </w:rPr>
        <w:t>.</w:t>
      </w:r>
    </w:p>
    <w:p w:rsidR="001272C5" w:rsidRDefault="001272C5" w:rsidP="001272C5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Mailing Address:</w:t>
      </w:r>
    </w:p>
    <w:p w:rsidR="00FB00A9" w:rsidRDefault="00FB00A9" w:rsidP="00FB00A9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University of Colorado at Boulder</w:t>
      </w:r>
    </w:p>
    <w:p w:rsidR="00FB00A9" w:rsidRDefault="00FB00A9" w:rsidP="00FB00A9">
      <w:pPr>
        <w:pStyle w:val="ListParagraph"/>
        <w:ind w:left="1440" w:firstLine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ATTN: Haz Mat Manager</w:t>
      </w:r>
    </w:p>
    <w:p w:rsidR="00FB00A9" w:rsidRDefault="00FB00A9" w:rsidP="00FB00A9">
      <w:pPr>
        <w:pStyle w:val="ListParagraph"/>
        <w:ind w:left="1440" w:firstLine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1000 Regent Drive / 413 UCB</w:t>
      </w:r>
    </w:p>
    <w:p w:rsidR="00FB00A9" w:rsidRDefault="00FB00A9" w:rsidP="00FB00A9">
      <w:pPr>
        <w:pStyle w:val="ListParagraph"/>
        <w:ind w:left="1440" w:firstLine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Boulder, CO 80309</w:t>
      </w:r>
    </w:p>
    <w:p w:rsidR="006974CA" w:rsidRPr="006974CA" w:rsidRDefault="006974CA" w:rsidP="006974CA">
      <w:pPr>
        <w:rPr>
          <w:rFonts w:ascii="Helvetica" w:hAnsi="Helvetica" w:cs="Helvetica"/>
          <w:sz w:val="20"/>
          <w:szCs w:val="20"/>
        </w:rPr>
      </w:pPr>
      <w:r w:rsidRPr="006974CA">
        <w:rPr>
          <w:rFonts w:ascii="Helvetica" w:hAnsi="Helvetica" w:cs="Helvetica"/>
          <w:sz w:val="20"/>
          <w:szCs w:val="20"/>
        </w:rPr>
        <w:t xml:space="preserve">All other hazardous materials/wastes generated by the Project must similarly be managed and disposed </w:t>
      </w:r>
      <w:r w:rsidR="00D07F0B">
        <w:rPr>
          <w:rFonts w:ascii="Helvetica" w:hAnsi="Helvetica" w:cs="Helvetica"/>
          <w:sz w:val="20"/>
          <w:szCs w:val="20"/>
        </w:rPr>
        <w:t xml:space="preserve">of properly by the Contractor. </w:t>
      </w:r>
      <w:r w:rsidRPr="006974CA">
        <w:rPr>
          <w:rFonts w:ascii="Helvetica" w:hAnsi="Helvetica" w:cs="Helvetica"/>
          <w:sz w:val="20"/>
          <w:szCs w:val="20"/>
        </w:rPr>
        <w:t xml:space="preserve">Questions pertaining to material/waste management and disposal can be referred to the EH&amp;S Hazardous Materials Program Manager at </w:t>
      </w:r>
      <w:r w:rsidR="0060322E">
        <w:rPr>
          <w:rFonts w:ascii="Helvetica" w:hAnsi="Helvetica" w:cs="Helvetica"/>
          <w:sz w:val="20"/>
          <w:szCs w:val="20"/>
        </w:rPr>
        <w:t>303.492.6390</w:t>
      </w:r>
      <w:r w:rsidRPr="006974CA">
        <w:rPr>
          <w:rFonts w:ascii="Helvetica" w:hAnsi="Helvetica" w:cs="Helvetica"/>
          <w:sz w:val="20"/>
          <w:szCs w:val="20"/>
        </w:rPr>
        <w:t xml:space="preserve">, </w:t>
      </w:r>
      <w:hyperlink r:id="rId8" w:history="1">
        <w:r w:rsidR="0060322E" w:rsidRPr="00E82601">
          <w:rPr>
            <w:rStyle w:val="Hyperlink"/>
            <w:rFonts w:ascii="Helvetica" w:hAnsi="Helvetica" w:cs="Helvetica"/>
            <w:sz w:val="20"/>
            <w:szCs w:val="20"/>
          </w:rPr>
          <w:t>chris.quattrociocchi@colorado.edu</w:t>
        </w:r>
      </w:hyperlink>
      <w:r w:rsidRPr="006974CA">
        <w:rPr>
          <w:rFonts w:ascii="Helvetica" w:hAnsi="Helvetica" w:cs="Helvetica"/>
          <w:sz w:val="20"/>
          <w:szCs w:val="20"/>
        </w:rPr>
        <w:t>.</w:t>
      </w:r>
    </w:p>
    <w:p w:rsidR="006974CA" w:rsidRPr="006974CA" w:rsidRDefault="006974CA" w:rsidP="006974CA">
      <w:pPr>
        <w:rPr>
          <w:rFonts w:ascii="Helvetica" w:hAnsi="Helvetica" w:cs="Helvetica"/>
          <w:b/>
          <w:sz w:val="20"/>
          <w:szCs w:val="20"/>
        </w:rPr>
      </w:pPr>
    </w:p>
    <w:p w:rsidR="006974CA" w:rsidRPr="006974CA" w:rsidRDefault="006974CA" w:rsidP="006974CA">
      <w:pPr>
        <w:rPr>
          <w:rFonts w:ascii="Helvetica" w:hAnsi="Helvetica" w:cs="Helvetica"/>
          <w:sz w:val="20"/>
          <w:szCs w:val="20"/>
        </w:rPr>
      </w:pPr>
      <w:r w:rsidRPr="006974CA">
        <w:rPr>
          <w:rFonts w:ascii="Helvetica" w:hAnsi="Helvetica" w:cs="Helvetica"/>
          <w:sz w:val="20"/>
          <w:szCs w:val="20"/>
        </w:rPr>
        <w:t xml:space="preserve"> </w:t>
      </w:r>
    </w:p>
    <w:p w:rsidR="006974CA" w:rsidRPr="006974CA" w:rsidRDefault="006974CA">
      <w:pPr>
        <w:jc w:val="center"/>
        <w:rPr>
          <w:rFonts w:ascii="Helvetica" w:hAnsi="Helvetica" w:cs="Helvetica"/>
          <w:sz w:val="36"/>
          <w:szCs w:val="36"/>
        </w:rPr>
      </w:pPr>
    </w:p>
    <w:sectPr w:rsidR="006974CA" w:rsidRPr="006974C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5C" w:rsidRDefault="00D51E5C" w:rsidP="00AC3F9F">
      <w:pPr>
        <w:spacing w:after="0" w:line="240" w:lineRule="auto"/>
      </w:pPr>
      <w:r>
        <w:separator/>
      </w:r>
    </w:p>
  </w:endnote>
  <w:endnote w:type="continuationSeparator" w:id="0">
    <w:p w:rsidR="00D51E5C" w:rsidRDefault="00D51E5C" w:rsidP="00AC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9F" w:rsidRDefault="00624F08">
    <w:pPr>
      <w:pStyle w:val="Footer"/>
    </w:pPr>
    <w:r>
      <w:t xml:space="preserve">Disposal of Ballasts and Bulbs for Contractors </w:t>
    </w:r>
    <w:r w:rsidR="00703B0D">
      <w:ptab w:relativeTo="margin" w:alignment="center" w:leader="none"/>
    </w:r>
    <w:r w:rsidR="00703B0D">
      <w:fldChar w:fldCharType="begin"/>
    </w:r>
    <w:r w:rsidR="00703B0D">
      <w:instrText xml:space="preserve"> page </w:instrText>
    </w:r>
    <w:r w:rsidR="00703B0D">
      <w:fldChar w:fldCharType="separate"/>
    </w:r>
    <w:r w:rsidR="008B507D">
      <w:rPr>
        <w:noProof/>
      </w:rPr>
      <w:t>2</w:t>
    </w:r>
    <w:r w:rsidR="00703B0D">
      <w:fldChar w:fldCharType="end"/>
    </w:r>
    <w:r w:rsidR="00703B0D">
      <w:ptab w:relativeTo="margin" w:alignment="right" w:leader="none"/>
    </w:r>
    <w:r w:rsidR="00703B0D">
      <w:t>Last Revised 4/20/2015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5C" w:rsidRDefault="00D51E5C" w:rsidP="00AC3F9F">
      <w:pPr>
        <w:spacing w:after="0" w:line="240" w:lineRule="auto"/>
      </w:pPr>
      <w:r>
        <w:separator/>
      </w:r>
    </w:p>
  </w:footnote>
  <w:footnote w:type="continuationSeparator" w:id="0">
    <w:p w:rsidR="00D51E5C" w:rsidRDefault="00D51E5C" w:rsidP="00AC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9F" w:rsidRPr="00D53025" w:rsidRDefault="00AC3F9F" w:rsidP="00AC3F9F">
    <w:pPr>
      <w:pStyle w:val="Header"/>
      <w:rPr>
        <w:rFonts w:ascii="Helvetica" w:hAnsi="Helvetica" w:cs="Helvetica"/>
      </w:rPr>
    </w:pPr>
    <w:r w:rsidRPr="00D53025"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758D2DC0" wp14:editId="44210B3F">
          <wp:simplePos x="0" y="0"/>
          <wp:positionH relativeFrom="margin">
            <wp:align>left</wp:align>
          </wp:positionH>
          <wp:positionV relativeFrom="paragraph">
            <wp:posOffset>-215469</wp:posOffset>
          </wp:positionV>
          <wp:extent cx="569595" cy="551815"/>
          <wp:effectExtent l="0" t="0" r="1905" b="635"/>
          <wp:wrapSquare wrapText="bothSides"/>
          <wp:docPr id="7" name="Picture 7" descr="col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3025">
      <w:rPr>
        <w:rFonts w:ascii="Helvetica" w:hAnsi="Helvetica" w:cs="Helvetica"/>
      </w:rPr>
      <w:t>Environmental Health &amp; Safety</w:t>
    </w:r>
  </w:p>
  <w:p w:rsidR="00AC3F9F" w:rsidRPr="00277257" w:rsidRDefault="00AC3F9F" w:rsidP="00AC3F9F">
    <w:pPr>
      <w:pStyle w:val="Header"/>
      <w:rPr>
        <w:rFonts w:ascii="Helvetica" w:hAnsi="Helvetica" w:cs="Helvetica"/>
        <w:b/>
        <w:sz w:val="20"/>
      </w:rPr>
    </w:pPr>
    <w:r w:rsidRPr="00D53025">
      <w:rPr>
        <w:rFonts w:ascii="Helvetica" w:hAnsi="Helvetica" w:cs="Helvetica"/>
        <w:sz w:val="20"/>
      </w:rPr>
      <w:t xml:space="preserve">University of Colorado </w:t>
    </w:r>
    <w:r w:rsidRPr="00D53025">
      <w:rPr>
        <w:rFonts w:ascii="Helvetica" w:hAnsi="Helvetica" w:cs="Helvetica"/>
        <w:b/>
        <w:sz w:val="20"/>
      </w:rPr>
      <w:t>Boulder</w:t>
    </w:r>
  </w:p>
  <w:p w:rsidR="00AC3F9F" w:rsidRDefault="00AC3F9F">
    <w:pPr>
      <w:pStyle w:val="Header"/>
    </w:pPr>
  </w:p>
  <w:p w:rsidR="00AC3F9F" w:rsidRDefault="00AC3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B5B15"/>
    <w:multiLevelType w:val="hybridMultilevel"/>
    <w:tmpl w:val="21F2A0C4"/>
    <w:lvl w:ilvl="0" w:tplc="2878E1D4">
      <w:start w:val="2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9128B5"/>
    <w:multiLevelType w:val="hybridMultilevel"/>
    <w:tmpl w:val="FD94C898"/>
    <w:lvl w:ilvl="0" w:tplc="9F82E7C4">
      <w:start w:val="100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9F"/>
    <w:rsid w:val="001272C5"/>
    <w:rsid w:val="00150686"/>
    <w:rsid w:val="001A471D"/>
    <w:rsid w:val="002836AE"/>
    <w:rsid w:val="003239D0"/>
    <w:rsid w:val="00341E9C"/>
    <w:rsid w:val="003B0AB4"/>
    <w:rsid w:val="003B5D19"/>
    <w:rsid w:val="0060322E"/>
    <w:rsid w:val="00624F08"/>
    <w:rsid w:val="006974CA"/>
    <w:rsid w:val="00703B0D"/>
    <w:rsid w:val="007C2EF3"/>
    <w:rsid w:val="008465D0"/>
    <w:rsid w:val="00891B8B"/>
    <w:rsid w:val="008B507D"/>
    <w:rsid w:val="00931B3D"/>
    <w:rsid w:val="009E4999"/>
    <w:rsid w:val="00AC3F9F"/>
    <w:rsid w:val="00C20B36"/>
    <w:rsid w:val="00CD4793"/>
    <w:rsid w:val="00D07F0B"/>
    <w:rsid w:val="00D51E5C"/>
    <w:rsid w:val="00D85F3F"/>
    <w:rsid w:val="00E65F10"/>
    <w:rsid w:val="00EB27E1"/>
    <w:rsid w:val="00FB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F19BE1B-BCF7-4F8C-BB87-E40DA327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F9F"/>
  </w:style>
  <w:style w:type="paragraph" w:styleId="Footer">
    <w:name w:val="footer"/>
    <w:basedOn w:val="Normal"/>
    <w:link w:val="FooterChar"/>
    <w:uiPriority w:val="99"/>
    <w:unhideWhenUsed/>
    <w:rsid w:val="00AC3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9F"/>
  </w:style>
  <w:style w:type="character" w:styleId="Hyperlink">
    <w:name w:val="Hyperlink"/>
    <w:rsid w:val="006974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quattrociocchi@colorad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quattrociocchi@colorad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Carlay Sims</dc:creator>
  <cp:keywords/>
  <dc:description/>
  <cp:lastModifiedBy>Mark Lapham</cp:lastModifiedBy>
  <cp:revision>2</cp:revision>
  <dcterms:created xsi:type="dcterms:W3CDTF">2015-05-13T20:21:00Z</dcterms:created>
  <dcterms:modified xsi:type="dcterms:W3CDTF">2015-05-13T20:21:00Z</dcterms:modified>
</cp:coreProperties>
</file>