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E0" w:rsidRDefault="009974E0" w:rsidP="00B21DB2">
      <w:pPr>
        <w:spacing w:after="0"/>
      </w:pPr>
    </w:p>
    <w:tbl>
      <w:tblPr>
        <w:tblW w:w="5000" w:type="pct"/>
        <w:jc w:val="center"/>
        <w:tblBorders>
          <w:top w:val="single" w:sz="12" w:space="0" w:color="00FF00"/>
          <w:left w:val="single" w:sz="12" w:space="0" w:color="00FF00"/>
          <w:bottom w:val="single" w:sz="12" w:space="0" w:color="00FF00"/>
          <w:right w:val="single" w:sz="12" w:space="0" w:color="00FF00"/>
        </w:tblBorders>
        <w:tblLayout w:type="fixed"/>
        <w:tblCellMar>
          <w:left w:w="14" w:type="dxa"/>
          <w:right w:w="43" w:type="dxa"/>
        </w:tblCellMar>
        <w:tblLook w:val="01E0" w:firstRow="1" w:lastRow="1" w:firstColumn="1" w:lastColumn="1" w:noHBand="0" w:noVBand="0"/>
      </w:tblPr>
      <w:tblGrid>
        <w:gridCol w:w="1740"/>
        <w:gridCol w:w="1074"/>
        <w:gridCol w:w="1085"/>
        <w:gridCol w:w="900"/>
        <w:gridCol w:w="1710"/>
        <w:gridCol w:w="2346"/>
        <w:gridCol w:w="995"/>
      </w:tblGrid>
      <w:tr w:rsidR="00B21DB2" w:rsidRPr="00295A62" w:rsidTr="00BF1591">
        <w:trPr>
          <w:cantSplit/>
          <w:tblHeader/>
          <w:jc w:val="center"/>
        </w:trPr>
        <w:tc>
          <w:tcPr>
            <w:tcW w:w="883" w:type="pct"/>
            <w:tcBorders>
              <w:top w:val="single" w:sz="12" w:space="0" w:color="000080"/>
              <w:left w:val="single" w:sz="12" w:space="0" w:color="000080"/>
              <w:bottom w:val="single" w:sz="8" w:space="0" w:color="E6E6E6"/>
            </w:tcBorders>
            <w:shd w:val="clear" w:color="auto" w:fill="000080"/>
            <w:vAlign w:val="bottom"/>
          </w:tcPr>
          <w:p w:rsidR="00B21DB2" w:rsidRPr="00B21DB2" w:rsidRDefault="00B21DB2" w:rsidP="00B21DB2">
            <w:pPr>
              <w:spacing w:after="0"/>
              <w:rPr>
                <w:rFonts w:ascii="Arial" w:hAnsi="Arial" w:cs="Arial"/>
                <w:color w:val="CCCCCC"/>
                <w:sz w:val="14"/>
              </w:rPr>
            </w:pPr>
            <w:r w:rsidRPr="00B21DB2">
              <w:rPr>
                <w:rFonts w:ascii="Arial" w:hAnsi="Arial" w:cs="Arial"/>
                <w:color w:val="CCCCCC"/>
                <w:sz w:val="14"/>
              </w:rPr>
              <w:t xml:space="preserve">◄ </w:t>
            </w:r>
            <w:hyperlink r:id="rId7" w:tooltip="November 2014" w:history="1">
              <w:r w:rsidRPr="00B21DB2">
                <w:rPr>
                  <w:rStyle w:val="Hyperlink"/>
                  <w:rFonts w:ascii="Arial" w:hAnsi="Arial" w:cs="Arial"/>
                  <w:color w:val="CCCCCC"/>
                  <w:sz w:val="14"/>
                  <w:u w:val="none"/>
                </w:rPr>
                <w:t>November</w:t>
              </w:r>
            </w:hyperlink>
          </w:p>
        </w:tc>
        <w:tc>
          <w:tcPr>
            <w:tcW w:w="3612" w:type="pct"/>
            <w:gridSpan w:val="5"/>
            <w:tcBorders>
              <w:top w:val="single" w:sz="12" w:space="0" w:color="000080"/>
              <w:left w:val="single" w:sz="12" w:space="0" w:color="000080"/>
              <w:bottom w:val="single" w:sz="8" w:space="0" w:color="E6E6E6"/>
            </w:tcBorders>
            <w:shd w:val="clear" w:color="auto" w:fill="000080"/>
            <w:vAlign w:val="bottom"/>
          </w:tcPr>
          <w:p w:rsidR="00B21DB2" w:rsidRPr="00B21DB2" w:rsidRDefault="00B21DB2" w:rsidP="00B21DB2">
            <w:pPr>
              <w:spacing w:after="0"/>
              <w:jc w:val="center"/>
              <w:rPr>
                <w:rFonts w:ascii="Arial" w:hAnsi="Arial" w:cs="Arial"/>
                <w:b/>
                <w:color w:val="FFFFFF"/>
                <w:sz w:val="28"/>
              </w:rPr>
            </w:pPr>
            <w:r w:rsidRPr="00B21DB2">
              <w:rPr>
                <w:rFonts w:ascii="Arial" w:hAnsi="Arial" w:cs="Arial"/>
                <w:b/>
                <w:color w:val="FFFFFF"/>
                <w:sz w:val="28"/>
              </w:rPr>
              <w:t>~ December 2014 ~</w:t>
            </w:r>
          </w:p>
        </w:tc>
        <w:tc>
          <w:tcPr>
            <w:tcW w:w="505" w:type="pct"/>
            <w:tcBorders>
              <w:top w:val="single" w:sz="12" w:space="0" w:color="000080"/>
              <w:left w:val="single" w:sz="12" w:space="0" w:color="000080"/>
              <w:bottom w:val="single" w:sz="8" w:space="0" w:color="E6E6E6"/>
              <w:right w:val="single" w:sz="12" w:space="0" w:color="000080"/>
            </w:tcBorders>
            <w:shd w:val="clear" w:color="auto" w:fill="000080"/>
            <w:vAlign w:val="bottom"/>
          </w:tcPr>
          <w:p w:rsidR="00B21DB2" w:rsidRPr="00B21DB2" w:rsidRDefault="00503A92" w:rsidP="00B21DB2">
            <w:pPr>
              <w:spacing w:after="0"/>
              <w:jc w:val="right"/>
              <w:rPr>
                <w:rFonts w:ascii="Arial" w:hAnsi="Arial" w:cs="Arial"/>
                <w:color w:val="CCCCCC"/>
                <w:sz w:val="14"/>
              </w:rPr>
            </w:pPr>
            <w:hyperlink r:id="rId8" w:tooltip="January 2015" w:history="1">
              <w:r w:rsidR="00B21DB2" w:rsidRPr="00B21DB2">
                <w:rPr>
                  <w:rStyle w:val="Hyperlink"/>
                  <w:rFonts w:ascii="Arial" w:hAnsi="Arial" w:cs="Arial"/>
                  <w:color w:val="CCCCCC"/>
                  <w:sz w:val="14"/>
                  <w:u w:val="none"/>
                </w:rPr>
                <w:t>January</w:t>
              </w:r>
            </w:hyperlink>
            <w:r w:rsidR="00B21DB2" w:rsidRPr="00B21DB2">
              <w:rPr>
                <w:rFonts w:ascii="Arial" w:hAnsi="Arial" w:cs="Arial"/>
                <w:color w:val="CCCCCC"/>
                <w:sz w:val="14"/>
              </w:rPr>
              <w:t xml:space="preserve"> ►</w:t>
            </w:r>
          </w:p>
        </w:tc>
      </w:tr>
      <w:tr w:rsidR="00BF1591" w:rsidRPr="00295A62" w:rsidTr="00BF1591">
        <w:trPr>
          <w:cantSplit/>
          <w:tblHeader/>
          <w:jc w:val="center"/>
        </w:trPr>
        <w:tc>
          <w:tcPr>
            <w:tcW w:w="883" w:type="pct"/>
            <w:tcBorders>
              <w:top w:val="single" w:sz="8" w:space="0" w:color="E6E6E6"/>
              <w:left w:val="single" w:sz="12" w:space="0" w:color="000080"/>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Sun</w:t>
            </w:r>
          </w:p>
        </w:tc>
        <w:tc>
          <w:tcPr>
            <w:tcW w:w="545"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Mon</w:t>
            </w:r>
          </w:p>
        </w:tc>
        <w:tc>
          <w:tcPr>
            <w:tcW w:w="551"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Tue</w:t>
            </w:r>
          </w:p>
        </w:tc>
        <w:tc>
          <w:tcPr>
            <w:tcW w:w="457"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Wed</w:t>
            </w:r>
          </w:p>
        </w:tc>
        <w:tc>
          <w:tcPr>
            <w:tcW w:w="868"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Thu</w:t>
            </w:r>
          </w:p>
        </w:tc>
        <w:tc>
          <w:tcPr>
            <w:tcW w:w="1191" w:type="pct"/>
            <w:tcBorders>
              <w:top w:val="single" w:sz="8" w:space="0" w:color="E6E6E6"/>
              <w:left w:val="single" w:sz="8" w:space="0" w:color="E6E6E6"/>
              <w:bottom w:val="single" w:sz="8" w:space="0" w:color="000080"/>
              <w:right w:val="single" w:sz="8" w:space="0" w:color="E6E6E6"/>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Fri</w:t>
            </w:r>
          </w:p>
        </w:tc>
        <w:tc>
          <w:tcPr>
            <w:tcW w:w="505" w:type="pct"/>
            <w:tcBorders>
              <w:top w:val="single" w:sz="8" w:space="0" w:color="E6E6E6"/>
              <w:left w:val="single" w:sz="8" w:space="0" w:color="E6E6E6"/>
              <w:bottom w:val="single" w:sz="8" w:space="0" w:color="000080"/>
              <w:right w:val="single" w:sz="12" w:space="0" w:color="000080"/>
            </w:tcBorders>
            <w:shd w:val="clear" w:color="auto" w:fill="000080"/>
            <w:vAlign w:val="bottom"/>
          </w:tcPr>
          <w:p w:rsidR="00B21DB2" w:rsidRPr="00295A62" w:rsidRDefault="00B21DB2" w:rsidP="00B21DB2">
            <w:pPr>
              <w:spacing w:before="20" w:after="0" w:line="240" w:lineRule="auto"/>
              <w:jc w:val="center"/>
              <w:rPr>
                <w:rFonts w:ascii="Arial" w:hAnsi="Arial" w:cs="Arial"/>
                <w:b/>
                <w:color w:val="FFFFFF"/>
              </w:rPr>
            </w:pPr>
            <w:r>
              <w:rPr>
                <w:rFonts w:ascii="Arial" w:hAnsi="Arial" w:cs="Arial"/>
                <w:b/>
                <w:color w:val="FFFFFF"/>
              </w:rPr>
              <w:t>Sat</w:t>
            </w:r>
          </w:p>
        </w:tc>
      </w:tr>
      <w:tr w:rsidR="00BF1591" w:rsidRPr="00B21DB2" w:rsidTr="00BF1591">
        <w:trPr>
          <w:cantSplit/>
          <w:trHeight w:val="1512"/>
          <w:jc w:val="center"/>
        </w:trPr>
        <w:tc>
          <w:tcPr>
            <w:tcW w:w="883" w:type="pct"/>
            <w:tcBorders>
              <w:top w:val="single" w:sz="8" w:space="0" w:color="000080"/>
              <w:left w:val="single" w:sz="12" w:space="0" w:color="000080"/>
              <w:bottom w:val="single" w:sz="8" w:space="0" w:color="000080"/>
              <w:right w:val="single" w:sz="8" w:space="0" w:color="000080"/>
            </w:tcBorders>
            <w:shd w:val="clear" w:color="auto" w:fill="C0C0C0"/>
          </w:tcPr>
          <w:p w:rsidR="00B21DB2" w:rsidRPr="00B21DB2" w:rsidRDefault="00B21DB2" w:rsidP="00B21DB2">
            <w:pPr>
              <w:pStyle w:val="CalendarText"/>
              <w:rPr>
                <w:rStyle w:val="CalendarNumbers"/>
                <w:bCs w:val="0"/>
                <w:color w:val="000000"/>
              </w:rPr>
            </w:pPr>
          </w:p>
        </w:tc>
        <w:tc>
          <w:tcPr>
            <w:tcW w:w="545"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5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w:t>
            </w:r>
            <w:r w:rsidRPr="00B21DB2">
              <w:rPr>
                <w:rStyle w:val="WinCalendarHolidayRed"/>
              </w:rPr>
              <w:t xml:space="preserve"> </w:t>
            </w:r>
          </w:p>
          <w:p w:rsidR="00B21DB2" w:rsidRPr="00B21DB2" w:rsidRDefault="00B21DB2" w:rsidP="00B21DB2">
            <w:pPr>
              <w:pStyle w:val="CalendarText"/>
              <w:rPr>
                <w:rStyle w:val="WinCalendarBLANKCELLSTYLE0"/>
              </w:rPr>
            </w:pPr>
          </w:p>
        </w:tc>
        <w:tc>
          <w:tcPr>
            <w:tcW w:w="457"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3</w:t>
            </w:r>
            <w:r w:rsidRPr="00B21DB2">
              <w:rPr>
                <w:rStyle w:val="WinCalendarHolidayRed"/>
              </w:rPr>
              <w:t xml:space="preserve"> </w:t>
            </w:r>
          </w:p>
          <w:p w:rsidR="00B21DB2" w:rsidRPr="00B21DB2" w:rsidRDefault="00B21DB2" w:rsidP="00B21DB2">
            <w:pPr>
              <w:pStyle w:val="CalendarText"/>
              <w:rPr>
                <w:rStyle w:val="WinCalendarBLANKCELLSTYLE0"/>
              </w:rPr>
            </w:pPr>
          </w:p>
        </w:tc>
        <w:tc>
          <w:tcPr>
            <w:tcW w:w="868"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4</w:t>
            </w:r>
            <w:r w:rsidRPr="00B21DB2">
              <w:rPr>
                <w:rStyle w:val="WinCalendarHolidayRed"/>
              </w:rPr>
              <w:t xml:space="preserve"> </w:t>
            </w:r>
          </w:p>
          <w:p w:rsidR="00B21DB2" w:rsidRPr="00B21DB2" w:rsidRDefault="00B21DB2" w:rsidP="00B21DB2">
            <w:pPr>
              <w:pStyle w:val="CalendarText"/>
              <w:rPr>
                <w:rStyle w:val="WinCalendarBLANKCELLSTYLE0"/>
              </w:rPr>
            </w:pPr>
          </w:p>
        </w:tc>
        <w:tc>
          <w:tcPr>
            <w:tcW w:w="1191" w:type="pct"/>
            <w:tcBorders>
              <w:top w:val="single" w:sz="8" w:space="0" w:color="000080"/>
              <w:left w:val="single" w:sz="8" w:space="0" w:color="000080"/>
              <w:bottom w:val="single" w:sz="8" w:space="0" w:color="000080"/>
              <w:right w:val="single" w:sz="8" w:space="0" w:color="000080"/>
            </w:tcBorders>
            <w:shd w:val="clear" w:color="auto" w:fill="auto"/>
          </w:tcPr>
          <w:p w:rsidR="001B27EE" w:rsidRPr="00BF1591" w:rsidRDefault="00B21DB2" w:rsidP="001B27EE">
            <w:pPr>
              <w:pStyle w:val="CalendarText"/>
              <w:rPr>
                <w:rStyle w:val="WinCalendarBLANKCELLSTYLE0"/>
                <w:b/>
                <w:color w:val="auto"/>
                <w:sz w:val="20"/>
                <w:szCs w:val="20"/>
              </w:rPr>
            </w:pPr>
            <w:r>
              <w:rPr>
                <w:rStyle w:val="StyleStyleCalendarNumbers10ptNotBold11pt"/>
                <w:sz w:val="24"/>
              </w:rPr>
              <w:t>5</w:t>
            </w:r>
            <w:r w:rsidRPr="00B21DB2">
              <w:rPr>
                <w:rStyle w:val="WinCalendarHolidayRed"/>
              </w:rPr>
              <w:t xml:space="preserve"> </w:t>
            </w:r>
          </w:p>
          <w:p w:rsidR="00BF1591" w:rsidRPr="001B27EE" w:rsidRDefault="001B27EE" w:rsidP="00BF1591">
            <w:pPr>
              <w:pStyle w:val="CalendarText"/>
              <w:jc w:val="center"/>
              <w:rPr>
                <w:rStyle w:val="WinCalendarBLANKCELLSTYLE0"/>
                <w:b/>
                <w:color w:val="auto"/>
                <w:sz w:val="24"/>
              </w:rPr>
            </w:pPr>
            <w:r w:rsidRPr="001B27EE">
              <w:rPr>
                <w:rStyle w:val="WinCalendarBLANKCELLSTYLE0"/>
                <w:b/>
                <w:color w:val="auto"/>
                <w:sz w:val="24"/>
              </w:rPr>
              <w:t>SUPERVISORS</w:t>
            </w:r>
          </w:p>
          <w:p w:rsidR="001B27EE" w:rsidRPr="001B27EE" w:rsidRDefault="001B27EE" w:rsidP="00BF1591">
            <w:pPr>
              <w:pStyle w:val="CalendarText"/>
              <w:jc w:val="center"/>
              <w:rPr>
                <w:rStyle w:val="WinCalendarBLANKCELLSTYLE0"/>
                <w:b/>
                <w:color w:val="auto"/>
                <w:sz w:val="24"/>
              </w:rPr>
            </w:pPr>
            <w:r w:rsidRPr="001B27EE">
              <w:rPr>
                <w:rStyle w:val="WinCalendarBLANKCELLSTYLE0"/>
                <w:b/>
                <w:color w:val="auto"/>
                <w:sz w:val="24"/>
              </w:rPr>
              <w:t>SUBMIT GRADES</w:t>
            </w:r>
          </w:p>
          <w:p w:rsidR="001B27EE" w:rsidRPr="00BF1591" w:rsidRDefault="001B27EE" w:rsidP="00BF1591">
            <w:pPr>
              <w:pStyle w:val="CalendarText"/>
              <w:jc w:val="center"/>
              <w:rPr>
                <w:rStyle w:val="WinCalendarBLANKCELLSTYLE0"/>
                <w:b/>
                <w:color w:val="auto"/>
                <w:sz w:val="20"/>
                <w:szCs w:val="20"/>
              </w:rPr>
            </w:pPr>
            <w:r w:rsidRPr="001B27EE">
              <w:rPr>
                <w:rStyle w:val="WinCalendarBLANKCELLSTYLE0"/>
                <w:b/>
                <w:color w:val="auto"/>
                <w:sz w:val="24"/>
              </w:rPr>
              <w:t>TODAY!!!</w:t>
            </w:r>
          </w:p>
        </w:tc>
        <w:tc>
          <w:tcPr>
            <w:tcW w:w="505" w:type="pct"/>
            <w:tcBorders>
              <w:top w:val="single" w:sz="8" w:space="0" w:color="000080"/>
              <w:left w:val="single" w:sz="8" w:space="0" w:color="000080"/>
              <w:bottom w:val="single" w:sz="8" w:space="0" w:color="000080"/>
              <w:right w:val="single" w:sz="12"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6</w:t>
            </w:r>
            <w:r w:rsidRPr="00B21DB2">
              <w:rPr>
                <w:rStyle w:val="WinCalendarHolidayRed"/>
              </w:rPr>
              <w:t xml:space="preserve"> </w:t>
            </w:r>
          </w:p>
          <w:p w:rsidR="00B21DB2" w:rsidRPr="00B21DB2" w:rsidRDefault="00B21DB2" w:rsidP="00B21DB2">
            <w:pPr>
              <w:pStyle w:val="CalendarText"/>
              <w:rPr>
                <w:rStyle w:val="WinCalendarBLANKCELLSTYLE0"/>
              </w:rPr>
            </w:pPr>
          </w:p>
        </w:tc>
      </w:tr>
      <w:tr w:rsidR="00BF1591" w:rsidRPr="00B21DB2" w:rsidTr="00460F86">
        <w:trPr>
          <w:cantSplit/>
          <w:trHeight w:val="1267"/>
          <w:jc w:val="center"/>
        </w:trPr>
        <w:tc>
          <w:tcPr>
            <w:tcW w:w="883" w:type="pct"/>
            <w:tcBorders>
              <w:top w:val="single" w:sz="8" w:space="0" w:color="000080"/>
              <w:left w:val="single" w:sz="12" w:space="0" w:color="000080"/>
              <w:bottom w:val="single" w:sz="8" w:space="0" w:color="000080"/>
              <w:right w:val="single" w:sz="8"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7</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45"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8</w:t>
            </w:r>
            <w:r w:rsidRPr="00B21DB2">
              <w:rPr>
                <w:rStyle w:val="WinCalendarHolidayRed"/>
              </w:rPr>
              <w:t xml:space="preserve"> </w:t>
            </w:r>
          </w:p>
          <w:p w:rsidR="001B27EE" w:rsidRDefault="001B27EE" w:rsidP="001B27EE">
            <w:pPr>
              <w:pStyle w:val="CalendarText"/>
              <w:rPr>
                <w:rStyle w:val="StyleStyleCalendarNumbers10ptNotBold11pt"/>
                <w:sz w:val="24"/>
              </w:rPr>
            </w:pPr>
          </w:p>
          <w:p w:rsidR="001B27EE" w:rsidRDefault="001B27EE" w:rsidP="001B27EE">
            <w:pPr>
              <w:pStyle w:val="CalendarText"/>
              <w:jc w:val="center"/>
              <w:rPr>
                <w:rStyle w:val="WinCalendarBLANKCELLSTYLE0"/>
                <w:b/>
                <w:color w:val="auto"/>
                <w:sz w:val="20"/>
                <w:szCs w:val="20"/>
              </w:rPr>
            </w:pPr>
            <w:r>
              <w:rPr>
                <w:rStyle w:val="WinCalendarBLANKCELLSTYLE0"/>
                <w:b/>
                <w:color w:val="auto"/>
                <w:sz w:val="20"/>
                <w:szCs w:val="20"/>
              </w:rPr>
              <w:t>Spring 2015</w:t>
            </w:r>
          </w:p>
          <w:p w:rsidR="001B27EE" w:rsidRDefault="001B27EE" w:rsidP="001B27EE">
            <w:pPr>
              <w:pStyle w:val="CalendarText"/>
              <w:jc w:val="center"/>
              <w:rPr>
                <w:rStyle w:val="WinCalendarBLANKCELLSTYLE0"/>
                <w:b/>
                <w:color w:val="auto"/>
                <w:sz w:val="20"/>
                <w:szCs w:val="20"/>
              </w:rPr>
            </w:pPr>
            <w:r>
              <w:rPr>
                <w:rStyle w:val="WinCalendarBLANKCELLSTYLE0"/>
                <w:b/>
                <w:color w:val="auto"/>
                <w:sz w:val="20"/>
                <w:szCs w:val="20"/>
              </w:rPr>
              <w:t xml:space="preserve">Supervisors’ </w:t>
            </w:r>
          </w:p>
          <w:p w:rsidR="001B27EE" w:rsidRDefault="001B27EE" w:rsidP="001B27EE">
            <w:pPr>
              <w:pStyle w:val="CalendarText"/>
              <w:jc w:val="center"/>
              <w:rPr>
                <w:rStyle w:val="WinCalendarBLANKCELLSTYLE0"/>
                <w:b/>
                <w:color w:val="auto"/>
                <w:sz w:val="20"/>
                <w:szCs w:val="20"/>
              </w:rPr>
            </w:pPr>
            <w:r>
              <w:rPr>
                <w:rStyle w:val="WinCalendarBLANKCELLSTYLE0"/>
                <w:b/>
                <w:color w:val="auto"/>
                <w:sz w:val="20"/>
                <w:szCs w:val="20"/>
              </w:rPr>
              <w:t>Meeting</w:t>
            </w:r>
          </w:p>
          <w:p w:rsidR="001B27EE" w:rsidRDefault="001B27EE" w:rsidP="001B27EE">
            <w:pPr>
              <w:pStyle w:val="CalendarText"/>
              <w:jc w:val="center"/>
              <w:rPr>
                <w:rStyle w:val="WinCalendarBLANKCELLSTYLE0"/>
                <w:b/>
                <w:color w:val="auto"/>
                <w:sz w:val="20"/>
                <w:szCs w:val="20"/>
              </w:rPr>
            </w:pPr>
          </w:p>
          <w:p w:rsidR="001B27EE" w:rsidRDefault="00C07874" w:rsidP="001B27EE">
            <w:pPr>
              <w:pStyle w:val="CalendarText"/>
              <w:jc w:val="center"/>
              <w:rPr>
                <w:rStyle w:val="WinCalendarBLANKCELLSTYLE0"/>
                <w:b/>
                <w:color w:val="auto"/>
                <w:sz w:val="20"/>
                <w:szCs w:val="20"/>
              </w:rPr>
            </w:pPr>
            <w:r>
              <w:rPr>
                <w:rStyle w:val="WinCalendarBLANKCELLSTYLE0"/>
                <w:b/>
                <w:color w:val="auto"/>
                <w:sz w:val="20"/>
                <w:szCs w:val="20"/>
              </w:rPr>
              <w:t>LOC EDUC 330</w:t>
            </w:r>
            <w:bookmarkStart w:id="0" w:name="_GoBack"/>
            <w:bookmarkEnd w:id="0"/>
          </w:p>
          <w:p w:rsidR="00B21DB2" w:rsidRDefault="001B27EE" w:rsidP="001B27EE">
            <w:pPr>
              <w:pStyle w:val="CalendarText"/>
              <w:rPr>
                <w:rStyle w:val="WinCalendarBLANKCELLSTYLE0"/>
                <w:b/>
                <w:color w:val="auto"/>
                <w:sz w:val="20"/>
                <w:szCs w:val="20"/>
              </w:rPr>
            </w:pPr>
            <w:r>
              <w:rPr>
                <w:rStyle w:val="WinCalendarBLANKCELLSTYLE0"/>
                <w:b/>
                <w:color w:val="auto"/>
                <w:sz w:val="20"/>
                <w:szCs w:val="20"/>
              </w:rPr>
              <w:t>1:00-3:30 PM</w:t>
            </w:r>
          </w:p>
          <w:p w:rsidR="001B27EE" w:rsidRPr="00B21DB2" w:rsidRDefault="001B27EE" w:rsidP="001B27EE">
            <w:pPr>
              <w:pStyle w:val="CalendarText"/>
              <w:rPr>
                <w:rStyle w:val="WinCalendarBLANKCELLSTYLE0"/>
              </w:rPr>
            </w:pPr>
          </w:p>
        </w:tc>
        <w:tc>
          <w:tcPr>
            <w:tcW w:w="55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9</w:t>
            </w:r>
            <w:r w:rsidRPr="00B21DB2">
              <w:rPr>
                <w:rStyle w:val="WinCalendarHolidayRed"/>
              </w:rPr>
              <w:t xml:space="preserve"> </w:t>
            </w:r>
          </w:p>
          <w:p w:rsidR="00B21DB2" w:rsidRPr="00B21DB2" w:rsidRDefault="00B21DB2" w:rsidP="00B21DB2">
            <w:pPr>
              <w:pStyle w:val="CalendarText"/>
              <w:rPr>
                <w:rStyle w:val="WinCalendarBLANKCELLSTYLE0"/>
              </w:rPr>
            </w:pPr>
          </w:p>
        </w:tc>
        <w:tc>
          <w:tcPr>
            <w:tcW w:w="457"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10</w:t>
            </w:r>
            <w:r w:rsidRPr="00B21DB2">
              <w:rPr>
                <w:rStyle w:val="WinCalendarHolidayRed"/>
              </w:rPr>
              <w:t xml:space="preserve"> </w:t>
            </w:r>
          </w:p>
          <w:p w:rsidR="00B21DB2" w:rsidRPr="00B21DB2" w:rsidRDefault="00B21DB2" w:rsidP="00B21DB2">
            <w:pPr>
              <w:pStyle w:val="CalendarText"/>
              <w:rPr>
                <w:rStyle w:val="WinCalendarBLANKCELLSTYLE0"/>
              </w:rPr>
            </w:pPr>
          </w:p>
        </w:tc>
        <w:tc>
          <w:tcPr>
            <w:tcW w:w="868"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11</w:t>
            </w:r>
            <w:r w:rsidRPr="00B21DB2">
              <w:rPr>
                <w:rStyle w:val="WinCalendarHolidayRed"/>
              </w:rPr>
              <w:t xml:space="preserve"> </w:t>
            </w:r>
          </w:p>
          <w:p w:rsidR="00B21DB2" w:rsidRPr="00B21DB2" w:rsidRDefault="00B21DB2" w:rsidP="00B21DB2">
            <w:pPr>
              <w:pStyle w:val="CalendarText"/>
              <w:rPr>
                <w:rStyle w:val="WinCalendarBLANKCELLSTYLE0"/>
              </w:rPr>
            </w:pPr>
          </w:p>
        </w:tc>
        <w:tc>
          <w:tcPr>
            <w:tcW w:w="119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12</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05" w:type="pct"/>
            <w:tcBorders>
              <w:top w:val="single" w:sz="8" w:space="0" w:color="000080"/>
              <w:left w:val="single" w:sz="8" w:space="0" w:color="000080"/>
              <w:bottom w:val="single" w:sz="8" w:space="0" w:color="000080"/>
              <w:right w:val="single" w:sz="12"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13</w:t>
            </w:r>
            <w:r w:rsidRPr="00B21DB2">
              <w:rPr>
                <w:rStyle w:val="WinCalendarHolidayRed"/>
              </w:rPr>
              <w:t xml:space="preserve"> </w:t>
            </w:r>
          </w:p>
          <w:p w:rsidR="00B21DB2" w:rsidRPr="00B21DB2" w:rsidRDefault="00B21DB2" w:rsidP="00B21DB2">
            <w:pPr>
              <w:pStyle w:val="CalendarText"/>
              <w:rPr>
                <w:rStyle w:val="WinCalendarBLANKCELLSTYLE0"/>
              </w:rPr>
            </w:pPr>
          </w:p>
        </w:tc>
      </w:tr>
      <w:tr w:rsidR="00BF1591" w:rsidRPr="00B21DB2" w:rsidTr="00460F86">
        <w:trPr>
          <w:cantSplit/>
          <w:trHeight w:val="1960"/>
          <w:jc w:val="center"/>
        </w:trPr>
        <w:tc>
          <w:tcPr>
            <w:tcW w:w="883" w:type="pct"/>
            <w:tcBorders>
              <w:top w:val="single" w:sz="8" w:space="0" w:color="000080"/>
              <w:left w:val="single" w:sz="12" w:space="0" w:color="000080"/>
              <w:bottom w:val="single" w:sz="8" w:space="0" w:color="000080"/>
              <w:right w:val="single" w:sz="8"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14</w:t>
            </w:r>
            <w:r w:rsidRPr="00B21DB2">
              <w:rPr>
                <w:rStyle w:val="WinCalendarHolidayRed"/>
              </w:rPr>
              <w:t xml:space="preserve"> </w:t>
            </w:r>
          </w:p>
          <w:p w:rsidR="00B21DB2" w:rsidRDefault="00BF1591" w:rsidP="00BF1591">
            <w:pPr>
              <w:pStyle w:val="CalendarText"/>
              <w:jc w:val="center"/>
              <w:rPr>
                <w:rStyle w:val="WinCalendarBLANKCELLSTYLE0"/>
                <w:b/>
                <w:sz w:val="24"/>
              </w:rPr>
            </w:pPr>
            <w:r>
              <w:rPr>
                <w:rStyle w:val="WinCalendarBLANKCELLSTYLE0"/>
                <w:b/>
                <w:sz w:val="24"/>
              </w:rPr>
              <w:t>All on-line</w:t>
            </w:r>
          </w:p>
          <w:p w:rsidR="00BF1591" w:rsidRDefault="00BF1591" w:rsidP="00BF1591">
            <w:pPr>
              <w:pStyle w:val="CalendarText"/>
              <w:jc w:val="center"/>
              <w:rPr>
                <w:rStyle w:val="WinCalendarBLANKCELLSTYLE0"/>
                <w:b/>
                <w:sz w:val="24"/>
              </w:rPr>
            </w:pPr>
            <w:r>
              <w:rPr>
                <w:rStyle w:val="WinCalendarBLANKCELLSTYLE0"/>
                <w:b/>
                <w:sz w:val="24"/>
              </w:rPr>
              <w:t>Evaluations done by</w:t>
            </w:r>
          </w:p>
          <w:p w:rsidR="00BF1591" w:rsidRDefault="00BF1591" w:rsidP="00BF1591">
            <w:pPr>
              <w:pStyle w:val="CalendarText"/>
              <w:jc w:val="center"/>
              <w:rPr>
                <w:rStyle w:val="WinCalendarBLANKCELLSTYLE0"/>
                <w:b/>
                <w:sz w:val="24"/>
              </w:rPr>
            </w:pPr>
          </w:p>
          <w:p w:rsidR="00BF1591" w:rsidRDefault="00BF1591" w:rsidP="00BF1591">
            <w:pPr>
              <w:pStyle w:val="CalendarText"/>
              <w:jc w:val="center"/>
              <w:rPr>
                <w:rStyle w:val="WinCalendarBLANKCELLSTYLE0"/>
                <w:b/>
                <w:sz w:val="24"/>
              </w:rPr>
            </w:pPr>
            <w:r>
              <w:rPr>
                <w:rStyle w:val="WinCalendarBLANKCELLSTYLE0"/>
                <w:b/>
                <w:sz w:val="24"/>
              </w:rPr>
              <w:t>US/CT/ST</w:t>
            </w:r>
          </w:p>
          <w:p w:rsidR="00BF1591" w:rsidRDefault="00BF1591" w:rsidP="00BF1591">
            <w:pPr>
              <w:pStyle w:val="CalendarText"/>
              <w:jc w:val="center"/>
              <w:rPr>
                <w:rStyle w:val="WinCalendarBLANKCELLSTYLE0"/>
                <w:b/>
                <w:sz w:val="24"/>
              </w:rPr>
            </w:pPr>
          </w:p>
          <w:p w:rsidR="00BF1591" w:rsidRPr="00BF1591" w:rsidRDefault="00BF1591" w:rsidP="00BF1591">
            <w:pPr>
              <w:pStyle w:val="CalendarText"/>
              <w:jc w:val="center"/>
              <w:rPr>
                <w:rStyle w:val="WinCalendarBLANKCELLSTYLE0"/>
                <w:b/>
                <w:sz w:val="24"/>
              </w:rPr>
            </w:pPr>
            <w:r>
              <w:rPr>
                <w:rStyle w:val="WinCalendarBLANKCELLSTYLE0"/>
                <w:b/>
                <w:sz w:val="24"/>
              </w:rPr>
              <w:t>DUE THIS WEEK</w:t>
            </w:r>
          </w:p>
        </w:tc>
        <w:tc>
          <w:tcPr>
            <w:tcW w:w="545"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15</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5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16</w:t>
            </w:r>
            <w:r w:rsidRPr="00B21DB2">
              <w:rPr>
                <w:rStyle w:val="WinCalendarHolidayRed"/>
              </w:rPr>
              <w:t xml:space="preserve"> </w:t>
            </w:r>
          </w:p>
          <w:p w:rsidR="00B21DB2" w:rsidRPr="00B21DB2" w:rsidRDefault="00B21DB2" w:rsidP="00B21DB2">
            <w:pPr>
              <w:pStyle w:val="CalendarText"/>
              <w:rPr>
                <w:rStyle w:val="WinCalendarBLANKCELLSTYLE0"/>
              </w:rPr>
            </w:pPr>
          </w:p>
        </w:tc>
        <w:tc>
          <w:tcPr>
            <w:tcW w:w="457"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17</w:t>
            </w:r>
            <w:r w:rsidRPr="00B21DB2">
              <w:rPr>
                <w:rStyle w:val="WinCalendarHolidayRed"/>
              </w:rPr>
              <w:t xml:space="preserve"> </w:t>
            </w:r>
          </w:p>
          <w:p w:rsidR="00B21DB2" w:rsidRPr="00B21DB2" w:rsidRDefault="00B21DB2" w:rsidP="00B21DB2">
            <w:pPr>
              <w:pStyle w:val="CalendarText"/>
              <w:rPr>
                <w:rStyle w:val="WinCalendarBLANKCELLSTYLE0"/>
              </w:rPr>
            </w:pPr>
          </w:p>
        </w:tc>
        <w:tc>
          <w:tcPr>
            <w:tcW w:w="868"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18</w:t>
            </w:r>
            <w:r w:rsidRPr="00B21DB2">
              <w:rPr>
                <w:rStyle w:val="WinCalendarHolidayRed"/>
              </w:rPr>
              <w:t xml:space="preserve"> </w:t>
            </w:r>
          </w:p>
          <w:p w:rsidR="00B21DB2" w:rsidRPr="00B21DB2" w:rsidRDefault="00B21DB2" w:rsidP="00B21DB2">
            <w:pPr>
              <w:pStyle w:val="CalendarText"/>
              <w:rPr>
                <w:rStyle w:val="WinCalendarBLANKCELLSTYLE0"/>
              </w:rPr>
            </w:pPr>
          </w:p>
        </w:tc>
        <w:tc>
          <w:tcPr>
            <w:tcW w:w="119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19</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05" w:type="pct"/>
            <w:tcBorders>
              <w:top w:val="single" w:sz="8" w:space="0" w:color="000080"/>
              <w:left w:val="single" w:sz="8" w:space="0" w:color="000080"/>
              <w:bottom w:val="single" w:sz="8" w:space="0" w:color="000080"/>
              <w:right w:val="single" w:sz="12"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20</w:t>
            </w:r>
            <w:r w:rsidRPr="00B21DB2">
              <w:rPr>
                <w:rStyle w:val="WinCalendarHolidayRed"/>
              </w:rPr>
              <w:t xml:space="preserve"> </w:t>
            </w:r>
          </w:p>
          <w:p w:rsidR="00B21DB2" w:rsidRPr="00B21DB2" w:rsidRDefault="00B21DB2" w:rsidP="00B21DB2">
            <w:pPr>
              <w:pStyle w:val="CalendarText"/>
              <w:rPr>
                <w:rStyle w:val="WinCalendarBLANKCELLSTYLE0"/>
              </w:rPr>
            </w:pPr>
          </w:p>
        </w:tc>
      </w:tr>
      <w:tr w:rsidR="00BF1591" w:rsidRPr="00B21DB2" w:rsidTr="00460F86">
        <w:trPr>
          <w:cantSplit/>
          <w:trHeight w:val="1267"/>
          <w:jc w:val="center"/>
        </w:trPr>
        <w:tc>
          <w:tcPr>
            <w:tcW w:w="883" w:type="pct"/>
            <w:tcBorders>
              <w:top w:val="single" w:sz="8" w:space="0" w:color="000080"/>
              <w:left w:val="single" w:sz="12" w:space="0" w:color="000080"/>
              <w:bottom w:val="single" w:sz="8" w:space="0" w:color="000080"/>
              <w:right w:val="single" w:sz="8"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21</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45"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22</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5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23</w:t>
            </w:r>
            <w:r w:rsidRPr="00B21DB2">
              <w:rPr>
                <w:rStyle w:val="WinCalendarHolidayRed"/>
              </w:rPr>
              <w:t xml:space="preserve"> </w:t>
            </w:r>
          </w:p>
          <w:p w:rsidR="00B21DB2" w:rsidRPr="00B21DB2" w:rsidRDefault="00B21DB2" w:rsidP="00B21DB2">
            <w:pPr>
              <w:pStyle w:val="CalendarText"/>
              <w:rPr>
                <w:rStyle w:val="WinCalendarBLANKCELLSTYLE0"/>
              </w:rPr>
            </w:pPr>
          </w:p>
        </w:tc>
        <w:tc>
          <w:tcPr>
            <w:tcW w:w="457"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24</w:t>
            </w:r>
            <w:r w:rsidRPr="00B21DB2">
              <w:rPr>
                <w:rStyle w:val="WinCalendarHolidayRed"/>
              </w:rPr>
              <w:t xml:space="preserve"> </w:t>
            </w:r>
          </w:p>
          <w:p w:rsidR="00B21DB2" w:rsidRPr="00B21DB2" w:rsidRDefault="00B21DB2" w:rsidP="00B21DB2">
            <w:pPr>
              <w:pStyle w:val="CalendarText"/>
              <w:rPr>
                <w:rStyle w:val="WinCalendarBLANKCELLSTYLE0"/>
              </w:rPr>
            </w:pPr>
          </w:p>
        </w:tc>
        <w:tc>
          <w:tcPr>
            <w:tcW w:w="868"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25</w:t>
            </w:r>
            <w:r w:rsidRPr="00B21DB2">
              <w:rPr>
                <w:rStyle w:val="WinCalendarHolidayRed"/>
              </w:rPr>
              <w:t xml:space="preserve"> </w:t>
            </w:r>
          </w:p>
          <w:p w:rsidR="00B21DB2" w:rsidRPr="00B21DB2" w:rsidRDefault="00B21DB2" w:rsidP="00B21DB2">
            <w:pPr>
              <w:pStyle w:val="CalendarText"/>
              <w:rPr>
                <w:rStyle w:val="WinCalendarBLANKCELLSTYLE0"/>
              </w:rPr>
            </w:pPr>
          </w:p>
        </w:tc>
        <w:tc>
          <w:tcPr>
            <w:tcW w:w="1191" w:type="pct"/>
            <w:tcBorders>
              <w:top w:val="single" w:sz="8" w:space="0" w:color="000080"/>
              <w:left w:val="single" w:sz="8" w:space="0" w:color="000080"/>
              <w:bottom w:val="single" w:sz="8"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26</w:t>
            </w:r>
            <w:r w:rsidRPr="00B21DB2">
              <w:rPr>
                <w:rStyle w:val="WinCalendarHolidayRed"/>
              </w:rPr>
              <w:t xml:space="preserve"> </w:t>
            </w:r>
          </w:p>
          <w:p w:rsidR="00B21DB2" w:rsidRDefault="00BF1591" w:rsidP="00BF1591">
            <w:pPr>
              <w:pStyle w:val="CalendarText"/>
              <w:jc w:val="center"/>
              <w:rPr>
                <w:rStyle w:val="WinCalendarBLANKCELLSTYLE0"/>
                <w:b/>
                <w:sz w:val="20"/>
                <w:szCs w:val="20"/>
              </w:rPr>
            </w:pPr>
            <w:r>
              <w:rPr>
                <w:rStyle w:val="WinCalendarBLANKCELLSTYLE0"/>
                <w:b/>
                <w:sz w:val="20"/>
                <w:szCs w:val="20"/>
              </w:rPr>
              <w:t>US Fall 2014</w:t>
            </w:r>
          </w:p>
          <w:p w:rsidR="00BF1591" w:rsidRDefault="00BF1591" w:rsidP="00BF1591">
            <w:pPr>
              <w:pStyle w:val="CalendarText"/>
              <w:jc w:val="center"/>
              <w:rPr>
                <w:rStyle w:val="WinCalendarBLANKCELLSTYLE0"/>
                <w:b/>
                <w:sz w:val="20"/>
                <w:szCs w:val="20"/>
              </w:rPr>
            </w:pPr>
            <w:r>
              <w:rPr>
                <w:rStyle w:val="WinCalendarBLANKCELLSTYLE0"/>
                <w:b/>
                <w:sz w:val="20"/>
                <w:szCs w:val="20"/>
              </w:rPr>
              <w:t>Submit travel vouchers to</w:t>
            </w:r>
          </w:p>
          <w:p w:rsidR="00BF1591" w:rsidRDefault="00BF1591" w:rsidP="00BF1591">
            <w:pPr>
              <w:pStyle w:val="CalendarText"/>
              <w:jc w:val="center"/>
              <w:rPr>
                <w:rStyle w:val="WinCalendarBLANKCELLSTYLE0"/>
                <w:b/>
                <w:sz w:val="20"/>
                <w:szCs w:val="20"/>
              </w:rPr>
            </w:pPr>
          </w:p>
          <w:p w:rsidR="00BF1591" w:rsidRPr="00BF1591" w:rsidRDefault="00BF1591" w:rsidP="00BF1591">
            <w:pPr>
              <w:pStyle w:val="CalendarText"/>
              <w:jc w:val="center"/>
              <w:rPr>
                <w:rStyle w:val="WinCalendarBLANKCELLSTYLE0"/>
                <w:b/>
                <w:sz w:val="20"/>
                <w:szCs w:val="20"/>
              </w:rPr>
            </w:pPr>
            <w:r>
              <w:rPr>
                <w:rStyle w:val="WinCalendarBLANKCELLSTYLE0"/>
                <w:b/>
                <w:sz w:val="20"/>
                <w:szCs w:val="20"/>
              </w:rPr>
              <w:t>studentteach@colorado.edu</w:t>
            </w:r>
          </w:p>
        </w:tc>
        <w:tc>
          <w:tcPr>
            <w:tcW w:w="505" w:type="pct"/>
            <w:tcBorders>
              <w:top w:val="single" w:sz="8" w:space="0" w:color="000080"/>
              <w:left w:val="single" w:sz="8" w:space="0" w:color="000080"/>
              <w:bottom w:val="single" w:sz="8" w:space="0" w:color="000080"/>
              <w:right w:val="single" w:sz="12"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27</w:t>
            </w:r>
            <w:r w:rsidRPr="00B21DB2">
              <w:rPr>
                <w:rStyle w:val="WinCalendarHolidayRed"/>
              </w:rPr>
              <w:t xml:space="preserve"> </w:t>
            </w:r>
          </w:p>
          <w:p w:rsidR="00B21DB2" w:rsidRPr="00B21DB2" w:rsidRDefault="00B21DB2" w:rsidP="00B21DB2">
            <w:pPr>
              <w:pStyle w:val="CalendarText"/>
              <w:rPr>
                <w:rStyle w:val="WinCalendarBLANKCELLSTYLE0"/>
              </w:rPr>
            </w:pPr>
          </w:p>
        </w:tc>
      </w:tr>
      <w:tr w:rsidR="00B21DB2" w:rsidRPr="00B21DB2" w:rsidTr="00BF1591">
        <w:trPr>
          <w:cantSplit/>
          <w:trHeight w:val="1512"/>
          <w:jc w:val="center"/>
        </w:trPr>
        <w:tc>
          <w:tcPr>
            <w:tcW w:w="883" w:type="pct"/>
            <w:tcBorders>
              <w:top w:val="single" w:sz="8" w:space="0" w:color="000080"/>
              <w:left w:val="single" w:sz="12" w:space="0" w:color="000080"/>
              <w:bottom w:val="single" w:sz="12" w:space="0" w:color="000080"/>
              <w:right w:val="single" w:sz="8" w:space="0" w:color="000080"/>
            </w:tcBorders>
            <w:shd w:val="clear" w:color="auto" w:fill="FAFCE5"/>
          </w:tcPr>
          <w:p w:rsidR="00B21DB2" w:rsidRDefault="00B21DB2" w:rsidP="00B21DB2">
            <w:pPr>
              <w:pStyle w:val="CalendarText"/>
              <w:rPr>
                <w:rStyle w:val="StyleStyleCalendarNumbers10ptNotBold11pt"/>
                <w:sz w:val="24"/>
              </w:rPr>
            </w:pPr>
            <w:r>
              <w:rPr>
                <w:rStyle w:val="StyleStyleCalendarNumbers10ptNotBold11pt"/>
                <w:sz w:val="24"/>
              </w:rPr>
              <w:t>28</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45" w:type="pct"/>
            <w:tcBorders>
              <w:top w:val="single" w:sz="8" w:space="0" w:color="000080"/>
              <w:left w:val="single" w:sz="8" w:space="0" w:color="000080"/>
              <w:bottom w:val="single" w:sz="12"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29</w:t>
            </w:r>
            <w:r w:rsidRPr="00B21DB2">
              <w:rPr>
                <w:rStyle w:val="WinCalendarHolidayRed"/>
              </w:rPr>
              <w:t xml:space="preserve"> </w:t>
            </w:r>
          </w:p>
          <w:p w:rsidR="00B21DB2" w:rsidRPr="00B21DB2" w:rsidRDefault="00B21DB2" w:rsidP="00B21DB2">
            <w:pPr>
              <w:pStyle w:val="CalendarText"/>
              <w:rPr>
                <w:rStyle w:val="WinCalendarBLANKCELLSTYLE0"/>
              </w:rPr>
            </w:pPr>
          </w:p>
        </w:tc>
        <w:tc>
          <w:tcPr>
            <w:tcW w:w="551" w:type="pct"/>
            <w:tcBorders>
              <w:top w:val="single" w:sz="8" w:space="0" w:color="000080"/>
              <w:left w:val="single" w:sz="8" w:space="0" w:color="000080"/>
              <w:bottom w:val="single" w:sz="12"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30</w:t>
            </w:r>
            <w:r w:rsidRPr="00B21DB2">
              <w:rPr>
                <w:rStyle w:val="WinCalendarHolidayRed"/>
              </w:rPr>
              <w:t xml:space="preserve"> </w:t>
            </w:r>
          </w:p>
          <w:p w:rsidR="00B21DB2" w:rsidRPr="00B21DB2" w:rsidRDefault="00B21DB2" w:rsidP="00B21DB2">
            <w:pPr>
              <w:pStyle w:val="CalendarText"/>
              <w:rPr>
                <w:rStyle w:val="WinCalendarBLANKCELLSTYLE0"/>
              </w:rPr>
            </w:pPr>
          </w:p>
        </w:tc>
        <w:tc>
          <w:tcPr>
            <w:tcW w:w="457" w:type="pct"/>
            <w:tcBorders>
              <w:top w:val="single" w:sz="8" w:space="0" w:color="000080"/>
              <w:left w:val="single" w:sz="8" w:space="0" w:color="000080"/>
              <w:bottom w:val="single" w:sz="12" w:space="0" w:color="000080"/>
              <w:right w:val="single" w:sz="8" w:space="0" w:color="000080"/>
            </w:tcBorders>
            <w:shd w:val="clear" w:color="auto" w:fill="auto"/>
          </w:tcPr>
          <w:p w:rsidR="00B21DB2" w:rsidRDefault="00B21DB2" w:rsidP="00B21DB2">
            <w:pPr>
              <w:pStyle w:val="CalendarText"/>
              <w:rPr>
                <w:rStyle w:val="StyleStyleCalendarNumbers10ptNotBold11pt"/>
                <w:sz w:val="24"/>
              </w:rPr>
            </w:pPr>
            <w:r>
              <w:rPr>
                <w:rStyle w:val="StyleStyleCalendarNumbers10ptNotBold11pt"/>
                <w:sz w:val="24"/>
              </w:rPr>
              <w:t>31</w:t>
            </w:r>
            <w:r w:rsidRPr="00B21DB2">
              <w:rPr>
                <w:rStyle w:val="WinCalendarHolidayRed"/>
              </w:rPr>
              <w:t xml:space="preserve"> </w:t>
            </w:r>
          </w:p>
          <w:p w:rsidR="00B21DB2" w:rsidRPr="00B21DB2" w:rsidRDefault="00B21DB2" w:rsidP="00B21DB2">
            <w:pPr>
              <w:pStyle w:val="CalendarText"/>
              <w:rPr>
                <w:rStyle w:val="WinCalendarBLANKCELLSTYLE0"/>
              </w:rPr>
            </w:pPr>
          </w:p>
        </w:tc>
        <w:tc>
          <w:tcPr>
            <w:tcW w:w="2564" w:type="pct"/>
            <w:gridSpan w:val="3"/>
            <w:tcBorders>
              <w:top w:val="single" w:sz="8" w:space="0" w:color="000080"/>
              <w:left w:val="single" w:sz="8" w:space="0" w:color="000080"/>
              <w:bottom w:val="single" w:sz="12" w:space="0" w:color="000080"/>
              <w:right w:val="single" w:sz="12" w:space="0" w:color="000080"/>
            </w:tcBorders>
            <w:shd w:val="clear" w:color="auto" w:fill="C0C0C0"/>
          </w:tcPr>
          <w:p w:rsidR="00B21DB2" w:rsidRPr="00460F86" w:rsidRDefault="00B21DB2" w:rsidP="00B21DB2">
            <w:pPr>
              <w:pStyle w:val="CalendarText"/>
              <w:rPr>
                <w:rStyle w:val="CalendarNumbers"/>
                <w:bCs w:val="0"/>
                <w:color w:val="000000"/>
                <w:sz w:val="20"/>
                <w:szCs w:val="20"/>
              </w:rPr>
            </w:pPr>
            <w:r w:rsidRPr="00460F86">
              <w:rPr>
                <w:rStyle w:val="CalendarNumbers"/>
                <w:bCs w:val="0"/>
                <w:color w:val="000000"/>
                <w:sz w:val="20"/>
                <w:szCs w:val="20"/>
              </w:rPr>
              <w:t>Notes:</w:t>
            </w:r>
            <w:r w:rsidR="00BF1591" w:rsidRPr="00460F86">
              <w:rPr>
                <w:rStyle w:val="CalendarNumbers"/>
                <w:bCs w:val="0"/>
                <w:color w:val="000000"/>
                <w:sz w:val="20"/>
                <w:szCs w:val="20"/>
              </w:rPr>
              <w:t xml:space="preserve">  By 12/12 submit all student teaching materials to Rachel Perini.</w:t>
            </w:r>
          </w:p>
          <w:p w:rsidR="00BF1591" w:rsidRPr="00460F86" w:rsidRDefault="00BF1591" w:rsidP="00B21DB2">
            <w:pPr>
              <w:pStyle w:val="CalendarText"/>
              <w:rPr>
                <w:rStyle w:val="CalendarNumbers"/>
                <w:bCs w:val="0"/>
                <w:color w:val="000000"/>
                <w:sz w:val="20"/>
                <w:szCs w:val="20"/>
              </w:rPr>
            </w:pPr>
          </w:p>
          <w:p w:rsidR="00BF1591" w:rsidRPr="00460F86" w:rsidRDefault="00BF1591" w:rsidP="00B21DB2">
            <w:pPr>
              <w:pStyle w:val="CalendarText"/>
              <w:rPr>
                <w:rStyle w:val="CalendarNumbers"/>
                <w:bCs w:val="0"/>
                <w:color w:val="000000"/>
                <w:sz w:val="20"/>
                <w:szCs w:val="20"/>
              </w:rPr>
            </w:pPr>
            <w:r w:rsidRPr="00460F86">
              <w:rPr>
                <w:rStyle w:val="CalendarNumbers"/>
                <w:bCs w:val="0"/>
                <w:color w:val="000000"/>
                <w:sz w:val="20"/>
                <w:szCs w:val="20"/>
              </w:rPr>
              <w:t>Supervisor DVDs should include:</w:t>
            </w:r>
          </w:p>
          <w:p w:rsidR="00BF1591" w:rsidRPr="00460F86" w:rsidRDefault="00BF1591" w:rsidP="00BF1591">
            <w:pPr>
              <w:pStyle w:val="CalendarText"/>
              <w:jc w:val="center"/>
              <w:rPr>
                <w:rStyle w:val="CalendarNumbers"/>
                <w:bCs w:val="0"/>
                <w:color w:val="000000"/>
                <w:sz w:val="20"/>
                <w:szCs w:val="20"/>
              </w:rPr>
            </w:pP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All 5 Observations</w:t>
            </w: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ST Verification Form (signed by all parties</w:t>
            </w: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ST Final Evaluation by US</w:t>
            </w: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Other materials as requested or collected</w:t>
            </w:r>
          </w:p>
          <w:p w:rsidR="00BF1591" w:rsidRPr="00460F86" w:rsidRDefault="00BF1591" w:rsidP="00BF1591">
            <w:pPr>
              <w:pStyle w:val="CalendarText"/>
              <w:jc w:val="center"/>
              <w:rPr>
                <w:rStyle w:val="CalendarNumbers"/>
                <w:bCs w:val="0"/>
                <w:color w:val="000000"/>
                <w:sz w:val="20"/>
                <w:szCs w:val="20"/>
              </w:rPr>
            </w:pPr>
          </w:p>
          <w:p w:rsidR="00BF1591" w:rsidRPr="00460F86" w:rsidRDefault="00BF1591" w:rsidP="00BF1591">
            <w:pPr>
              <w:pStyle w:val="CalendarText"/>
              <w:rPr>
                <w:rStyle w:val="CalendarNumbers"/>
                <w:bCs w:val="0"/>
                <w:color w:val="000000"/>
                <w:sz w:val="20"/>
                <w:szCs w:val="20"/>
              </w:rPr>
            </w:pPr>
            <w:r w:rsidRPr="00460F86">
              <w:rPr>
                <w:rStyle w:val="CalendarNumbers"/>
                <w:bCs w:val="0"/>
                <w:color w:val="000000"/>
                <w:sz w:val="20"/>
                <w:szCs w:val="20"/>
              </w:rPr>
              <w:t>Student Teacher edTPA DVDs will be collected by supervisors and submitted</w:t>
            </w:r>
            <w:r w:rsidR="001B27EE">
              <w:rPr>
                <w:rStyle w:val="CalendarNumbers"/>
                <w:bCs w:val="0"/>
                <w:color w:val="000000"/>
                <w:sz w:val="20"/>
                <w:szCs w:val="20"/>
              </w:rPr>
              <w:t>.</w:t>
            </w:r>
          </w:p>
          <w:p w:rsidR="00BF1591" w:rsidRPr="00460F86" w:rsidRDefault="00BF1591" w:rsidP="001B27EE">
            <w:pPr>
              <w:pStyle w:val="CalendarText"/>
              <w:jc w:val="center"/>
              <w:rPr>
                <w:rStyle w:val="CalendarNumbers"/>
                <w:bCs w:val="0"/>
                <w:color w:val="000000"/>
                <w:sz w:val="20"/>
                <w:szCs w:val="20"/>
              </w:rPr>
            </w:pPr>
            <w:r w:rsidRPr="00460F86">
              <w:rPr>
                <w:rStyle w:val="CalendarNumbers"/>
                <w:bCs w:val="0"/>
                <w:color w:val="000000"/>
                <w:sz w:val="20"/>
                <w:szCs w:val="20"/>
              </w:rPr>
              <w:t>edTPA DVD contents should include:</w:t>
            </w:r>
          </w:p>
          <w:p w:rsidR="00BF1591" w:rsidRPr="00460F86" w:rsidRDefault="00BF1591" w:rsidP="00BF1591">
            <w:pPr>
              <w:pStyle w:val="CalendarText"/>
              <w:rPr>
                <w:rStyle w:val="CalendarNumbers"/>
                <w:bCs w:val="0"/>
                <w:color w:val="000000"/>
                <w:sz w:val="20"/>
                <w:szCs w:val="20"/>
              </w:rPr>
            </w:pP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All edTPA required tasks</w:t>
            </w:r>
          </w:p>
          <w:p w:rsidR="00BF1591" w:rsidRPr="00460F86" w:rsidRDefault="00BF1591" w:rsidP="00BF1591">
            <w:pPr>
              <w:pStyle w:val="CalendarText"/>
              <w:jc w:val="center"/>
              <w:rPr>
                <w:rStyle w:val="CalendarNumbers"/>
                <w:bCs w:val="0"/>
                <w:color w:val="000000"/>
                <w:sz w:val="20"/>
                <w:szCs w:val="20"/>
              </w:rPr>
            </w:pPr>
            <w:r w:rsidRPr="00460F86">
              <w:rPr>
                <w:rStyle w:val="CalendarNumbers"/>
                <w:bCs w:val="0"/>
                <w:color w:val="000000"/>
                <w:sz w:val="20"/>
                <w:szCs w:val="20"/>
              </w:rPr>
              <w:t>All student permission forms scanned</w:t>
            </w:r>
          </w:p>
          <w:p w:rsidR="00BF1591" w:rsidRPr="00B21DB2" w:rsidRDefault="00BF1591" w:rsidP="00BF1591">
            <w:pPr>
              <w:pStyle w:val="CalendarText"/>
              <w:jc w:val="center"/>
              <w:rPr>
                <w:rStyle w:val="CalendarNumbers"/>
                <w:bCs w:val="0"/>
                <w:color w:val="000000"/>
              </w:rPr>
            </w:pPr>
          </w:p>
        </w:tc>
      </w:tr>
    </w:tbl>
    <w:p w:rsidR="00B21DB2" w:rsidRPr="00460F86" w:rsidRDefault="00BF1591" w:rsidP="00B21DB2">
      <w:pPr>
        <w:tabs>
          <w:tab w:val="left" w:pos="360"/>
        </w:tabs>
        <w:spacing w:after="0"/>
        <w:ind w:left="360" w:hanging="360"/>
        <w:rPr>
          <w:rFonts w:ascii="Arial" w:hAnsi="Arial" w:cs="Arial"/>
          <w:b/>
          <w:sz w:val="24"/>
          <w:szCs w:val="24"/>
        </w:rPr>
      </w:pPr>
      <w:r w:rsidRPr="00460F86">
        <w:rPr>
          <w:rFonts w:ascii="Arial" w:hAnsi="Arial" w:cs="Arial"/>
          <w:b/>
          <w:sz w:val="24"/>
          <w:szCs w:val="24"/>
        </w:rPr>
        <w:t>NOTE:  The fifth observation should be scheduled no later than the week of December 5.  The Final Conference and completion of the ST Verification Form can be held on the same day as the fifth observation.</w:t>
      </w:r>
    </w:p>
    <w:sectPr w:rsidR="00B21DB2" w:rsidRPr="00460F86" w:rsidSect="00B21DB2">
      <w:pgSz w:w="12240" w:h="15840"/>
      <w:pgMar w:top="1080" w:right="1224" w:bottom="108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92" w:rsidRDefault="00503A92" w:rsidP="00B21DB2">
      <w:pPr>
        <w:spacing w:after="0" w:line="240" w:lineRule="auto"/>
      </w:pPr>
      <w:r>
        <w:separator/>
      </w:r>
    </w:p>
  </w:endnote>
  <w:endnote w:type="continuationSeparator" w:id="0">
    <w:p w:rsidR="00503A92" w:rsidRDefault="00503A92" w:rsidP="00B21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92" w:rsidRDefault="00503A92" w:rsidP="00B21DB2">
      <w:pPr>
        <w:spacing w:after="0" w:line="240" w:lineRule="auto"/>
      </w:pPr>
      <w:r>
        <w:separator/>
      </w:r>
    </w:p>
  </w:footnote>
  <w:footnote w:type="continuationSeparator" w:id="0">
    <w:p w:rsidR="00503A92" w:rsidRDefault="00503A92" w:rsidP="00B21D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DB2"/>
    <w:rsid w:val="00152C05"/>
    <w:rsid w:val="001B27EE"/>
    <w:rsid w:val="00245384"/>
    <w:rsid w:val="0029249C"/>
    <w:rsid w:val="002A6ADC"/>
    <w:rsid w:val="002B2F98"/>
    <w:rsid w:val="00330D9E"/>
    <w:rsid w:val="00353942"/>
    <w:rsid w:val="0041170B"/>
    <w:rsid w:val="00460F86"/>
    <w:rsid w:val="004832BA"/>
    <w:rsid w:val="004B7A0A"/>
    <w:rsid w:val="004F2218"/>
    <w:rsid w:val="00503A92"/>
    <w:rsid w:val="00615B91"/>
    <w:rsid w:val="006712DE"/>
    <w:rsid w:val="00674499"/>
    <w:rsid w:val="006E4C4E"/>
    <w:rsid w:val="00705D30"/>
    <w:rsid w:val="00746B0D"/>
    <w:rsid w:val="008B7C2E"/>
    <w:rsid w:val="009974E0"/>
    <w:rsid w:val="009F00E0"/>
    <w:rsid w:val="00A50390"/>
    <w:rsid w:val="00AF487A"/>
    <w:rsid w:val="00B07398"/>
    <w:rsid w:val="00B21DB2"/>
    <w:rsid w:val="00BF03E0"/>
    <w:rsid w:val="00BF1591"/>
    <w:rsid w:val="00C07874"/>
    <w:rsid w:val="00C45353"/>
    <w:rsid w:val="00DB14B8"/>
    <w:rsid w:val="00DF374F"/>
    <w:rsid w:val="00F4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B21DB2"/>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B21DB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21DB2"/>
    <w:rPr>
      <w:rFonts w:ascii="Arial" w:hAnsi="Arial"/>
      <w:b/>
      <w:bCs/>
      <w:color w:val="000080"/>
      <w:sz w:val="22"/>
      <w:szCs w:val="20"/>
    </w:rPr>
  </w:style>
  <w:style w:type="character" w:customStyle="1" w:styleId="WinCalendarHolidayRed">
    <w:name w:val="WinCalendar_HolidayRed"/>
    <w:basedOn w:val="DefaultParagraphFont"/>
    <w:rsid w:val="00B21DB2"/>
    <w:rPr>
      <w:rFonts w:ascii="Arial Narrow" w:hAnsi="Arial Narrow"/>
      <w:b w:val="0"/>
      <w:color w:val="990033"/>
      <w:sz w:val="16"/>
    </w:rPr>
  </w:style>
  <w:style w:type="character" w:customStyle="1" w:styleId="WinCalendarBLANKCELLSTYLE0">
    <w:name w:val="WinCalendar_BLANKCELL_STYLE0"/>
    <w:basedOn w:val="DefaultParagraphFont"/>
    <w:rsid w:val="00B21DB2"/>
    <w:rPr>
      <w:rFonts w:ascii="Arial Narrow" w:hAnsi="Arial Narrow"/>
      <w:b w:val="0"/>
      <w:color w:val="000000"/>
      <w:sz w:val="15"/>
    </w:rPr>
  </w:style>
  <w:style w:type="character" w:styleId="Hyperlink">
    <w:name w:val="Hyperlink"/>
    <w:rsid w:val="00B21DB2"/>
    <w:rPr>
      <w:color w:val="0000FF"/>
      <w:u w:val="single"/>
    </w:rPr>
  </w:style>
  <w:style w:type="paragraph" w:styleId="Header">
    <w:name w:val="header"/>
    <w:basedOn w:val="Normal"/>
    <w:link w:val="HeaderChar"/>
    <w:uiPriority w:val="99"/>
    <w:unhideWhenUsed/>
    <w:rsid w:val="00B2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B2"/>
  </w:style>
  <w:style w:type="paragraph" w:styleId="Footer">
    <w:name w:val="footer"/>
    <w:basedOn w:val="Normal"/>
    <w:link w:val="FooterChar"/>
    <w:uiPriority w:val="99"/>
    <w:unhideWhenUsed/>
    <w:rsid w:val="00B2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B21DB2"/>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B21DB2"/>
    <w:rPr>
      <w:rFonts w:ascii="Arial" w:hAnsi="Arial"/>
      <w:b/>
      <w:bCs/>
      <w:color w:val="000080"/>
      <w:sz w:val="24"/>
    </w:rPr>
  </w:style>
  <w:style w:type="character" w:customStyle="1" w:styleId="StyleStyleCalendarNumbers10ptNotBold11pt">
    <w:name w:val="Style Style CalendarNumbers + 10 pt Not Bold + 11 pt"/>
    <w:basedOn w:val="DefaultParagraphFont"/>
    <w:rsid w:val="00B21DB2"/>
    <w:rPr>
      <w:rFonts w:ascii="Arial" w:hAnsi="Arial"/>
      <w:b/>
      <w:bCs/>
      <w:color w:val="000080"/>
      <w:sz w:val="22"/>
      <w:szCs w:val="20"/>
    </w:rPr>
  </w:style>
  <w:style w:type="character" w:customStyle="1" w:styleId="WinCalendarHolidayRed">
    <w:name w:val="WinCalendar_HolidayRed"/>
    <w:basedOn w:val="DefaultParagraphFont"/>
    <w:rsid w:val="00B21DB2"/>
    <w:rPr>
      <w:rFonts w:ascii="Arial Narrow" w:hAnsi="Arial Narrow"/>
      <w:b w:val="0"/>
      <w:color w:val="990033"/>
      <w:sz w:val="16"/>
    </w:rPr>
  </w:style>
  <w:style w:type="character" w:customStyle="1" w:styleId="WinCalendarBLANKCELLSTYLE0">
    <w:name w:val="WinCalendar_BLANKCELL_STYLE0"/>
    <w:basedOn w:val="DefaultParagraphFont"/>
    <w:rsid w:val="00B21DB2"/>
    <w:rPr>
      <w:rFonts w:ascii="Arial Narrow" w:hAnsi="Arial Narrow"/>
      <w:b w:val="0"/>
      <w:color w:val="000000"/>
      <w:sz w:val="15"/>
    </w:rPr>
  </w:style>
  <w:style w:type="character" w:styleId="Hyperlink">
    <w:name w:val="Hyperlink"/>
    <w:rsid w:val="00B21DB2"/>
    <w:rPr>
      <w:color w:val="0000FF"/>
      <w:u w:val="single"/>
    </w:rPr>
  </w:style>
  <w:style w:type="paragraph" w:styleId="Header">
    <w:name w:val="header"/>
    <w:basedOn w:val="Normal"/>
    <w:link w:val="HeaderChar"/>
    <w:uiPriority w:val="99"/>
    <w:unhideWhenUsed/>
    <w:rsid w:val="00B21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DB2"/>
  </w:style>
  <w:style w:type="paragraph" w:styleId="Footer">
    <w:name w:val="footer"/>
    <w:basedOn w:val="Normal"/>
    <w:link w:val="FooterChar"/>
    <w:uiPriority w:val="99"/>
    <w:unhideWhenUsed/>
    <w:rsid w:val="00B21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calendar.com/January-Calendar/January-2015-Calendar.html" TargetMode="External"/><Relationship Id="rId3" Type="http://schemas.openxmlformats.org/officeDocument/2006/relationships/settings" Target="settings.xml"/><Relationship Id="rId7" Type="http://schemas.openxmlformats.org/officeDocument/2006/relationships/hyperlink" Target="http://www.wincalendar.com/November-Calendar/November-2014-Calendar.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December 2014 Calendar</vt:lpstr>
    </vt:vector>
  </TitlesOfParts>
  <Company>Sapro Systems</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2014 Calendar</dc:title>
  <dc:subject>Word Calendar Template December 2014</dc:subject>
  <dc:creator>www.WinCalendar.com</dc:creator>
  <cp:keywords>December, 2014, Calendar, Blank, Printable, Word, Free</cp:keywords>
  <cp:lastModifiedBy>Barbara J Spriggs</cp:lastModifiedBy>
  <cp:revision>4</cp:revision>
  <dcterms:created xsi:type="dcterms:W3CDTF">2014-07-16T21:57:00Z</dcterms:created>
  <dcterms:modified xsi:type="dcterms:W3CDTF">2014-07-21T18:46:00Z</dcterms:modified>
  <cp:category>Downloaded from WinCalendar.com</cp:category>
</cp:coreProperties>
</file>