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DCCE" w14:textId="1303CE08" w:rsidR="007B3EAD" w:rsidRPr="007B3EAD" w:rsidRDefault="007B3EAD" w:rsidP="007B3EAD">
      <w:pPr>
        <w:keepNext/>
        <w:keepLines/>
        <w:spacing w:line="280" w:lineRule="exact"/>
        <w:jc w:val="center"/>
        <w:outlineLvl w:val="0"/>
        <w:rPr>
          <w:rFonts w:ascii="Arial" w:eastAsiaTheme="majorEastAsia" w:hAnsi="Arial" w:cs="Arial"/>
          <w:b/>
          <w:bCs/>
          <w:szCs w:val="26"/>
        </w:rPr>
      </w:pPr>
      <w:bookmarkStart w:id="0" w:name="_Hlk6835998"/>
      <w:r w:rsidRPr="007B3EAD">
        <w:rPr>
          <w:rFonts w:ascii="Arial" w:eastAsiaTheme="majorEastAsia" w:hAnsi="Arial" w:cs="Arial"/>
          <w:b/>
          <w:bCs/>
          <w:szCs w:val="26"/>
        </w:rPr>
        <w:t xml:space="preserve">Expectations for Members of the </w:t>
      </w:r>
      <w:r w:rsidR="001C173B">
        <w:rPr>
          <w:rFonts w:ascii="Arial" w:eastAsiaTheme="majorEastAsia" w:hAnsi="Arial" w:cs="Arial"/>
          <w:b/>
          <w:bCs/>
          <w:szCs w:val="26"/>
        </w:rPr>
        <w:t>External</w:t>
      </w:r>
      <w:r w:rsidRPr="007B3EAD">
        <w:rPr>
          <w:rFonts w:ascii="Arial" w:eastAsiaTheme="majorEastAsia" w:hAnsi="Arial" w:cs="Arial"/>
          <w:b/>
          <w:bCs/>
          <w:szCs w:val="26"/>
        </w:rPr>
        <w:t xml:space="preserve"> Advisory </w:t>
      </w:r>
      <w:r w:rsidR="00055BE5">
        <w:rPr>
          <w:rFonts w:ascii="Arial" w:eastAsiaTheme="majorEastAsia" w:hAnsi="Arial" w:cs="Arial"/>
          <w:b/>
          <w:bCs/>
          <w:szCs w:val="26"/>
        </w:rPr>
        <w:t>Board</w:t>
      </w:r>
    </w:p>
    <w:p w14:paraId="0F7FA5BA" w14:textId="62ECB7DB" w:rsidR="0059512B" w:rsidRDefault="000D1E3D" w:rsidP="007B3EAD">
      <w:pPr>
        <w:keepNext/>
        <w:keepLines/>
        <w:spacing w:line="280" w:lineRule="exact"/>
        <w:jc w:val="center"/>
        <w:outlineLvl w:val="0"/>
        <w:rPr>
          <w:rFonts w:ascii="Arial" w:eastAsiaTheme="majorEastAsia" w:hAnsi="Arial" w:cs="Arial"/>
          <w:b/>
          <w:bCs/>
          <w:szCs w:val="26"/>
        </w:rPr>
      </w:pPr>
      <w:r>
        <w:rPr>
          <w:rFonts w:ascii="Arial" w:eastAsiaTheme="majorEastAsia" w:hAnsi="Arial" w:cs="Arial"/>
          <w:b/>
          <w:bCs/>
          <w:szCs w:val="26"/>
        </w:rPr>
        <w:t xml:space="preserve"> Electrical, Computer and Energy Engineering</w:t>
      </w:r>
      <w:r w:rsidR="00E3089D">
        <w:rPr>
          <w:rFonts w:ascii="Arial" w:eastAsiaTheme="majorEastAsia" w:hAnsi="Arial" w:cs="Arial"/>
          <w:b/>
          <w:bCs/>
          <w:szCs w:val="26"/>
        </w:rPr>
        <w:t xml:space="preserve"> </w:t>
      </w:r>
      <w:r>
        <w:rPr>
          <w:rFonts w:ascii="Arial" w:eastAsiaTheme="majorEastAsia" w:hAnsi="Arial" w:cs="Arial"/>
          <w:b/>
          <w:bCs/>
          <w:szCs w:val="26"/>
        </w:rPr>
        <w:t xml:space="preserve">(EECE) </w:t>
      </w:r>
      <w:r w:rsidR="00E3089D">
        <w:rPr>
          <w:rFonts w:ascii="Arial" w:eastAsiaTheme="majorEastAsia" w:hAnsi="Arial" w:cs="Arial"/>
          <w:b/>
          <w:bCs/>
          <w:szCs w:val="26"/>
        </w:rPr>
        <w:t>Department</w:t>
      </w:r>
    </w:p>
    <w:p w14:paraId="2F0590B6" w14:textId="77777777" w:rsidR="007B3EAD" w:rsidRDefault="007B3EAD" w:rsidP="007B3EAD">
      <w:pPr>
        <w:keepNext/>
        <w:keepLines/>
        <w:spacing w:line="280" w:lineRule="exact"/>
        <w:jc w:val="center"/>
        <w:outlineLvl w:val="0"/>
        <w:rPr>
          <w:rFonts w:ascii="Arial" w:eastAsiaTheme="majorEastAsia" w:hAnsi="Arial" w:cs="Arial"/>
          <w:b/>
          <w:bCs/>
          <w:szCs w:val="26"/>
        </w:rPr>
      </w:pPr>
      <w:r w:rsidRPr="007B3EAD">
        <w:rPr>
          <w:rFonts w:ascii="Arial" w:eastAsiaTheme="majorEastAsia" w:hAnsi="Arial" w:cs="Arial"/>
          <w:b/>
          <w:bCs/>
          <w:szCs w:val="26"/>
        </w:rPr>
        <w:t>University of Colorado Boulder</w:t>
      </w:r>
    </w:p>
    <w:bookmarkEnd w:id="0"/>
    <w:p w14:paraId="31C0E99F" w14:textId="4F7016A6" w:rsidR="0021099C" w:rsidRPr="007B3EAD" w:rsidRDefault="00936D2D" w:rsidP="007B3EAD">
      <w:pPr>
        <w:keepNext/>
        <w:keepLines/>
        <w:spacing w:line="280" w:lineRule="exact"/>
        <w:jc w:val="center"/>
        <w:outlineLvl w:val="0"/>
        <w:rPr>
          <w:rFonts w:ascii="Arial" w:eastAsiaTheme="majorEastAsia" w:hAnsi="Arial" w:cs="Arial"/>
          <w:b/>
          <w:bCs/>
          <w:szCs w:val="26"/>
        </w:rPr>
      </w:pPr>
      <w:r>
        <w:rPr>
          <w:rFonts w:ascii="Arial" w:eastAsiaTheme="majorEastAsia" w:hAnsi="Arial" w:cs="Arial"/>
          <w:b/>
          <w:bCs/>
          <w:szCs w:val="26"/>
        </w:rPr>
        <w:t>June 2023</w:t>
      </w:r>
    </w:p>
    <w:p w14:paraId="038D5C2E" w14:textId="77777777" w:rsidR="007B3EAD" w:rsidRP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2"/>
          <w:szCs w:val="24"/>
        </w:rPr>
      </w:pPr>
    </w:p>
    <w:p w14:paraId="6115FDD1" w14:textId="7066145A" w:rsidR="007B3EAD" w:rsidRPr="006627BF" w:rsidRDefault="000B18E6" w:rsidP="007B3EAD">
      <w:pPr>
        <w:spacing w:line="280" w:lineRule="exact"/>
        <w:jc w:val="both"/>
        <w:rPr>
          <w:rFonts w:ascii="Arial" w:eastAsia="Arial Unicode MS" w:hAnsi="Arial" w:cs="Arial"/>
          <w:i/>
          <w:sz w:val="20"/>
          <w:szCs w:val="24"/>
        </w:rPr>
      </w:pPr>
      <w:r>
        <w:rPr>
          <w:rFonts w:ascii="Arial" w:eastAsia="Arial Unicode MS" w:hAnsi="Arial" w:cs="Arial"/>
          <w:i/>
          <w:sz w:val="20"/>
          <w:szCs w:val="24"/>
        </w:rPr>
        <w:t xml:space="preserve">Mission: </w:t>
      </w:r>
      <w:r w:rsidR="000D1E3D">
        <w:rPr>
          <w:rFonts w:ascii="Arial" w:eastAsia="Arial Unicode MS" w:hAnsi="Arial" w:cs="Arial"/>
          <w:i/>
          <w:sz w:val="20"/>
          <w:szCs w:val="24"/>
        </w:rPr>
        <w:t>T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he purposes of the </w:t>
      </w:r>
      <w:r w:rsidR="001C173B">
        <w:rPr>
          <w:rFonts w:ascii="Arial" w:eastAsia="Arial Unicode MS" w:hAnsi="Arial" w:cs="Arial"/>
          <w:i/>
          <w:sz w:val="20"/>
          <w:szCs w:val="24"/>
        </w:rPr>
        <w:t>External</w:t>
      </w:r>
      <w:r w:rsidR="000D1E3D">
        <w:rPr>
          <w:rFonts w:ascii="Arial" w:eastAsia="Arial Unicode MS" w:hAnsi="Arial" w:cs="Arial"/>
          <w:i/>
          <w:sz w:val="20"/>
          <w:szCs w:val="24"/>
        </w:rPr>
        <w:t xml:space="preserve"> 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Advisory 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 xml:space="preserve">Board 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>(</w:t>
      </w:r>
      <w:r w:rsidR="001C173B">
        <w:rPr>
          <w:rFonts w:ascii="Arial" w:eastAsia="Arial Unicode MS" w:hAnsi="Arial" w:cs="Arial"/>
          <w:i/>
          <w:sz w:val="20"/>
          <w:szCs w:val="24"/>
        </w:rPr>
        <w:t>E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>AB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) are: to act as an advisory body for the </w:t>
      </w:r>
      <w:r w:rsidR="000D1E3D">
        <w:rPr>
          <w:rFonts w:ascii="Arial" w:eastAsia="Arial Unicode MS" w:hAnsi="Arial" w:cs="Arial"/>
          <w:i/>
          <w:sz w:val="20"/>
          <w:szCs w:val="24"/>
        </w:rPr>
        <w:t>Electrical, Computer and Energy Engineering (EECE) Department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 of the University of Colorado Boulder, hereinafter referred to as the "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>Department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"; to advise the 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>chair, faculty, and staff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 on 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 xml:space="preserve">departmental 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>programs and policies; to encourage resource development through advocacy for state and federal funding, internal campus budgeting,</w:t>
      </w:r>
      <w:r w:rsidR="00767078" w:rsidRPr="0021099C">
        <w:rPr>
          <w:rFonts w:ascii="Arial" w:eastAsia="Arial Unicode MS" w:hAnsi="Arial" w:cs="Arial"/>
          <w:i/>
          <w:sz w:val="20"/>
          <w:szCs w:val="24"/>
        </w:rPr>
        <w:t xml:space="preserve"> corporate relationships,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 and private gifts to benefit the 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 xml:space="preserve">department 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through the University of Colorado Foundation; to help develop and guide the education, outreach, and research programs of the 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>department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>; to recognize achievements of alumni</w:t>
      </w:r>
      <w:r w:rsidR="0021099C" w:rsidRPr="0021099C">
        <w:rPr>
          <w:rFonts w:ascii="Arial" w:eastAsia="Arial Unicode MS" w:hAnsi="Arial" w:cs="Arial"/>
          <w:i/>
          <w:sz w:val="20"/>
          <w:szCs w:val="24"/>
        </w:rPr>
        <w:t>, faculty,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 and other supporters of the 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>department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 xml:space="preserve">; and to assist in publicity and public relations concerning the </w:t>
      </w:r>
      <w:r w:rsidR="00055BE5" w:rsidRPr="0021099C">
        <w:rPr>
          <w:rFonts w:ascii="Arial" w:eastAsia="Arial Unicode MS" w:hAnsi="Arial" w:cs="Arial"/>
          <w:i/>
          <w:sz w:val="20"/>
          <w:szCs w:val="24"/>
        </w:rPr>
        <w:t>department</w:t>
      </w:r>
      <w:r w:rsidR="007B3EAD" w:rsidRPr="0021099C">
        <w:rPr>
          <w:rFonts w:ascii="Arial" w:eastAsia="Arial Unicode MS" w:hAnsi="Arial" w:cs="Arial"/>
          <w:i/>
          <w:sz w:val="20"/>
          <w:szCs w:val="24"/>
        </w:rPr>
        <w:t>.</w:t>
      </w:r>
    </w:p>
    <w:p w14:paraId="23B7221B" w14:textId="77777777" w:rsidR="007B3EAD" w:rsidRP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43A41DDB" w14:textId="66715F4E" w:rsidR="007B3EAD" w:rsidRP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  <w:r w:rsidRPr="007B3EAD">
        <w:rPr>
          <w:rFonts w:ascii="Arial" w:eastAsia="Arial Unicode MS" w:hAnsi="Arial" w:cs="Arial"/>
          <w:sz w:val="20"/>
          <w:szCs w:val="24"/>
        </w:rPr>
        <w:t xml:space="preserve">To meet these purposes and to advance the mission, vision, and values of the </w:t>
      </w:r>
      <w:r w:rsidR="000D1E3D" w:rsidRPr="000D1E3D">
        <w:rPr>
          <w:rFonts w:ascii="Arial" w:eastAsia="Arial Unicode MS" w:hAnsi="Arial" w:cs="Arial"/>
          <w:sz w:val="20"/>
          <w:szCs w:val="24"/>
        </w:rPr>
        <w:t xml:space="preserve">Electrical, Computer and Energy Engineering </w:t>
      </w:r>
      <w:r w:rsidR="00A645B3" w:rsidRPr="000D1E3D">
        <w:rPr>
          <w:rFonts w:ascii="Arial" w:eastAsia="Arial Unicode MS" w:hAnsi="Arial" w:cs="Arial"/>
          <w:sz w:val="20"/>
          <w:szCs w:val="24"/>
        </w:rPr>
        <w:t>Department</w:t>
      </w:r>
      <w:r w:rsidR="006627BF">
        <w:rPr>
          <w:rFonts w:ascii="Arial" w:eastAsia="Arial Unicode MS" w:hAnsi="Arial" w:cs="Arial"/>
          <w:sz w:val="20"/>
          <w:szCs w:val="24"/>
        </w:rPr>
        <w:t xml:space="preserve">, the expectations of </w:t>
      </w:r>
      <w:r w:rsidR="001C173B">
        <w:rPr>
          <w:rFonts w:ascii="Arial" w:eastAsia="Arial Unicode MS" w:hAnsi="Arial" w:cs="Arial"/>
          <w:sz w:val="20"/>
          <w:szCs w:val="24"/>
        </w:rPr>
        <w:t>E</w:t>
      </w:r>
      <w:r w:rsidR="000D1E3D">
        <w:rPr>
          <w:rFonts w:ascii="Arial" w:eastAsia="Arial Unicode MS" w:hAnsi="Arial" w:cs="Arial"/>
          <w:sz w:val="20"/>
          <w:szCs w:val="24"/>
        </w:rPr>
        <w:t>AB</w:t>
      </w:r>
      <w:r w:rsidRPr="007B3EAD">
        <w:rPr>
          <w:rFonts w:ascii="Arial" w:eastAsia="Arial Unicode MS" w:hAnsi="Arial" w:cs="Arial"/>
          <w:sz w:val="20"/>
          <w:szCs w:val="24"/>
        </w:rPr>
        <w:t xml:space="preserve"> members are to:</w:t>
      </w:r>
    </w:p>
    <w:p w14:paraId="0A1A2F4E" w14:textId="77777777" w:rsidR="007B3EAD" w:rsidRP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29958786" w14:textId="1B77DF53" w:rsidR="007B3EAD" w:rsidRPr="0021099C" w:rsidRDefault="007B3EAD" w:rsidP="007B3EAD">
      <w:pPr>
        <w:numPr>
          <w:ilvl w:val="0"/>
          <w:numId w:val="1"/>
        </w:numPr>
        <w:spacing w:line="280" w:lineRule="exact"/>
        <w:ind w:left="360"/>
        <w:contextualSpacing/>
        <w:jc w:val="both"/>
        <w:rPr>
          <w:rFonts w:ascii="Arial" w:eastAsia="Arial Unicode MS" w:hAnsi="Arial" w:cs="Arial"/>
          <w:sz w:val="20"/>
          <w:szCs w:val="24"/>
        </w:rPr>
      </w:pPr>
      <w:r w:rsidRPr="0021099C">
        <w:rPr>
          <w:rFonts w:ascii="Arial" w:eastAsia="Arial Unicode MS" w:hAnsi="Arial" w:cs="Arial"/>
          <w:sz w:val="20"/>
          <w:szCs w:val="24"/>
        </w:rPr>
        <w:t xml:space="preserve">Attend the </w:t>
      </w:r>
      <w:r w:rsidR="006627BF" w:rsidRPr="0021099C">
        <w:rPr>
          <w:rFonts w:ascii="Arial" w:eastAsia="Arial Unicode MS" w:hAnsi="Arial" w:cs="Arial"/>
          <w:sz w:val="20"/>
          <w:szCs w:val="24"/>
        </w:rPr>
        <w:t xml:space="preserve">regular meeting of the </w:t>
      </w:r>
      <w:r w:rsidR="001C173B">
        <w:rPr>
          <w:rFonts w:ascii="Arial" w:eastAsia="Arial Unicode MS" w:hAnsi="Arial" w:cs="Arial"/>
          <w:sz w:val="20"/>
          <w:szCs w:val="24"/>
        </w:rPr>
        <w:t>E</w:t>
      </w:r>
      <w:r w:rsidR="000D1E3D">
        <w:rPr>
          <w:rFonts w:ascii="Arial" w:eastAsia="Arial Unicode MS" w:hAnsi="Arial" w:cs="Arial"/>
          <w:sz w:val="20"/>
          <w:szCs w:val="24"/>
        </w:rPr>
        <w:t>AB</w:t>
      </w:r>
      <w:r w:rsidRPr="0021099C">
        <w:rPr>
          <w:rFonts w:ascii="Arial" w:eastAsia="Arial Unicode MS" w:hAnsi="Arial" w:cs="Arial"/>
          <w:sz w:val="20"/>
          <w:szCs w:val="24"/>
        </w:rPr>
        <w:t xml:space="preserve"> each academic year, or inform the </w:t>
      </w:r>
      <w:r w:rsidR="005B7D41">
        <w:rPr>
          <w:rFonts w:ascii="Arial" w:eastAsia="Arial Unicode MS" w:hAnsi="Arial" w:cs="Arial"/>
          <w:sz w:val="20"/>
          <w:szCs w:val="24"/>
        </w:rPr>
        <w:t>IAB c</w:t>
      </w:r>
      <w:r w:rsidR="006627BF" w:rsidRPr="0021099C">
        <w:rPr>
          <w:rFonts w:ascii="Arial" w:eastAsia="Arial Unicode MS" w:hAnsi="Arial" w:cs="Arial"/>
          <w:sz w:val="20"/>
          <w:szCs w:val="24"/>
        </w:rPr>
        <w:t>hair</w:t>
      </w:r>
      <w:r w:rsidR="005B7D41">
        <w:rPr>
          <w:rFonts w:ascii="Arial" w:eastAsia="Arial Unicode MS" w:hAnsi="Arial" w:cs="Arial"/>
          <w:sz w:val="20"/>
          <w:szCs w:val="24"/>
        </w:rPr>
        <w:t>person</w:t>
      </w:r>
      <w:r w:rsidRPr="0021099C">
        <w:rPr>
          <w:rFonts w:ascii="Arial" w:eastAsia="Arial Unicode MS" w:hAnsi="Arial" w:cs="Arial"/>
          <w:sz w:val="20"/>
          <w:szCs w:val="24"/>
        </w:rPr>
        <w:t xml:space="preserve"> for the occasional meeting when attendance is not possible;</w:t>
      </w:r>
    </w:p>
    <w:p w14:paraId="687CDE64" w14:textId="77777777" w:rsidR="007B3EAD" w:rsidRPr="0021099C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196CA3CF" w14:textId="1FD524B0" w:rsidR="00E3089D" w:rsidRPr="0021099C" w:rsidRDefault="007B3EAD" w:rsidP="00E3089D">
      <w:pPr>
        <w:numPr>
          <w:ilvl w:val="0"/>
          <w:numId w:val="1"/>
        </w:numPr>
        <w:spacing w:line="280" w:lineRule="exact"/>
        <w:ind w:left="360"/>
        <w:contextualSpacing/>
        <w:jc w:val="both"/>
        <w:rPr>
          <w:rFonts w:ascii="Arial" w:eastAsia="Arial Unicode MS" w:hAnsi="Arial" w:cs="Arial"/>
          <w:i/>
          <w:sz w:val="20"/>
          <w:szCs w:val="24"/>
        </w:rPr>
      </w:pPr>
      <w:r w:rsidRPr="0021099C">
        <w:rPr>
          <w:rFonts w:ascii="Arial" w:eastAsia="Arial Unicode MS" w:hAnsi="Arial" w:cs="Arial"/>
          <w:sz w:val="20"/>
          <w:szCs w:val="24"/>
        </w:rPr>
        <w:t>Be an active parti</w:t>
      </w:r>
      <w:r w:rsidR="006627BF" w:rsidRPr="0021099C">
        <w:rPr>
          <w:rFonts w:ascii="Arial" w:eastAsia="Arial Unicode MS" w:hAnsi="Arial" w:cs="Arial"/>
          <w:sz w:val="20"/>
          <w:szCs w:val="24"/>
        </w:rPr>
        <w:t xml:space="preserve">cipant in one or more of the </w:t>
      </w:r>
      <w:r w:rsidR="001C173B">
        <w:rPr>
          <w:rFonts w:ascii="Arial" w:eastAsia="Arial Unicode MS" w:hAnsi="Arial" w:cs="Arial"/>
          <w:sz w:val="20"/>
          <w:szCs w:val="24"/>
        </w:rPr>
        <w:t>E</w:t>
      </w:r>
      <w:r w:rsidR="000D1E3D">
        <w:rPr>
          <w:rFonts w:ascii="Arial" w:eastAsia="Arial Unicode MS" w:hAnsi="Arial" w:cs="Arial"/>
          <w:sz w:val="20"/>
          <w:szCs w:val="24"/>
        </w:rPr>
        <w:t>AB</w:t>
      </w:r>
      <w:r w:rsidRPr="0021099C">
        <w:rPr>
          <w:rFonts w:ascii="Arial" w:eastAsia="Arial Unicode MS" w:hAnsi="Arial" w:cs="Arial"/>
          <w:sz w:val="20"/>
          <w:szCs w:val="24"/>
        </w:rPr>
        <w:t xml:space="preserve"> subcommittees, </w:t>
      </w:r>
      <w:r w:rsidRPr="0021099C">
        <w:rPr>
          <w:rFonts w:ascii="Arial" w:eastAsia="Arial Unicode MS" w:hAnsi="Arial" w:cs="Arial"/>
          <w:i/>
          <w:sz w:val="20"/>
          <w:szCs w:val="24"/>
        </w:rPr>
        <w:t>including teleconferences, meetings, or other activities held between the regular meetings;</w:t>
      </w:r>
    </w:p>
    <w:p w14:paraId="77D4EAE0" w14:textId="77777777" w:rsidR="00E3089D" w:rsidRPr="0021099C" w:rsidRDefault="00E3089D" w:rsidP="00E3089D">
      <w:pPr>
        <w:pStyle w:val="ListParagraph"/>
        <w:rPr>
          <w:rFonts w:ascii="Arial" w:eastAsia="Arial Unicode MS" w:hAnsi="Arial" w:cs="Arial"/>
          <w:sz w:val="20"/>
          <w:szCs w:val="24"/>
        </w:rPr>
      </w:pPr>
    </w:p>
    <w:p w14:paraId="3E4399CC" w14:textId="2E300F42" w:rsidR="00E3089D" w:rsidRPr="0021099C" w:rsidRDefault="000D7226" w:rsidP="00E3089D">
      <w:pPr>
        <w:numPr>
          <w:ilvl w:val="0"/>
          <w:numId w:val="1"/>
        </w:numPr>
        <w:spacing w:line="280" w:lineRule="exact"/>
        <w:ind w:left="360"/>
        <w:contextualSpacing/>
        <w:jc w:val="both"/>
        <w:rPr>
          <w:rFonts w:ascii="Arial" w:eastAsia="Arial Unicode MS" w:hAnsi="Arial" w:cs="Arial"/>
          <w:i/>
          <w:sz w:val="20"/>
          <w:szCs w:val="24"/>
        </w:rPr>
      </w:pPr>
      <w:r>
        <w:rPr>
          <w:rFonts w:ascii="Arial" w:eastAsia="Arial Unicode MS" w:hAnsi="Arial" w:cs="Arial"/>
          <w:sz w:val="20"/>
          <w:szCs w:val="24"/>
        </w:rPr>
        <w:t>Consider p</w:t>
      </w:r>
      <w:r w:rsidR="00E3089D" w:rsidRPr="0021099C">
        <w:rPr>
          <w:rFonts w:ascii="Arial" w:eastAsia="Arial Unicode MS" w:hAnsi="Arial" w:cs="Arial"/>
          <w:sz w:val="20"/>
          <w:szCs w:val="24"/>
        </w:rPr>
        <w:t>rovid</w:t>
      </w:r>
      <w:r>
        <w:rPr>
          <w:rFonts w:ascii="Arial" w:eastAsia="Arial Unicode MS" w:hAnsi="Arial" w:cs="Arial"/>
          <w:sz w:val="20"/>
          <w:szCs w:val="24"/>
        </w:rPr>
        <w:t>ing</w:t>
      </w:r>
      <w:r w:rsidR="00E3089D" w:rsidRPr="0021099C">
        <w:rPr>
          <w:rFonts w:ascii="Arial" w:eastAsia="Arial Unicode MS" w:hAnsi="Arial" w:cs="Arial"/>
          <w:sz w:val="20"/>
          <w:szCs w:val="24"/>
        </w:rPr>
        <w:t xml:space="preserve"> personal philanthropic support at a personally meaningful level as one of the top charitable organizations that the Board member supports financially, setting a leadership example for potential funders and alumni;</w:t>
      </w:r>
    </w:p>
    <w:p w14:paraId="426FFBDA" w14:textId="77777777" w:rsidR="007B3EAD" w:rsidRPr="0021099C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5D1DC4BE" w14:textId="337538C3" w:rsidR="007B3EAD" w:rsidRPr="0021099C" w:rsidRDefault="007B3EAD" w:rsidP="007B3EAD">
      <w:pPr>
        <w:numPr>
          <w:ilvl w:val="0"/>
          <w:numId w:val="1"/>
        </w:numPr>
        <w:spacing w:line="280" w:lineRule="exact"/>
        <w:ind w:left="360"/>
        <w:contextualSpacing/>
        <w:jc w:val="both"/>
        <w:rPr>
          <w:rFonts w:ascii="Arial" w:eastAsia="Arial Unicode MS" w:hAnsi="Arial" w:cs="Arial"/>
          <w:sz w:val="20"/>
          <w:szCs w:val="24"/>
        </w:rPr>
      </w:pPr>
      <w:r w:rsidRPr="0021099C">
        <w:rPr>
          <w:rFonts w:ascii="Arial" w:eastAsia="Arial Unicode MS" w:hAnsi="Arial" w:cs="Arial"/>
          <w:sz w:val="20"/>
          <w:szCs w:val="24"/>
        </w:rPr>
        <w:t>Serve as a strong advocate for the</w:t>
      </w:r>
      <w:r w:rsidR="00E3089D" w:rsidRPr="0021099C">
        <w:rPr>
          <w:rFonts w:ascii="Arial" w:eastAsia="Arial Unicode MS" w:hAnsi="Arial" w:cs="Arial"/>
          <w:sz w:val="20"/>
          <w:szCs w:val="24"/>
        </w:rPr>
        <w:t xml:space="preserve"> University of Colorado Boulder’s </w:t>
      </w:r>
      <w:r w:rsidRPr="0021099C">
        <w:rPr>
          <w:rFonts w:ascii="Arial" w:eastAsia="Arial Unicode MS" w:hAnsi="Arial" w:cs="Arial"/>
          <w:sz w:val="20"/>
          <w:szCs w:val="24"/>
        </w:rPr>
        <w:t>College of Engineering and Applied Science</w:t>
      </w:r>
      <w:r w:rsidR="00B162D4">
        <w:rPr>
          <w:rFonts w:ascii="Arial" w:eastAsia="Arial Unicode MS" w:hAnsi="Arial" w:cs="Arial"/>
          <w:sz w:val="20"/>
          <w:szCs w:val="24"/>
        </w:rPr>
        <w:t>,</w:t>
      </w:r>
      <w:r w:rsidR="00E3089D" w:rsidRPr="0021099C">
        <w:rPr>
          <w:rFonts w:ascii="Arial" w:eastAsia="Arial Unicode MS" w:hAnsi="Arial" w:cs="Arial"/>
          <w:sz w:val="20"/>
          <w:szCs w:val="24"/>
        </w:rPr>
        <w:t xml:space="preserve"> and the </w:t>
      </w:r>
      <w:r w:rsidR="000D1E3D" w:rsidRPr="000D1E3D">
        <w:rPr>
          <w:rFonts w:ascii="Arial" w:eastAsia="Arial Unicode MS" w:hAnsi="Arial" w:cs="Arial"/>
          <w:sz w:val="20"/>
          <w:szCs w:val="24"/>
        </w:rPr>
        <w:t>Electrical, Computer and Energy Engineering</w:t>
      </w:r>
      <w:r w:rsidR="000D1E3D" w:rsidRPr="00A645B3">
        <w:rPr>
          <w:rFonts w:ascii="Arial" w:eastAsia="Arial Unicode MS" w:hAnsi="Arial" w:cs="Arial"/>
          <w:sz w:val="20"/>
          <w:szCs w:val="24"/>
        </w:rPr>
        <w:t xml:space="preserve"> </w:t>
      </w:r>
      <w:r w:rsidR="00A645B3" w:rsidRPr="00A645B3">
        <w:rPr>
          <w:rFonts w:ascii="Arial" w:eastAsia="Arial Unicode MS" w:hAnsi="Arial" w:cs="Arial"/>
          <w:sz w:val="20"/>
          <w:szCs w:val="24"/>
        </w:rPr>
        <w:t>Department</w:t>
      </w:r>
      <w:r w:rsidRPr="0021099C">
        <w:rPr>
          <w:rFonts w:ascii="Arial" w:eastAsia="Arial Unicode MS" w:hAnsi="Arial" w:cs="Arial"/>
          <w:sz w:val="20"/>
          <w:szCs w:val="24"/>
        </w:rPr>
        <w:t xml:space="preserve">, by helping to raise funds and participating in or hosting </w:t>
      </w:r>
      <w:r w:rsidR="00D60116" w:rsidRPr="0021099C">
        <w:rPr>
          <w:rFonts w:ascii="Arial" w:eastAsia="Arial Unicode MS" w:hAnsi="Arial" w:cs="Arial"/>
          <w:sz w:val="20"/>
          <w:szCs w:val="24"/>
        </w:rPr>
        <w:t>department</w:t>
      </w:r>
      <w:r w:rsidRPr="0021099C">
        <w:rPr>
          <w:rFonts w:ascii="Arial" w:eastAsia="Arial Unicode MS" w:hAnsi="Arial" w:cs="Arial"/>
          <w:sz w:val="20"/>
          <w:szCs w:val="24"/>
        </w:rPr>
        <w:t xml:space="preserve"> activities, when feasible, such as alumni, recruiting, student, and fundraising events;</w:t>
      </w:r>
    </w:p>
    <w:p w14:paraId="5A11921A" w14:textId="77777777" w:rsidR="007B3EAD" w:rsidRPr="0021099C" w:rsidRDefault="007B3EAD" w:rsidP="007B3EAD">
      <w:pPr>
        <w:spacing w:line="280" w:lineRule="exact"/>
        <w:ind w:left="720"/>
        <w:contextualSpacing/>
        <w:jc w:val="both"/>
        <w:rPr>
          <w:rFonts w:ascii="Arial" w:eastAsia="Arial Unicode MS" w:hAnsi="Arial" w:cs="Arial"/>
          <w:sz w:val="20"/>
          <w:szCs w:val="24"/>
        </w:rPr>
      </w:pPr>
    </w:p>
    <w:p w14:paraId="6F1ECA8E" w14:textId="7F5ACDA5" w:rsidR="007B3EAD" w:rsidRPr="0021099C" w:rsidRDefault="007B3EAD" w:rsidP="007B3EAD">
      <w:pPr>
        <w:numPr>
          <w:ilvl w:val="0"/>
          <w:numId w:val="1"/>
        </w:numPr>
        <w:spacing w:line="280" w:lineRule="exact"/>
        <w:ind w:left="360"/>
        <w:contextualSpacing/>
        <w:jc w:val="both"/>
        <w:rPr>
          <w:rFonts w:ascii="Arial" w:eastAsia="Arial Unicode MS" w:hAnsi="Arial" w:cs="Arial"/>
          <w:sz w:val="20"/>
          <w:szCs w:val="24"/>
        </w:rPr>
      </w:pPr>
      <w:r w:rsidRPr="0021099C">
        <w:rPr>
          <w:rFonts w:ascii="Arial" w:eastAsia="Arial Unicode MS" w:hAnsi="Arial" w:cs="Arial"/>
          <w:sz w:val="20"/>
          <w:szCs w:val="24"/>
        </w:rPr>
        <w:t xml:space="preserve">Suggest or nominate candidates for college or university awards or membership on the </w:t>
      </w:r>
      <w:r w:rsidR="001C173B">
        <w:rPr>
          <w:rFonts w:ascii="Arial" w:eastAsia="Arial Unicode MS" w:hAnsi="Arial" w:cs="Arial"/>
          <w:sz w:val="20"/>
          <w:szCs w:val="24"/>
        </w:rPr>
        <w:t>E</w:t>
      </w:r>
      <w:r w:rsidR="000D1E3D">
        <w:rPr>
          <w:rFonts w:ascii="Arial" w:eastAsia="Arial Unicode MS" w:hAnsi="Arial" w:cs="Arial"/>
          <w:sz w:val="20"/>
          <w:szCs w:val="24"/>
        </w:rPr>
        <w:t>AB</w:t>
      </w:r>
      <w:r w:rsidRPr="0021099C">
        <w:rPr>
          <w:rFonts w:ascii="Arial" w:eastAsia="Arial Unicode MS" w:hAnsi="Arial" w:cs="Arial"/>
          <w:sz w:val="20"/>
          <w:szCs w:val="24"/>
        </w:rPr>
        <w:t xml:space="preserve"> or other boards associated with the College or CU, or for other activities to advance the </w:t>
      </w:r>
      <w:r w:rsidR="00E3089D" w:rsidRPr="0021099C">
        <w:rPr>
          <w:rFonts w:ascii="Arial" w:eastAsia="Arial Unicode MS" w:hAnsi="Arial" w:cs="Arial"/>
          <w:sz w:val="20"/>
          <w:szCs w:val="24"/>
        </w:rPr>
        <w:t>Department</w:t>
      </w:r>
      <w:r w:rsidRPr="0021099C">
        <w:rPr>
          <w:rFonts w:ascii="Arial" w:eastAsia="Arial Unicode MS" w:hAnsi="Arial" w:cs="Arial"/>
          <w:sz w:val="20"/>
          <w:szCs w:val="24"/>
        </w:rPr>
        <w:t>;</w:t>
      </w:r>
    </w:p>
    <w:p w14:paraId="1A476559" w14:textId="77777777" w:rsidR="007B3EAD" w:rsidRPr="0021099C" w:rsidRDefault="007B3EAD" w:rsidP="007B3EAD">
      <w:pPr>
        <w:spacing w:line="280" w:lineRule="exact"/>
        <w:ind w:left="720"/>
        <w:contextualSpacing/>
        <w:jc w:val="both"/>
        <w:rPr>
          <w:rFonts w:ascii="Arial" w:eastAsia="Arial Unicode MS" w:hAnsi="Arial" w:cs="Arial"/>
          <w:sz w:val="20"/>
          <w:szCs w:val="24"/>
        </w:rPr>
      </w:pPr>
    </w:p>
    <w:p w14:paraId="4007B976" w14:textId="77777777" w:rsidR="007B3EAD" w:rsidRPr="0021099C" w:rsidRDefault="007B3EAD" w:rsidP="007B3EAD">
      <w:pPr>
        <w:numPr>
          <w:ilvl w:val="0"/>
          <w:numId w:val="1"/>
        </w:numPr>
        <w:spacing w:line="280" w:lineRule="exact"/>
        <w:ind w:left="360"/>
        <w:contextualSpacing/>
        <w:jc w:val="both"/>
        <w:rPr>
          <w:rFonts w:ascii="Arial" w:eastAsia="Arial Unicode MS" w:hAnsi="Arial" w:cs="Arial"/>
          <w:sz w:val="20"/>
          <w:szCs w:val="24"/>
        </w:rPr>
      </w:pPr>
      <w:r w:rsidRPr="0021099C">
        <w:rPr>
          <w:rFonts w:ascii="Arial" w:eastAsia="Arial Unicode MS" w:hAnsi="Arial" w:cs="Arial"/>
          <w:sz w:val="20"/>
          <w:szCs w:val="24"/>
        </w:rPr>
        <w:t>Serve as positive role models through interaction with students, such as mentoring individual students, speaking in classes or at student events, or hosting student interns or projects.</w:t>
      </w:r>
    </w:p>
    <w:p w14:paraId="0362AB34" w14:textId="77777777" w:rsidR="007B3EAD" w:rsidRPr="0021099C" w:rsidRDefault="007B3EAD" w:rsidP="007B3EAD">
      <w:pPr>
        <w:spacing w:line="280" w:lineRule="exact"/>
        <w:ind w:left="720"/>
        <w:contextualSpacing/>
        <w:jc w:val="both"/>
        <w:rPr>
          <w:rFonts w:ascii="Arial" w:eastAsia="Arial Unicode MS" w:hAnsi="Arial" w:cs="Arial"/>
          <w:sz w:val="20"/>
          <w:szCs w:val="24"/>
        </w:rPr>
      </w:pPr>
    </w:p>
    <w:p w14:paraId="7B4E9A5E" w14:textId="77777777" w:rsidR="007B3EAD" w:rsidRPr="0021099C" w:rsidRDefault="007B3EAD" w:rsidP="007B3EAD">
      <w:pPr>
        <w:spacing w:line="280" w:lineRule="exact"/>
        <w:jc w:val="both"/>
        <w:rPr>
          <w:rFonts w:ascii="Arial" w:eastAsia="Arial Unicode MS" w:hAnsi="Arial" w:cs="Arial"/>
          <w:b/>
          <w:sz w:val="20"/>
          <w:szCs w:val="24"/>
        </w:rPr>
      </w:pPr>
      <w:r w:rsidRPr="0021099C">
        <w:rPr>
          <w:rFonts w:ascii="Arial" w:eastAsia="Arial Unicode MS" w:hAnsi="Arial" w:cs="Arial"/>
          <w:b/>
          <w:sz w:val="20"/>
          <w:szCs w:val="24"/>
        </w:rPr>
        <w:t>Certification</w:t>
      </w:r>
    </w:p>
    <w:p w14:paraId="1184F5FF" w14:textId="6D5C36DB" w:rsidR="007B3EAD" w:rsidRP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  <w:r w:rsidRPr="0021099C">
        <w:rPr>
          <w:rFonts w:ascii="Arial" w:eastAsia="Arial Unicode MS" w:hAnsi="Arial" w:cs="Arial"/>
          <w:sz w:val="20"/>
          <w:szCs w:val="24"/>
        </w:rPr>
        <w:t xml:space="preserve">I have received and am prepared to undertake these responsibilities and expectations of serving on the </w:t>
      </w:r>
      <w:r w:rsidR="000D1E3D" w:rsidRPr="000D1E3D">
        <w:rPr>
          <w:rFonts w:ascii="Arial" w:eastAsia="Arial Unicode MS" w:hAnsi="Arial" w:cs="Arial"/>
          <w:sz w:val="20"/>
          <w:szCs w:val="24"/>
        </w:rPr>
        <w:t>Electrical, Computer and Energy Engineering</w:t>
      </w:r>
      <w:r w:rsidR="005C7BD8">
        <w:rPr>
          <w:rFonts w:ascii="Arial" w:eastAsia="Arial Unicode MS" w:hAnsi="Arial" w:cs="Arial"/>
          <w:sz w:val="20"/>
          <w:szCs w:val="24"/>
        </w:rPr>
        <w:t xml:space="preserve"> </w:t>
      </w:r>
      <w:r w:rsidR="000D1E3D">
        <w:rPr>
          <w:rFonts w:ascii="Arial" w:eastAsia="Arial Unicode MS" w:hAnsi="Arial" w:cs="Arial"/>
          <w:sz w:val="20"/>
          <w:szCs w:val="24"/>
        </w:rPr>
        <w:t>Industrial</w:t>
      </w:r>
      <w:r w:rsidR="00E3089D" w:rsidRPr="0021099C">
        <w:rPr>
          <w:rFonts w:ascii="Arial" w:eastAsia="Arial Unicode MS" w:hAnsi="Arial" w:cs="Arial"/>
          <w:sz w:val="20"/>
          <w:szCs w:val="24"/>
        </w:rPr>
        <w:t xml:space="preserve"> </w:t>
      </w:r>
      <w:r w:rsidRPr="0021099C">
        <w:rPr>
          <w:rFonts w:ascii="Arial" w:eastAsia="Arial Unicode MS" w:hAnsi="Arial" w:cs="Arial"/>
          <w:sz w:val="20"/>
          <w:szCs w:val="24"/>
        </w:rPr>
        <w:t xml:space="preserve">Advisory </w:t>
      </w:r>
      <w:r w:rsidR="00E3089D" w:rsidRPr="0021099C">
        <w:rPr>
          <w:rFonts w:ascii="Arial" w:eastAsia="Arial Unicode MS" w:hAnsi="Arial" w:cs="Arial"/>
          <w:sz w:val="20"/>
          <w:szCs w:val="24"/>
        </w:rPr>
        <w:t>Board.</w:t>
      </w:r>
      <w:r w:rsidRPr="0021099C">
        <w:rPr>
          <w:rFonts w:ascii="Arial" w:eastAsia="Arial Unicode MS" w:hAnsi="Arial" w:cs="Arial"/>
          <w:sz w:val="20"/>
          <w:szCs w:val="24"/>
        </w:rPr>
        <w:t xml:space="preserve"> If circumstances prevent me from fulfilling one or more of the expectations, I will inform the </w:t>
      </w:r>
      <w:r w:rsidR="00E3089D" w:rsidRPr="0021099C">
        <w:rPr>
          <w:rFonts w:ascii="Arial" w:eastAsia="Arial Unicode MS" w:hAnsi="Arial" w:cs="Arial"/>
          <w:sz w:val="20"/>
          <w:szCs w:val="24"/>
        </w:rPr>
        <w:t>Chair</w:t>
      </w:r>
      <w:r w:rsidRPr="0021099C">
        <w:rPr>
          <w:rFonts w:ascii="Arial" w:eastAsia="Arial Unicode MS" w:hAnsi="Arial" w:cs="Arial"/>
          <w:sz w:val="20"/>
          <w:szCs w:val="24"/>
        </w:rPr>
        <w:t xml:space="preserve"> so that we may discuss how best to proceed with my contributions to the </w:t>
      </w:r>
      <w:r w:rsidR="000558AA">
        <w:rPr>
          <w:rFonts w:ascii="Arial" w:eastAsia="Arial Unicode MS" w:hAnsi="Arial" w:cs="Arial"/>
          <w:sz w:val="20"/>
          <w:szCs w:val="24"/>
        </w:rPr>
        <w:t>d</w:t>
      </w:r>
      <w:r w:rsidR="00E3089D" w:rsidRPr="0021099C">
        <w:rPr>
          <w:rFonts w:ascii="Arial" w:eastAsia="Arial Unicode MS" w:hAnsi="Arial" w:cs="Arial"/>
          <w:sz w:val="20"/>
          <w:szCs w:val="24"/>
        </w:rPr>
        <w:t>epartment</w:t>
      </w:r>
      <w:r w:rsidRPr="0021099C">
        <w:rPr>
          <w:rFonts w:ascii="Arial" w:eastAsia="Arial Unicode MS" w:hAnsi="Arial" w:cs="Arial"/>
          <w:sz w:val="20"/>
          <w:szCs w:val="24"/>
        </w:rPr>
        <w:t>.</w:t>
      </w:r>
    </w:p>
    <w:p w14:paraId="34DDF634" w14:textId="77777777" w:rsidR="007B3EAD" w:rsidRP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423AF611" w14:textId="77777777" w:rsidR="007B3EAD" w:rsidRP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4B36D92D" w14:textId="2C1E7C2A" w:rsidR="007B3EAD" w:rsidRDefault="007B3EAD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</w:rPr>
        <w:tab/>
      </w: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Pr="007B3EAD">
        <w:rPr>
          <w:rFonts w:ascii="Arial" w:eastAsia="Arial Unicode MS" w:hAnsi="Arial" w:cs="Arial"/>
          <w:sz w:val="20"/>
          <w:szCs w:val="24"/>
        </w:rPr>
        <w:tab/>
      </w:r>
      <w:r w:rsidRPr="00931143">
        <w:rPr>
          <w:rFonts w:ascii="Arial" w:eastAsia="Arial Unicode MS" w:hAnsi="Arial" w:cs="Arial"/>
          <w:sz w:val="20"/>
          <w:szCs w:val="24"/>
          <w:u w:val="single"/>
        </w:rPr>
        <w:tab/>
      </w:r>
      <w:r w:rsidRPr="00931143">
        <w:rPr>
          <w:rFonts w:ascii="Arial" w:eastAsia="Arial Unicode MS" w:hAnsi="Arial" w:cs="Arial"/>
          <w:sz w:val="20"/>
          <w:szCs w:val="24"/>
          <w:u w:val="single"/>
        </w:rPr>
        <w:tab/>
      </w:r>
      <w:r w:rsidRPr="00931143">
        <w:rPr>
          <w:rFonts w:ascii="Arial" w:eastAsia="Arial Unicode MS" w:hAnsi="Arial" w:cs="Arial"/>
          <w:sz w:val="20"/>
          <w:szCs w:val="24"/>
          <w:u w:val="single"/>
        </w:rPr>
        <w:tab/>
      </w:r>
      <w:r w:rsidR="00931143" w:rsidRPr="007B3EAD">
        <w:rPr>
          <w:rFonts w:ascii="Arial" w:eastAsia="Arial Unicode MS" w:hAnsi="Arial" w:cs="Arial"/>
          <w:sz w:val="20"/>
          <w:szCs w:val="24"/>
          <w:u w:val="single"/>
        </w:rPr>
        <w:tab/>
      </w:r>
      <w:r w:rsidR="00931143">
        <w:rPr>
          <w:rFonts w:ascii="Arial" w:eastAsia="Arial Unicode MS" w:hAnsi="Arial" w:cs="Arial"/>
          <w:sz w:val="20"/>
          <w:szCs w:val="24"/>
          <w:u w:val="single"/>
        </w:rPr>
        <w:t xml:space="preserve"> </w:t>
      </w:r>
      <w:r w:rsidRPr="007B3EAD">
        <w:rPr>
          <w:rFonts w:ascii="Arial" w:eastAsia="Arial Unicode MS" w:hAnsi="Arial" w:cs="Arial"/>
          <w:sz w:val="20"/>
          <w:szCs w:val="24"/>
        </w:rPr>
        <w:t>Name (please print)</w:t>
      </w:r>
      <w:r w:rsidRPr="007B3EAD">
        <w:rPr>
          <w:rFonts w:ascii="Arial" w:eastAsia="Arial Unicode MS" w:hAnsi="Arial" w:cs="Arial"/>
          <w:sz w:val="20"/>
          <w:szCs w:val="24"/>
        </w:rPr>
        <w:tab/>
      </w:r>
      <w:r w:rsidRPr="007B3EAD">
        <w:rPr>
          <w:rFonts w:ascii="Arial" w:eastAsia="Arial Unicode MS" w:hAnsi="Arial" w:cs="Arial"/>
          <w:sz w:val="20"/>
          <w:szCs w:val="24"/>
        </w:rPr>
        <w:tab/>
      </w:r>
      <w:r w:rsidRPr="007B3EAD">
        <w:rPr>
          <w:rFonts w:ascii="Arial" w:eastAsia="Arial Unicode MS" w:hAnsi="Arial" w:cs="Arial"/>
          <w:sz w:val="20"/>
          <w:szCs w:val="24"/>
        </w:rPr>
        <w:tab/>
        <w:t>Signature</w:t>
      </w:r>
      <w:r w:rsidRPr="007B3EAD">
        <w:rPr>
          <w:rFonts w:ascii="Arial" w:eastAsia="Arial Unicode MS" w:hAnsi="Arial" w:cs="Arial"/>
          <w:sz w:val="20"/>
          <w:szCs w:val="24"/>
        </w:rPr>
        <w:tab/>
      </w:r>
      <w:r w:rsidRPr="007B3EAD">
        <w:rPr>
          <w:rFonts w:ascii="Arial" w:eastAsia="Arial Unicode MS" w:hAnsi="Arial" w:cs="Arial"/>
          <w:sz w:val="20"/>
          <w:szCs w:val="24"/>
        </w:rPr>
        <w:tab/>
      </w:r>
      <w:r w:rsidRPr="007B3EAD">
        <w:rPr>
          <w:rFonts w:ascii="Arial" w:eastAsia="Arial Unicode MS" w:hAnsi="Arial" w:cs="Arial"/>
          <w:sz w:val="20"/>
          <w:szCs w:val="24"/>
        </w:rPr>
        <w:tab/>
      </w:r>
      <w:r w:rsidRPr="007B3EAD">
        <w:rPr>
          <w:rFonts w:ascii="Arial" w:eastAsia="Arial Unicode MS" w:hAnsi="Arial" w:cs="Arial"/>
          <w:sz w:val="20"/>
          <w:szCs w:val="24"/>
        </w:rPr>
        <w:tab/>
        <w:t>Date</w:t>
      </w:r>
      <w:r w:rsidR="00055BE5">
        <w:rPr>
          <w:rFonts w:ascii="Arial" w:eastAsia="Arial Unicode MS" w:hAnsi="Arial" w:cs="Arial"/>
          <w:sz w:val="20"/>
          <w:szCs w:val="24"/>
        </w:rPr>
        <w:t xml:space="preserve"> &amp; Term of Appointment</w:t>
      </w:r>
    </w:p>
    <w:p w14:paraId="609166B3" w14:textId="77777777" w:rsidR="00E1382A" w:rsidRDefault="00E1382A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451DD10C" w14:textId="77777777" w:rsidR="00E1382A" w:rsidRDefault="00E1382A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23E9820B" w14:textId="77777777" w:rsidR="00E1382A" w:rsidRDefault="00E1382A" w:rsidP="007B3EAD">
      <w:pPr>
        <w:spacing w:line="280" w:lineRule="exact"/>
        <w:jc w:val="both"/>
        <w:rPr>
          <w:rFonts w:ascii="Arial" w:eastAsia="Arial Unicode MS" w:hAnsi="Arial" w:cs="Arial"/>
          <w:sz w:val="20"/>
          <w:szCs w:val="24"/>
        </w:rPr>
      </w:pPr>
    </w:p>
    <w:p w14:paraId="6CDEEF04" w14:textId="409B5E8F" w:rsidR="0031568A" w:rsidRPr="000D7226" w:rsidRDefault="0031568A" w:rsidP="000D7226">
      <w:pPr>
        <w:rPr>
          <w:rFonts w:ascii="Arial" w:eastAsia="Arial Unicode MS" w:hAnsi="Arial" w:cs="Arial"/>
          <w:b/>
          <w:sz w:val="20"/>
          <w:szCs w:val="24"/>
        </w:rPr>
      </w:pPr>
    </w:p>
    <w:sectPr w:rsidR="0031568A" w:rsidRPr="000D7226" w:rsidSect="007B3EAD">
      <w:footerReference w:type="even" r:id="rId8"/>
      <w:footerReference w:type="default" r:id="rId9"/>
      <w:endnotePr>
        <w:numFmt w:val="decimal"/>
      </w:endnotePr>
      <w:type w:val="continuous"/>
      <w:pgSz w:w="12240" w:h="15840" w:code="1"/>
      <w:pgMar w:top="720" w:right="1008" w:bottom="720" w:left="100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2681" w14:textId="77777777" w:rsidR="00971B92" w:rsidRDefault="00971B92">
      <w:pPr>
        <w:spacing w:line="20" w:lineRule="exact"/>
      </w:pPr>
    </w:p>
  </w:endnote>
  <w:endnote w:type="continuationSeparator" w:id="0">
    <w:p w14:paraId="7BD1BCBC" w14:textId="77777777" w:rsidR="00971B92" w:rsidRDefault="00971B92">
      <w:r>
        <w:t xml:space="preserve"> </w:t>
      </w:r>
    </w:p>
  </w:endnote>
  <w:endnote w:type="continuationNotice" w:id="1">
    <w:p w14:paraId="66721690" w14:textId="77777777" w:rsidR="00971B92" w:rsidRDefault="00971B9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92B6" w14:textId="77777777" w:rsidR="00A657C3" w:rsidRDefault="00402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7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A0936" w14:textId="77777777" w:rsidR="00A657C3" w:rsidRDefault="00A65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AAE1" w14:textId="58EA1B17" w:rsidR="00A657C3" w:rsidRDefault="00402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7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6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F554EC" w14:textId="77777777" w:rsidR="00A657C3" w:rsidRDefault="00A657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9B48" w14:textId="77777777" w:rsidR="00971B92" w:rsidRDefault="00971B92">
      <w:r>
        <w:separator/>
      </w:r>
    </w:p>
  </w:footnote>
  <w:footnote w:type="continuationSeparator" w:id="0">
    <w:p w14:paraId="55D7E6FC" w14:textId="77777777" w:rsidR="00971B92" w:rsidRDefault="0097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80933"/>
    <w:multiLevelType w:val="hybridMultilevel"/>
    <w:tmpl w:val="3D2071F2"/>
    <w:lvl w:ilvl="0" w:tplc="C358ACDE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7E7B"/>
    <w:multiLevelType w:val="hybridMultilevel"/>
    <w:tmpl w:val="2CBE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62"/>
    <w:rsid w:val="000305C9"/>
    <w:rsid w:val="0005055F"/>
    <w:rsid w:val="0005072B"/>
    <w:rsid w:val="000558AA"/>
    <w:rsid w:val="00055BE5"/>
    <w:rsid w:val="000B18E6"/>
    <w:rsid w:val="000C7460"/>
    <w:rsid w:val="000D1E3D"/>
    <w:rsid w:val="000D7226"/>
    <w:rsid w:val="000F5516"/>
    <w:rsid w:val="001405D9"/>
    <w:rsid w:val="00142D4D"/>
    <w:rsid w:val="001A0557"/>
    <w:rsid w:val="001B6BB9"/>
    <w:rsid w:val="001C173B"/>
    <w:rsid w:val="001F7C0B"/>
    <w:rsid w:val="00206094"/>
    <w:rsid w:val="0021099C"/>
    <w:rsid w:val="00235DD8"/>
    <w:rsid w:val="002364C8"/>
    <w:rsid w:val="00237F14"/>
    <w:rsid w:val="0024719E"/>
    <w:rsid w:val="00296185"/>
    <w:rsid w:val="002D3037"/>
    <w:rsid w:val="0031568A"/>
    <w:rsid w:val="00321BD7"/>
    <w:rsid w:val="00342DB4"/>
    <w:rsid w:val="00352260"/>
    <w:rsid w:val="003804D0"/>
    <w:rsid w:val="003B78DA"/>
    <w:rsid w:val="003C0455"/>
    <w:rsid w:val="003C7167"/>
    <w:rsid w:val="003D024D"/>
    <w:rsid w:val="003D72B3"/>
    <w:rsid w:val="003F373D"/>
    <w:rsid w:val="004029E0"/>
    <w:rsid w:val="004365CA"/>
    <w:rsid w:val="00447DF2"/>
    <w:rsid w:val="0048117F"/>
    <w:rsid w:val="004A2FEE"/>
    <w:rsid w:val="004B1657"/>
    <w:rsid w:val="004C25A0"/>
    <w:rsid w:val="00526ED2"/>
    <w:rsid w:val="00571CEE"/>
    <w:rsid w:val="0059512B"/>
    <w:rsid w:val="005B7D41"/>
    <w:rsid w:val="005C7BD8"/>
    <w:rsid w:val="00601F49"/>
    <w:rsid w:val="00610C28"/>
    <w:rsid w:val="00621E83"/>
    <w:rsid w:val="006627BF"/>
    <w:rsid w:val="00692EC2"/>
    <w:rsid w:val="00712C89"/>
    <w:rsid w:val="00721F0A"/>
    <w:rsid w:val="00751752"/>
    <w:rsid w:val="007548CE"/>
    <w:rsid w:val="0076096F"/>
    <w:rsid w:val="007637B2"/>
    <w:rsid w:val="00767078"/>
    <w:rsid w:val="00790F65"/>
    <w:rsid w:val="007B3EAD"/>
    <w:rsid w:val="007B44C1"/>
    <w:rsid w:val="007B4598"/>
    <w:rsid w:val="007C15E2"/>
    <w:rsid w:val="007E6F62"/>
    <w:rsid w:val="00893342"/>
    <w:rsid w:val="008A6376"/>
    <w:rsid w:val="008A6F90"/>
    <w:rsid w:val="008B7211"/>
    <w:rsid w:val="008C1F9E"/>
    <w:rsid w:val="008C5F2F"/>
    <w:rsid w:val="008D5CFE"/>
    <w:rsid w:val="008E5235"/>
    <w:rsid w:val="00910D39"/>
    <w:rsid w:val="00931143"/>
    <w:rsid w:val="00936D2D"/>
    <w:rsid w:val="00971B92"/>
    <w:rsid w:val="00975536"/>
    <w:rsid w:val="00990404"/>
    <w:rsid w:val="00991BE6"/>
    <w:rsid w:val="009A3C0B"/>
    <w:rsid w:val="009B357D"/>
    <w:rsid w:val="009E1D90"/>
    <w:rsid w:val="00A1699D"/>
    <w:rsid w:val="00A645B3"/>
    <w:rsid w:val="00A657C3"/>
    <w:rsid w:val="00AD1EA0"/>
    <w:rsid w:val="00AE1DFE"/>
    <w:rsid w:val="00B162D4"/>
    <w:rsid w:val="00B27A17"/>
    <w:rsid w:val="00B53FCF"/>
    <w:rsid w:val="00B64867"/>
    <w:rsid w:val="00BC66A1"/>
    <w:rsid w:val="00BF065A"/>
    <w:rsid w:val="00C179E6"/>
    <w:rsid w:val="00C635F4"/>
    <w:rsid w:val="00C801E2"/>
    <w:rsid w:val="00C92F4E"/>
    <w:rsid w:val="00CA0795"/>
    <w:rsid w:val="00CB2D63"/>
    <w:rsid w:val="00D45EFF"/>
    <w:rsid w:val="00D60116"/>
    <w:rsid w:val="00D67B12"/>
    <w:rsid w:val="00DA5382"/>
    <w:rsid w:val="00DB498A"/>
    <w:rsid w:val="00E05861"/>
    <w:rsid w:val="00E061DF"/>
    <w:rsid w:val="00E1382A"/>
    <w:rsid w:val="00E3089D"/>
    <w:rsid w:val="00E42D7D"/>
    <w:rsid w:val="00E622A5"/>
    <w:rsid w:val="00EB0D76"/>
    <w:rsid w:val="00EB746B"/>
    <w:rsid w:val="00ED16C9"/>
    <w:rsid w:val="00EF2AAD"/>
    <w:rsid w:val="00F17A9E"/>
    <w:rsid w:val="00F379D6"/>
    <w:rsid w:val="00F65F53"/>
    <w:rsid w:val="00F81F74"/>
    <w:rsid w:val="00FA396C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D3B2B"/>
  <w15:docId w15:val="{ED207303-D035-4DBB-8256-E1319193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D9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9E1D90"/>
    <w:pPr>
      <w:keepNext/>
      <w:tabs>
        <w:tab w:val="center" w:pos="4320"/>
      </w:tabs>
      <w:suppressAutoHyphens/>
      <w:spacing w:line="360" w:lineRule="auto"/>
      <w:jc w:val="center"/>
      <w:outlineLvl w:val="0"/>
    </w:pPr>
    <w:rPr>
      <w:rFonts w:ascii="Arial" w:hAnsi="Arial"/>
      <w:b/>
      <w:i/>
      <w:spacing w:val="-2"/>
      <w:sz w:val="22"/>
    </w:rPr>
  </w:style>
  <w:style w:type="paragraph" w:styleId="Heading2">
    <w:name w:val="heading 2"/>
    <w:basedOn w:val="Normal"/>
    <w:next w:val="Normal"/>
    <w:qFormat/>
    <w:rsid w:val="009E1D90"/>
    <w:pPr>
      <w:keepNext/>
      <w:tabs>
        <w:tab w:val="center" w:pos="4320"/>
      </w:tabs>
      <w:suppressAutoHyphens/>
      <w:spacing w:line="360" w:lineRule="auto"/>
      <w:jc w:val="center"/>
      <w:outlineLvl w:val="1"/>
    </w:pPr>
    <w:rPr>
      <w:rFonts w:ascii="Arial" w:hAnsi="Arial"/>
      <w:b/>
      <w:spacing w:val="-2"/>
      <w:sz w:val="22"/>
    </w:rPr>
  </w:style>
  <w:style w:type="paragraph" w:styleId="Heading3">
    <w:name w:val="heading 3"/>
    <w:basedOn w:val="Normal"/>
    <w:next w:val="Normal"/>
    <w:qFormat/>
    <w:rsid w:val="009E1D90"/>
    <w:pPr>
      <w:keepNext/>
      <w:tabs>
        <w:tab w:val="center" w:pos="4320"/>
      </w:tabs>
      <w:suppressAutoHyphens/>
      <w:spacing w:line="360" w:lineRule="auto"/>
      <w:jc w:val="center"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rsid w:val="009E1D90"/>
    <w:pPr>
      <w:keepNext/>
      <w:jc w:val="center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E1D9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E1D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E1D9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E1D9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E1D90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E1D90"/>
  </w:style>
  <w:style w:type="character" w:customStyle="1" w:styleId="EquationCaption">
    <w:name w:val="_Equation Caption"/>
    <w:rsid w:val="009E1D90"/>
  </w:style>
  <w:style w:type="paragraph" w:styleId="Footer">
    <w:name w:val="footer"/>
    <w:basedOn w:val="Normal"/>
    <w:rsid w:val="009E1D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1D90"/>
  </w:style>
  <w:style w:type="paragraph" w:styleId="DocumentMap">
    <w:name w:val="Document Map"/>
    <w:basedOn w:val="Normal"/>
    <w:semiHidden/>
    <w:rsid w:val="009E1D90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9E1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E1D90"/>
    <w:pPr>
      <w:tabs>
        <w:tab w:val="center" w:pos="4320"/>
      </w:tabs>
      <w:suppressAutoHyphens/>
      <w:spacing w:line="360" w:lineRule="auto"/>
    </w:pPr>
    <w:rPr>
      <w:rFonts w:ascii="Arial" w:hAnsi="Arial"/>
      <w:spacing w:val="-2"/>
      <w:sz w:val="22"/>
    </w:rPr>
  </w:style>
  <w:style w:type="paragraph" w:styleId="BodyText2">
    <w:name w:val="Body Text 2"/>
    <w:basedOn w:val="Normal"/>
    <w:rsid w:val="009E1D90"/>
    <w:pPr>
      <w:tabs>
        <w:tab w:val="center" w:pos="4320"/>
      </w:tabs>
      <w:suppressAutoHyphens/>
    </w:pPr>
    <w:rPr>
      <w:rFonts w:ascii="Arial" w:hAnsi="Arial"/>
      <w:b/>
      <w:spacing w:val="-2"/>
      <w:u w:val="single"/>
    </w:rPr>
  </w:style>
  <w:style w:type="paragraph" w:styleId="BalloonText">
    <w:name w:val="Balloon Text"/>
    <w:basedOn w:val="Normal"/>
    <w:semiHidden/>
    <w:rsid w:val="007609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89D"/>
    <w:pPr>
      <w:ind w:left="720"/>
      <w:contextualSpacing/>
    </w:pPr>
  </w:style>
  <w:style w:type="character" w:styleId="Hyperlink">
    <w:name w:val="Hyperlink"/>
    <w:basedOn w:val="DefaultParagraphFont"/>
    <w:unhideWhenUsed/>
    <w:rsid w:val="00E308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55BE5"/>
    <w:rPr>
      <w:rFonts w:ascii="Courier" w:hAnsi="Courier"/>
      <w:sz w:val="24"/>
    </w:rPr>
  </w:style>
  <w:style w:type="character" w:styleId="CommentReference">
    <w:name w:val="annotation reference"/>
    <w:basedOn w:val="DefaultParagraphFont"/>
    <w:semiHidden/>
    <w:unhideWhenUsed/>
    <w:rsid w:val="00055BE5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55BE5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055BE5"/>
    <w:rPr>
      <w:rFonts w:ascii="Courier" w:hAnsi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B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55BE5"/>
    <w:rPr>
      <w:rFonts w:ascii="Courier" w:hAnsi="Courier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F0E2-6328-4026-A489-AFC81D8E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EDC Bylaws [5/94 changes]</vt:lpstr>
    </vt:vector>
  </TitlesOfParts>
  <Company>Dell Computer Corporation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EDC Bylaws [5/94 changes]</dc:title>
  <dc:creator>University of Colorado</dc:creator>
  <cp:lastModifiedBy>Chris Myers</cp:lastModifiedBy>
  <cp:revision>3</cp:revision>
  <cp:lastPrinted>2013-03-20T21:26:00Z</cp:lastPrinted>
  <dcterms:created xsi:type="dcterms:W3CDTF">2023-06-12T18:54:00Z</dcterms:created>
  <dcterms:modified xsi:type="dcterms:W3CDTF">2023-06-16T17:07:00Z</dcterms:modified>
</cp:coreProperties>
</file>