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extensions/taskpanes.xml" ContentType="application/vnd.ms-office.webextensiontaskpanes+xml"/>
  <Override PartName="/word/webextensions/webextension1.xml" ContentType="application/vnd.ms-office.webextension+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D0F8A" w:rsidRDefault="008D5475" w14:paraId="6374CF59" w14:textId="77777777">
      <w:pPr>
        <w:pStyle w:val="Heading1"/>
      </w:pPr>
      <w:bookmarkStart w:name="_Toc205211423" w:id="0"/>
      <w:r>
        <w:t>BUFF Classroom Observation Framework</w:t>
      </w:r>
      <w:bookmarkEnd w:id="0"/>
      <w:r>
        <w:t xml:space="preserve"> </w:t>
      </w:r>
    </w:p>
    <w:p w:rsidR="00FD0F8A" w:rsidRDefault="008D5475" w14:paraId="134379BA" w14:textId="77777777" w14:noSpellErr="1">
      <w:r w:rsidRPr="69CA4F53" w:rsidR="008D5475">
        <w:rPr>
          <w:lang w:val="en-US"/>
        </w:rPr>
        <w:t xml:space="preserve">Frameworks with specific observation criteria can provide more structure to classroom observations. </w:t>
      </w:r>
      <w:r w:rsidRPr="69CA4F53" w:rsidR="008D5475">
        <w:rPr>
          <w:lang w:val="en-US"/>
        </w:rPr>
        <w:t>The CTL’s BUFF Classroom Observation Framework was developed by CTL professional staff and tested by 19 faculty from a variety of disciplines over a 2-year pilot of the Teaching Circles program (formerly Teaching Triads).</w:t>
      </w:r>
      <w:r w:rsidRPr="69CA4F53" w:rsidR="008D5475">
        <w:rPr>
          <w:lang w:val="en-US"/>
        </w:rPr>
        <w:t xml:space="preserve"> It covers four dimensions of teaching: </w:t>
      </w:r>
      <w:r w:rsidRPr="69CA4F53" w:rsidR="008D5475">
        <w:rPr>
          <w:b w:val="1"/>
          <w:bCs w:val="1"/>
          <w:lang w:val="en-US"/>
        </w:rPr>
        <w:t>B</w:t>
      </w:r>
      <w:r w:rsidRPr="69CA4F53" w:rsidR="008D5475">
        <w:rPr>
          <w:lang w:val="en-US"/>
        </w:rPr>
        <w:t xml:space="preserve">e Prepared, </w:t>
      </w:r>
      <w:r w:rsidRPr="69CA4F53" w:rsidR="008D5475">
        <w:rPr>
          <w:b w:val="1"/>
          <w:bCs w:val="1"/>
          <w:lang w:val="en-US"/>
        </w:rPr>
        <w:t>U</w:t>
      </w:r>
      <w:r w:rsidRPr="69CA4F53" w:rsidR="008D5475">
        <w:rPr>
          <w:lang w:val="en-US"/>
        </w:rPr>
        <w:t xml:space="preserve">se Active Learning Strategies, </w:t>
      </w:r>
      <w:r w:rsidRPr="69CA4F53" w:rsidR="008D5475">
        <w:rPr>
          <w:b w:val="1"/>
          <w:bCs w:val="1"/>
          <w:lang w:val="en-US"/>
        </w:rPr>
        <w:t>F</w:t>
      </w:r>
      <w:r w:rsidRPr="69CA4F53" w:rsidR="008D5475">
        <w:rPr>
          <w:lang w:val="en-US"/>
        </w:rPr>
        <w:t xml:space="preserve">oster an Inclusive and Equitable Learning Environment, and </w:t>
      </w:r>
      <w:r w:rsidRPr="69CA4F53" w:rsidR="008D5475">
        <w:rPr>
          <w:b w:val="1"/>
          <w:bCs w:val="1"/>
          <w:lang w:val="en-US"/>
        </w:rPr>
        <w:t>F</w:t>
      </w:r>
      <w:r w:rsidRPr="69CA4F53" w:rsidR="008D5475">
        <w:rPr>
          <w:lang w:val="en-US"/>
        </w:rPr>
        <w:t>eedback &amp; Assessments. Each dimension can be further divided into subcategories and example behaviors. This framework serves as a jumping off point for conversations about teaching and teaching development, and can be used to guide pre-observation meetings, to take notes during observations, and to help organize live notes after an observation to provide more concrete feedback.</w:t>
      </w:r>
    </w:p>
    <w:p w:rsidR="00FD0F8A" w:rsidRDefault="00FD0F8A" w14:paraId="1EA199BB" w14:textId="77777777"/>
    <w:p w:rsidR="00FD0F8A" w:rsidP="69CA4F53" w:rsidRDefault="008D5475" w14:paraId="38936783" w14:textId="77777777" w14:noSpellErr="1">
      <w:pPr>
        <w:spacing w:after="40" w:line="240" w:lineRule="auto"/>
        <w:rPr>
          <w:rFonts w:ascii="Helvetica Neue" w:hAnsi="Helvetica Neue" w:eastAsia="Helvetica Neue" w:cs="Helvetica Neue"/>
          <w:b w:val="1"/>
          <w:bCs w:val="1"/>
          <w:lang w:val="en-US"/>
        </w:rPr>
      </w:pPr>
      <w:r w:rsidRPr="69CA4F53" w:rsidR="008D5475">
        <w:rPr>
          <w:rFonts w:ascii="Helvetica Neue" w:hAnsi="Helvetica Neue" w:eastAsia="Helvetica Neue" w:cs="Helvetica Neue"/>
          <w:b w:val="1"/>
          <w:bCs w:val="1"/>
          <w:lang w:val="en-US"/>
        </w:rPr>
        <w:t xml:space="preserve">Please keep in mind that it is not expected that every course will </w:t>
      </w:r>
      <w:r w:rsidRPr="69CA4F53" w:rsidR="008D5475">
        <w:rPr>
          <w:rFonts w:ascii="Helvetica Neue" w:hAnsi="Helvetica Neue" w:eastAsia="Helvetica Neue" w:cs="Helvetica Neue"/>
          <w:b w:val="1"/>
          <w:bCs w:val="1"/>
          <w:lang w:val="en-US"/>
        </w:rPr>
        <w:t>attend</w:t>
      </w:r>
      <w:r w:rsidRPr="69CA4F53" w:rsidR="008D5475">
        <w:rPr>
          <w:rFonts w:ascii="Helvetica Neue" w:hAnsi="Helvetica Neue" w:eastAsia="Helvetica Neue" w:cs="Helvetica Neue"/>
          <w:b w:val="1"/>
          <w:bCs w:val="1"/>
          <w:lang w:val="en-US"/>
        </w:rPr>
        <w:t xml:space="preserve"> equally to all dimensions, or that you </w:t>
      </w:r>
      <w:r w:rsidRPr="69CA4F53" w:rsidR="008D5475">
        <w:rPr>
          <w:rFonts w:ascii="Helvetica Neue" w:hAnsi="Helvetica Neue" w:eastAsia="Helvetica Neue" w:cs="Helvetica Neue"/>
          <w:b w:val="1"/>
          <w:bCs w:val="1"/>
          <w:lang w:val="en-US"/>
        </w:rPr>
        <w:t>could</w:t>
      </w:r>
      <w:r w:rsidRPr="69CA4F53" w:rsidR="008D5475">
        <w:rPr>
          <w:rFonts w:ascii="Helvetica Neue" w:hAnsi="Helvetica Neue" w:eastAsia="Helvetica Neue" w:cs="Helvetica Neue"/>
          <w:b w:val="1"/>
          <w:bCs w:val="1"/>
          <w:lang w:val="en-US"/>
        </w:rPr>
        <w:t xml:space="preserve"> </w:t>
      </w:r>
      <w:r w:rsidRPr="69CA4F53" w:rsidR="008D5475">
        <w:rPr>
          <w:rFonts w:ascii="Helvetica Neue" w:hAnsi="Helvetica Neue" w:eastAsia="Helvetica Neue" w:cs="Helvetica Neue"/>
          <w:b w:val="1"/>
          <w:bCs w:val="1"/>
          <w:lang w:val="en-US"/>
        </w:rPr>
        <w:t>observe</w:t>
      </w:r>
      <w:r w:rsidRPr="69CA4F53" w:rsidR="008D5475">
        <w:rPr>
          <w:rFonts w:ascii="Helvetica Neue" w:hAnsi="Helvetica Neue" w:eastAsia="Helvetica Neue" w:cs="Helvetica Neue"/>
          <w:b w:val="1"/>
          <w:bCs w:val="1"/>
          <w:lang w:val="en-US"/>
        </w:rPr>
        <w:t xml:space="preserve"> all dimensions within a single class period.</w:t>
      </w:r>
    </w:p>
    <w:p w:rsidR="00FD0F8A" w:rsidRDefault="00FD0F8A" w14:paraId="09F6D87F" w14:textId="77777777">
      <w:pPr>
        <w:spacing w:after="40" w:line="240" w:lineRule="auto"/>
        <w:rPr>
          <w:rFonts w:ascii="Helvetica Neue" w:hAnsi="Helvetica Neue" w:eastAsia="Helvetica Neue" w:cs="Helvetica Neue"/>
          <w:b/>
        </w:rPr>
      </w:pPr>
    </w:p>
    <w:p w:rsidR="00FD0F8A" w:rsidRDefault="008D5475" w14:paraId="5DDC33B0" w14:textId="77777777">
      <w:r>
        <w:t>A recommended approach to using the framework</w:t>
      </w:r>
    </w:p>
    <w:p w:rsidR="00FD0F8A" w:rsidP="69CA4F53" w:rsidRDefault="008D5475" w14:paraId="63B7BF93" w14:textId="77777777" w14:noSpellErr="1">
      <w:pPr>
        <w:numPr>
          <w:ilvl w:val="0"/>
          <w:numId w:val="3"/>
        </w:numPr>
        <w:rPr>
          <w:rFonts w:ascii="Helvetica Neue" w:hAnsi="Helvetica Neue" w:eastAsia="Helvetica Neue" w:cs="Helvetica Neue"/>
          <w:lang w:val="en-US"/>
        </w:rPr>
      </w:pPr>
      <w:r w:rsidRPr="69CA4F53" w:rsidR="008D5475">
        <w:rPr>
          <w:rFonts w:ascii="Helvetica Neue" w:hAnsi="Helvetica Neue" w:eastAsia="Helvetica Neue" w:cs="Helvetica Neue"/>
          <w:lang w:val="en-US"/>
        </w:rPr>
        <w:t xml:space="preserve">Study the BUFF observation framework dimensions, subcategories, and example behaviors. Periodically revisit the framework to refresh your memory, especially before you meet with someone you will </w:t>
      </w:r>
      <w:r w:rsidRPr="69CA4F53" w:rsidR="008D5475">
        <w:rPr>
          <w:rFonts w:ascii="Helvetica Neue" w:hAnsi="Helvetica Neue" w:eastAsia="Helvetica Neue" w:cs="Helvetica Neue"/>
          <w:lang w:val="en-US"/>
        </w:rPr>
        <w:t>observe</w:t>
      </w:r>
      <w:r w:rsidRPr="69CA4F53" w:rsidR="008D5475">
        <w:rPr>
          <w:rFonts w:ascii="Helvetica Neue" w:hAnsi="Helvetica Neue" w:eastAsia="Helvetica Neue" w:cs="Helvetica Neue"/>
          <w:lang w:val="en-US"/>
        </w:rPr>
        <w:t xml:space="preserve"> and/or before </w:t>
      </w:r>
      <w:r w:rsidRPr="69CA4F53" w:rsidR="008D5475">
        <w:rPr>
          <w:rFonts w:ascii="Helvetica Neue" w:hAnsi="Helvetica Neue" w:eastAsia="Helvetica Neue" w:cs="Helvetica Neue"/>
          <w:lang w:val="en-US"/>
        </w:rPr>
        <w:t>observing</w:t>
      </w:r>
      <w:r w:rsidRPr="69CA4F53" w:rsidR="008D5475">
        <w:rPr>
          <w:rFonts w:ascii="Helvetica Neue" w:hAnsi="Helvetica Neue" w:eastAsia="Helvetica Neue" w:cs="Helvetica Neue"/>
          <w:lang w:val="en-US"/>
        </w:rPr>
        <w:t xml:space="preserve"> a course.</w:t>
      </w:r>
    </w:p>
    <w:p w:rsidR="00FD0F8A" w:rsidRDefault="008D5475" w14:paraId="1B3D6609" w14:textId="77777777">
      <w:pPr>
        <w:numPr>
          <w:ilvl w:val="0"/>
          <w:numId w:val="3"/>
        </w:numPr>
        <w:rPr>
          <w:rFonts w:ascii="Helvetica Neue" w:hAnsi="Helvetica Neue" w:eastAsia="Helvetica Neue" w:cs="Helvetica Neue"/>
        </w:rPr>
      </w:pPr>
      <w:r>
        <w:rPr>
          <w:rFonts w:ascii="Helvetica Neue" w:hAnsi="Helvetica Neue" w:eastAsia="Helvetica Neue" w:cs="Helvetica Neue"/>
        </w:rPr>
        <w:t>During a pre-observation meeting, be sure to ask if there are any framework dimensions or subcategories that they are particularly interested in getting feedback on (focus areas).</w:t>
      </w:r>
    </w:p>
    <w:p w:rsidR="00FD0F8A" w:rsidP="69CA4F53" w:rsidRDefault="008D5475" w14:paraId="1D8035DF" w14:textId="77777777" w14:noSpellErr="1">
      <w:pPr>
        <w:numPr>
          <w:ilvl w:val="0"/>
          <w:numId w:val="3"/>
        </w:numPr>
        <w:rPr>
          <w:rFonts w:ascii="Helvetica Neue" w:hAnsi="Helvetica Neue" w:eastAsia="Helvetica Neue" w:cs="Helvetica Neue"/>
          <w:lang w:val="en-US"/>
        </w:rPr>
      </w:pPr>
      <w:r w:rsidRPr="69CA4F53" w:rsidR="008D5475">
        <w:rPr>
          <w:rFonts w:ascii="Helvetica Neue" w:hAnsi="Helvetica Neue" w:eastAsia="Helvetica Neue" w:cs="Helvetica Neue"/>
          <w:lang w:val="en-US"/>
        </w:rPr>
        <w:t xml:space="preserve">Keeping in mind the </w:t>
      </w:r>
      <w:r w:rsidRPr="69CA4F53" w:rsidR="008D5475">
        <w:rPr>
          <w:rFonts w:ascii="Helvetica Neue" w:hAnsi="Helvetica Neue" w:eastAsia="Helvetica Neue" w:cs="Helvetica Neue"/>
          <w:lang w:val="en-US"/>
        </w:rPr>
        <w:t>framework generally, or</w:t>
      </w:r>
      <w:r w:rsidRPr="69CA4F53" w:rsidR="008D5475">
        <w:rPr>
          <w:rFonts w:ascii="Helvetica Neue" w:hAnsi="Helvetica Neue" w:eastAsia="Helvetica Neue" w:cs="Helvetica Neue"/>
          <w:lang w:val="en-US"/>
        </w:rPr>
        <w:t xml:space="preserve"> if relevant, instructor-specified focus areas, </w:t>
      </w:r>
      <w:r w:rsidRPr="69CA4F53" w:rsidR="008D5475">
        <w:rPr>
          <w:rFonts w:ascii="Helvetica Neue" w:hAnsi="Helvetica Neue" w:eastAsia="Helvetica Neue" w:cs="Helvetica Neue"/>
          <w:lang w:val="en-US"/>
        </w:rPr>
        <w:t>observe</w:t>
      </w:r>
      <w:r w:rsidRPr="69CA4F53" w:rsidR="008D5475">
        <w:rPr>
          <w:rFonts w:ascii="Helvetica Neue" w:hAnsi="Helvetica Neue" w:eastAsia="Helvetica Neue" w:cs="Helvetica Neue"/>
          <w:lang w:val="en-US"/>
        </w:rPr>
        <w:t xml:space="preserve"> the class and take notes on what you see happening in the class. </w:t>
      </w:r>
    </w:p>
    <w:p w:rsidR="00FD0F8A" w:rsidP="69CA4F53" w:rsidRDefault="008D5475" w14:paraId="5A9F743E" w14:textId="77777777" w14:noSpellErr="1">
      <w:pPr>
        <w:numPr>
          <w:ilvl w:val="0"/>
          <w:numId w:val="3"/>
        </w:numPr>
        <w:rPr>
          <w:rFonts w:ascii="Helvetica Neue" w:hAnsi="Helvetica Neue" w:eastAsia="Helvetica Neue" w:cs="Helvetica Neue"/>
          <w:lang w:val="en-US"/>
        </w:rPr>
      </w:pPr>
      <w:r w:rsidRPr="69CA4F53" w:rsidR="008D5475">
        <w:rPr>
          <w:rFonts w:ascii="Helvetica Neue" w:hAnsi="Helvetica Neue" w:eastAsia="Helvetica Neue" w:cs="Helvetica Neue"/>
          <w:lang w:val="en-US"/>
        </w:rPr>
        <w:t xml:space="preserve">Immediately after the observation, compare your notes to the framework dimensions and make note of specific example behaviors you </w:t>
      </w:r>
      <w:r w:rsidRPr="69CA4F53" w:rsidR="008D5475">
        <w:rPr>
          <w:rFonts w:ascii="Helvetica Neue" w:hAnsi="Helvetica Neue" w:eastAsia="Helvetica Neue" w:cs="Helvetica Neue"/>
          <w:lang w:val="en-US"/>
        </w:rPr>
        <w:t>observed</w:t>
      </w:r>
      <w:r w:rsidRPr="69CA4F53" w:rsidR="008D5475">
        <w:rPr>
          <w:rFonts w:ascii="Helvetica Neue" w:hAnsi="Helvetica Neue" w:eastAsia="Helvetica Neue" w:cs="Helvetica Neue"/>
          <w:lang w:val="en-US"/>
        </w:rPr>
        <w:t xml:space="preserve"> and any other relevant notes/feedback for the instructor. What feedback and questions arose that </w:t>
      </w:r>
      <w:r w:rsidRPr="69CA4F53" w:rsidR="008D5475">
        <w:rPr>
          <w:rFonts w:ascii="Helvetica Neue" w:hAnsi="Helvetica Neue" w:eastAsia="Helvetica Neue" w:cs="Helvetica Neue"/>
          <w:lang w:val="en-US"/>
        </w:rPr>
        <w:t>you’d</w:t>
      </w:r>
      <w:r w:rsidRPr="69CA4F53" w:rsidR="008D5475">
        <w:rPr>
          <w:rFonts w:ascii="Helvetica Neue" w:hAnsi="Helvetica Neue" w:eastAsia="Helvetica Neue" w:cs="Helvetica Neue"/>
          <w:lang w:val="en-US"/>
        </w:rPr>
        <w:t xml:space="preserve"> like to discuss with the instructor during the post-observation consultation? </w:t>
      </w:r>
    </w:p>
    <w:p w:rsidR="00FD0F8A" w:rsidRDefault="00FD0F8A" w14:paraId="323B4C43" w14:textId="77777777">
      <w:pPr>
        <w:spacing w:after="40" w:line="240" w:lineRule="auto"/>
        <w:rPr>
          <w:rFonts w:ascii="Helvetica Neue" w:hAnsi="Helvetica Neue" w:eastAsia="Helvetica Neue" w:cs="Helvetica Neue"/>
        </w:rPr>
      </w:pPr>
    </w:p>
    <w:p w:rsidR="00FD0F8A" w:rsidRDefault="008D5475" w14:paraId="27E962BC" w14:textId="609ECFF1">
      <w:pPr>
        <w:spacing w:after="40" w:line="240" w:lineRule="auto"/>
        <w:rPr>
          <w:rFonts w:ascii="Helvetica Neue" w:hAnsi="Helvetica Neue" w:eastAsia="Helvetica Neue" w:cs="Helvetica Neue"/>
        </w:rPr>
      </w:pPr>
      <w:r>
        <w:rPr>
          <w:rFonts w:ascii="Helvetica Neue" w:hAnsi="Helvetica Neue" w:eastAsia="Helvetica Neue" w:cs="Helvetica Neue"/>
        </w:rPr>
        <w:t>Please note that this framework is in development (last updated 08/0</w:t>
      </w:r>
      <w:r w:rsidR="00A20C4C">
        <w:rPr>
          <w:rFonts w:ascii="Helvetica Neue" w:hAnsi="Helvetica Neue" w:eastAsia="Helvetica Neue" w:cs="Helvetica Neue"/>
        </w:rPr>
        <w:t>4</w:t>
      </w:r>
      <w:r>
        <w:rPr>
          <w:rFonts w:ascii="Helvetica Neue" w:hAnsi="Helvetica Neue" w:eastAsia="Helvetica Neue" w:cs="Helvetica Neue"/>
        </w:rPr>
        <w:t xml:space="preserve">/25). Please feel free to contact </w:t>
      </w:r>
      <w:hyperlink r:id="rId10">
        <w:r w:rsidR="00FD0F8A">
          <w:rPr>
            <w:rFonts w:ascii="Helvetica Neue" w:hAnsi="Helvetica Neue" w:eastAsia="Helvetica Neue" w:cs="Helvetica Neue"/>
            <w:color w:val="1155CC"/>
            <w:u w:val="single"/>
          </w:rPr>
          <w:t>sarah.andrews-1@colorado.edu</w:t>
        </w:r>
      </w:hyperlink>
      <w:r>
        <w:rPr>
          <w:rFonts w:ascii="Helvetica Neue" w:hAnsi="Helvetica Neue" w:eastAsia="Helvetica Neue" w:cs="Helvetica Neue"/>
        </w:rPr>
        <w:t xml:space="preserve"> with any questions or suggestions. </w:t>
      </w:r>
    </w:p>
    <w:p w:rsidR="00FD0F8A" w:rsidRDefault="00FD0F8A" w14:paraId="3F7D8935" w14:textId="77777777">
      <w:pPr>
        <w:spacing w:after="40" w:line="240" w:lineRule="auto"/>
        <w:rPr>
          <w:rFonts w:ascii="Helvetica Neue" w:hAnsi="Helvetica Neue" w:eastAsia="Helvetica Neue" w:cs="Helvetica Neue"/>
        </w:rPr>
      </w:pPr>
    </w:p>
    <w:p w:rsidR="00FD0F8A" w:rsidRDefault="008D5475" w14:paraId="4E0597F6" w14:textId="77777777">
      <w:r>
        <w:br w:type="page"/>
      </w:r>
    </w:p>
    <w:p w:rsidR="00FD0F8A" w:rsidRDefault="008D5475" w14:paraId="47A38CD0" w14:textId="77777777">
      <w:r>
        <w:t>Table of Contents</w:t>
      </w:r>
    </w:p>
    <w:sdt>
      <w:sdtPr>
        <w:id w:val="-654306365"/>
        <w:docPartObj>
          <w:docPartGallery w:val="Table of Contents"/>
          <w:docPartUnique/>
        </w:docPartObj>
      </w:sdtPr>
      <w:sdtEndPr/>
      <w:sdtContent>
        <w:p w:rsidR="00215669" w:rsidP="00215669" w:rsidRDefault="008D5475" w14:paraId="2477FF23" w14:textId="6C211D1A">
          <w:pPr>
            <w:pStyle w:val="TOC1"/>
            <w:tabs>
              <w:tab w:val="right" w:pos="9350"/>
            </w:tabs>
            <w:spacing w:after="0"/>
            <w:rPr>
              <w:rFonts w:asciiTheme="minorHAnsi" w:hAnsiTheme="minorHAnsi" w:eastAsiaTheme="minorEastAsia" w:cstheme="minorBidi"/>
              <w:noProof/>
              <w:kern w:val="2"/>
              <w:sz w:val="24"/>
              <w:szCs w:val="24"/>
              <w:lang w:val="en-US"/>
              <w14:ligatures w14:val="standardContextual"/>
            </w:rPr>
          </w:pPr>
          <w:r>
            <w:fldChar w:fldCharType="begin"/>
          </w:r>
          <w:r>
            <w:instrText xml:space="preserve"> TOC \h \u \z \t "Heading 1,1,Heading 2,2,Heading 3,3,Heading 4,4,Heading 5,5,Heading 6,6,"</w:instrText>
          </w:r>
          <w:r>
            <w:fldChar w:fldCharType="separate"/>
          </w:r>
          <w:hyperlink w:history="1" w:anchor="_Toc205211423">
            <w:r w:rsidRPr="00A84C84" w:rsidR="00215669">
              <w:rPr>
                <w:rStyle w:val="Hyperlink"/>
                <w:noProof/>
              </w:rPr>
              <w:t>BUFF Classroom Observation Framework</w:t>
            </w:r>
            <w:r w:rsidR="00215669">
              <w:rPr>
                <w:noProof/>
                <w:webHidden/>
              </w:rPr>
              <w:tab/>
            </w:r>
            <w:r w:rsidR="00215669">
              <w:rPr>
                <w:noProof/>
                <w:webHidden/>
              </w:rPr>
              <w:fldChar w:fldCharType="begin"/>
            </w:r>
            <w:r w:rsidR="00215669">
              <w:rPr>
                <w:noProof/>
                <w:webHidden/>
              </w:rPr>
              <w:instrText xml:space="preserve"> PAGEREF _Toc205211423 \h </w:instrText>
            </w:r>
            <w:r w:rsidR="00215669">
              <w:rPr>
                <w:noProof/>
                <w:webHidden/>
              </w:rPr>
            </w:r>
            <w:r w:rsidR="00215669">
              <w:rPr>
                <w:noProof/>
                <w:webHidden/>
              </w:rPr>
              <w:fldChar w:fldCharType="separate"/>
            </w:r>
            <w:r w:rsidR="00215669">
              <w:rPr>
                <w:noProof/>
                <w:webHidden/>
              </w:rPr>
              <w:t>1</w:t>
            </w:r>
            <w:r w:rsidR="00215669">
              <w:rPr>
                <w:noProof/>
                <w:webHidden/>
              </w:rPr>
              <w:fldChar w:fldCharType="end"/>
            </w:r>
          </w:hyperlink>
        </w:p>
        <w:p w:rsidR="00215669" w:rsidP="00215669" w:rsidRDefault="00215669" w14:paraId="2A8395A4" w14:textId="69B615D5">
          <w:pPr>
            <w:pStyle w:val="TOC2"/>
            <w:tabs>
              <w:tab w:val="right" w:pos="9350"/>
            </w:tabs>
            <w:spacing w:after="0"/>
            <w:rPr>
              <w:rFonts w:asciiTheme="minorHAnsi" w:hAnsiTheme="minorHAnsi" w:eastAsiaTheme="minorEastAsia" w:cstheme="minorBidi"/>
              <w:noProof/>
              <w:kern w:val="2"/>
              <w:sz w:val="24"/>
              <w:szCs w:val="24"/>
              <w:lang w:val="en-US"/>
              <w14:ligatures w14:val="standardContextual"/>
            </w:rPr>
          </w:pPr>
          <w:hyperlink w:history="1" w:anchor="_Toc205211424">
            <w:r w:rsidRPr="00A84C84">
              <w:rPr>
                <w:rStyle w:val="Hyperlink"/>
                <w:noProof/>
              </w:rPr>
              <w:t>Classroom observation process checklist</w:t>
            </w:r>
            <w:r>
              <w:rPr>
                <w:noProof/>
                <w:webHidden/>
              </w:rPr>
              <w:tab/>
            </w:r>
            <w:r>
              <w:rPr>
                <w:noProof/>
                <w:webHidden/>
              </w:rPr>
              <w:fldChar w:fldCharType="begin"/>
            </w:r>
            <w:r>
              <w:rPr>
                <w:noProof/>
                <w:webHidden/>
              </w:rPr>
              <w:instrText xml:space="preserve"> PAGEREF _Toc205211424 \h </w:instrText>
            </w:r>
            <w:r>
              <w:rPr>
                <w:noProof/>
                <w:webHidden/>
              </w:rPr>
            </w:r>
            <w:r>
              <w:rPr>
                <w:noProof/>
                <w:webHidden/>
              </w:rPr>
              <w:fldChar w:fldCharType="separate"/>
            </w:r>
            <w:r>
              <w:rPr>
                <w:noProof/>
                <w:webHidden/>
              </w:rPr>
              <w:t>3</w:t>
            </w:r>
            <w:r>
              <w:rPr>
                <w:noProof/>
                <w:webHidden/>
              </w:rPr>
              <w:fldChar w:fldCharType="end"/>
            </w:r>
          </w:hyperlink>
        </w:p>
        <w:p w:rsidR="00215669" w:rsidP="00215669" w:rsidRDefault="00215669" w14:paraId="151089B3" w14:textId="393096F4">
          <w:pPr>
            <w:pStyle w:val="TOC2"/>
            <w:tabs>
              <w:tab w:val="right" w:pos="9350"/>
            </w:tabs>
            <w:spacing w:after="0"/>
            <w:rPr>
              <w:rFonts w:asciiTheme="minorHAnsi" w:hAnsiTheme="minorHAnsi" w:eastAsiaTheme="minorEastAsia" w:cstheme="minorBidi"/>
              <w:noProof/>
              <w:kern w:val="2"/>
              <w:sz w:val="24"/>
              <w:szCs w:val="24"/>
              <w:lang w:val="en-US"/>
              <w14:ligatures w14:val="standardContextual"/>
            </w:rPr>
          </w:pPr>
          <w:hyperlink w:history="1" w:anchor="_Toc205211425">
            <w:r w:rsidRPr="00A84C84">
              <w:rPr>
                <w:rStyle w:val="Hyperlink"/>
                <w:noProof/>
              </w:rPr>
              <w:t>Course Information</w:t>
            </w:r>
            <w:r>
              <w:rPr>
                <w:noProof/>
                <w:webHidden/>
              </w:rPr>
              <w:tab/>
            </w:r>
            <w:r>
              <w:rPr>
                <w:noProof/>
                <w:webHidden/>
              </w:rPr>
              <w:fldChar w:fldCharType="begin"/>
            </w:r>
            <w:r>
              <w:rPr>
                <w:noProof/>
                <w:webHidden/>
              </w:rPr>
              <w:instrText xml:space="preserve"> PAGEREF _Toc205211425 \h </w:instrText>
            </w:r>
            <w:r>
              <w:rPr>
                <w:noProof/>
                <w:webHidden/>
              </w:rPr>
            </w:r>
            <w:r>
              <w:rPr>
                <w:noProof/>
                <w:webHidden/>
              </w:rPr>
              <w:fldChar w:fldCharType="separate"/>
            </w:r>
            <w:r>
              <w:rPr>
                <w:noProof/>
                <w:webHidden/>
              </w:rPr>
              <w:t>5</w:t>
            </w:r>
            <w:r>
              <w:rPr>
                <w:noProof/>
                <w:webHidden/>
              </w:rPr>
              <w:fldChar w:fldCharType="end"/>
            </w:r>
          </w:hyperlink>
        </w:p>
        <w:p w:rsidR="00215669" w:rsidP="00215669" w:rsidRDefault="00215669" w14:paraId="367F58B1" w14:textId="027E9F2D">
          <w:pPr>
            <w:pStyle w:val="TOC2"/>
            <w:tabs>
              <w:tab w:val="right" w:pos="9350"/>
            </w:tabs>
            <w:spacing w:after="0"/>
            <w:rPr>
              <w:rFonts w:asciiTheme="minorHAnsi" w:hAnsiTheme="minorHAnsi" w:eastAsiaTheme="minorEastAsia" w:cstheme="minorBidi"/>
              <w:noProof/>
              <w:kern w:val="2"/>
              <w:sz w:val="24"/>
              <w:szCs w:val="24"/>
              <w:lang w:val="en-US"/>
              <w14:ligatures w14:val="standardContextual"/>
            </w:rPr>
          </w:pPr>
          <w:hyperlink w:history="1" w:anchor="_Toc205211426">
            <w:r w:rsidRPr="00A84C84">
              <w:rPr>
                <w:rStyle w:val="Hyperlink"/>
                <w:noProof/>
              </w:rPr>
              <w:t>Course Setting</w:t>
            </w:r>
            <w:r>
              <w:rPr>
                <w:noProof/>
                <w:webHidden/>
              </w:rPr>
              <w:tab/>
            </w:r>
            <w:r>
              <w:rPr>
                <w:noProof/>
                <w:webHidden/>
              </w:rPr>
              <w:fldChar w:fldCharType="begin"/>
            </w:r>
            <w:r>
              <w:rPr>
                <w:noProof/>
                <w:webHidden/>
              </w:rPr>
              <w:instrText xml:space="preserve"> PAGEREF _Toc205211426 \h </w:instrText>
            </w:r>
            <w:r>
              <w:rPr>
                <w:noProof/>
                <w:webHidden/>
              </w:rPr>
            </w:r>
            <w:r>
              <w:rPr>
                <w:noProof/>
                <w:webHidden/>
              </w:rPr>
              <w:fldChar w:fldCharType="separate"/>
            </w:r>
            <w:r>
              <w:rPr>
                <w:noProof/>
                <w:webHidden/>
              </w:rPr>
              <w:t>5</w:t>
            </w:r>
            <w:r>
              <w:rPr>
                <w:noProof/>
                <w:webHidden/>
              </w:rPr>
              <w:fldChar w:fldCharType="end"/>
            </w:r>
          </w:hyperlink>
        </w:p>
        <w:p w:rsidR="00215669" w:rsidP="00215669" w:rsidRDefault="00215669" w14:paraId="4E7A4EC6" w14:textId="67E41C66">
          <w:pPr>
            <w:pStyle w:val="TOC2"/>
            <w:tabs>
              <w:tab w:val="right" w:pos="9350"/>
            </w:tabs>
            <w:spacing w:after="0"/>
            <w:rPr>
              <w:rFonts w:asciiTheme="minorHAnsi" w:hAnsiTheme="minorHAnsi" w:eastAsiaTheme="minorEastAsia" w:cstheme="minorBidi"/>
              <w:noProof/>
              <w:kern w:val="2"/>
              <w:sz w:val="24"/>
              <w:szCs w:val="24"/>
              <w:lang w:val="en-US"/>
              <w14:ligatures w14:val="standardContextual"/>
            </w:rPr>
          </w:pPr>
          <w:hyperlink w:history="1" w:anchor="_Toc205211427">
            <w:r w:rsidRPr="00A84C84">
              <w:rPr>
                <w:rStyle w:val="Hyperlink"/>
                <w:noProof/>
              </w:rPr>
              <w:t>Look for evidence of student engagement</w:t>
            </w:r>
            <w:r>
              <w:rPr>
                <w:noProof/>
                <w:webHidden/>
              </w:rPr>
              <w:tab/>
            </w:r>
            <w:r>
              <w:rPr>
                <w:noProof/>
                <w:webHidden/>
              </w:rPr>
              <w:fldChar w:fldCharType="begin"/>
            </w:r>
            <w:r>
              <w:rPr>
                <w:noProof/>
                <w:webHidden/>
              </w:rPr>
              <w:instrText xml:space="preserve"> PAGEREF _Toc205211427 \h </w:instrText>
            </w:r>
            <w:r>
              <w:rPr>
                <w:noProof/>
                <w:webHidden/>
              </w:rPr>
            </w:r>
            <w:r>
              <w:rPr>
                <w:noProof/>
                <w:webHidden/>
              </w:rPr>
              <w:fldChar w:fldCharType="separate"/>
            </w:r>
            <w:r>
              <w:rPr>
                <w:noProof/>
                <w:webHidden/>
              </w:rPr>
              <w:t>6</w:t>
            </w:r>
            <w:r>
              <w:rPr>
                <w:noProof/>
                <w:webHidden/>
              </w:rPr>
              <w:fldChar w:fldCharType="end"/>
            </w:r>
          </w:hyperlink>
        </w:p>
        <w:p w:rsidR="00215669" w:rsidP="00215669" w:rsidRDefault="00215669" w14:paraId="452CDEEA" w14:textId="04558989">
          <w:pPr>
            <w:pStyle w:val="TOC2"/>
            <w:tabs>
              <w:tab w:val="right" w:pos="9350"/>
            </w:tabs>
            <w:spacing w:after="0"/>
            <w:rPr>
              <w:rFonts w:asciiTheme="minorHAnsi" w:hAnsiTheme="minorHAnsi" w:eastAsiaTheme="minorEastAsia" w:cstheme="minorBidi"/>
              <w:noProof/>
              <w:kern w:val="2"/>
              <w:sz w:val="24"/>
              <w:szCs w:val="24"/>
              <w:lang w:val="en-US"/>
              <w14:ligatures w14:val="standardContextual"/>
            </w:rPr>
          </w:pPr>
          <w:hyperlink w:history="1" w:anchor="_Toc205211428">
            <w:r w:rsidRPr="00A84C84">
              <w:rPr>
                <w:rStyle w:val="Hyperlink"/>
                <w:noProof/>
              </w:rPr>
              <w:t>Live observation notes</w:t>
            </w:r>
            <w:r>
              <w:rPr>
                <w:noProof/>
                <w:webHidden/>
              </w:rPr>
              <w:tab/>
            </w:r>
            <w:r>
              <w:rPr>
                <w:noProof/>
                <w:webHidden/>
              </w:rPr>
              <w:fldChar w:fldCharType="begin"/>
            </w:r>
            <w:r>
              <w:rPr>
                <w:noProof/>
                <w:webHidden/>
              </w:rPr>
              <w:instrText xml:space="preserve"> PAGEREF _Toc205211428 \h </w:instrText>
            </w:r>
            <w:r>
              <w:rPr>
                <w:noProof/>
                <w:webHidden/>
              </w:rPr>
            </w:r>
            <w:r>
              <w:rPr>
                <w:noProof/>
                <w:webHidden/>
              </w:rPr>
              <w:fldChar w:fldCharType="separate"/>
            </w:r>
            <w:r>
              <w:rPr>
                <w:noProof/>
                <w:webHidden/>
              </w:rPr>
              <w:t>7</w:t>
            </w:r>
            <w:r>
              <w:rPr>
                <w:noProof/>
                <w:webHidden/>
              </w:rPr>
              <w:fldChar w:fldCharType="end"/>
            </w:r>
          </w:hyperlink>
        </w:p>
        <w:p w:rsidR="00215669" w:rsidP="00215669" w:rsidRDefault="00215669" w14:paraId="6570A0CE" w14:textId="2755584A">
          <w:pPr>
            <w:pStyle w:val="TOC2"/>
            <w:tabs>
              <w:tab w:val="right" w:pos="9350"/>
            </w:tabs>
            <w:spacing w:after="0"/>
            <w:rPr>
              <w:rFonts w:asciiTheme="minorHAnsi" w:hAnsiTheme="minorHAnsi" w:eastAsiaTheme="minorEastAsia" w:cstheme="minorBidi"/>
              <w:noProof/>
              <w:kern w:val="2"/>
              <w:sz w:val="24"/>
              <w:szCs w:val="24"/>
              <w:lang w:val="en-US"/>
              <w14:ligatures w14:val="standardContextual"/>
            </w:rPr>
          </w:pPr>
          <w:hyperlink w:history="1" w:anchor="_Toc205211429">
            <w:r w:rsidRPr="00A84C84">
              <w:rPr>
                <w:rStyle w:val="Hyperlink"/>
                <w:noProof/>
              </w:rPr>
              <w:t>Be Prepared</w:t>
            </w:r>
            <w:r>
              <w:rPr>
                <w:noProof/>
                <w:webHidden/>
              </w:rPr>
              <w:tab/>
            </w:r>
            <w:r>
              <w:rPr>
                <w:noProof/>
                <w:webHidden/>
              </w:rPr>
              <w:fldChar w:fldCharType="begin"/>
            </w:r>
            <w:r>
              <w:rPr>
                <w:noProof/>
                <w:webHidden/>
              </w:rPr>
              <w:instrText xml:space="preserve"> PAGEREF _Toc205211429 \h </w:instrText>
            </w:r>
            <w:r>
              <w:rPr>
                <w:noProof/>
                <w:webHidden/>
              </w:rPr>
            </w:r>
            <w:r>
              <w:rPr>
                <w:noProof/>
                <w:webHidden/>
              </w:rPr>
              <w:fldChar w:fldCharType="separate"/>
            </w:r>
            <w:r>
              <w:rPr>
                <w:noProof/>
                <w:webHidden/>
              </w:rPr>
              <w:t>8</w:t>
            </w:r>
            <w:r>
              <w:rPr>
                <w:noProof/>
                <w:webHidden/>
              </w:rPr>
              <w:fldChar w:fldCharType="end"/>
            </w:r>
          </w:hyperlink>
        </w:p>
        <w:p w:rsidR="00215669" w:rsidP="00215669" w:rsidRDefault="00215669" w14:paraId="2CD5EAF5" w14:textId="06E8D2C5">
          <w:pPr>
            <w:pStyle w:val="TOC3"/>
            <w:tabs>
              <w:tab w:val="right" w:pos="9350"/>
            </w:tabs>
            <w:spacing w:after="0"/>
            <w:rPr>
              <w:rFonts w:asciiTheme="minorHAnsi" w:hAnsiTheme="minorHAnsi" w:eastAsiaTheme="minorEastAsia" w:cstheme="minorBidi"/>
              <w:noProof/>
              <w:kern w:val="2"/>
              <w:sz w:val="24"/>
              <w:szCs w:val="24"/>
              <w:lang w:val="en-US"/>
              <w14:ligatures w14:val="standardContextual"/>
            </w:rPr>
          </w:pPr>
          <w:hyperlink w:history="1" w:anchor="_Toc205211430">
            <w:r w:rsidRPr="00A84C84">
              <w:rPr>
                <w:rStyle w:val="Hyperlink"/>
                <w:noProof/>
              </w:rPr>
              <w:t>Agenda &amp; Objectives</w:t>
            </w:r>
            <w:r>
              <w:rPr>
                <w:noProof/>
                <w:webHidden/>
              </w:rPr>
              <w:tab/>
            </w:r>
            <w:r>
              <w:rPr>
                <w:noProof/>
                <w:webHidden/>
              </w:rPr>
              <w:fldChar w:fldCharType="begin"/>
            </w:r>
            <w:r>
              <w:rPr>
                <w:noProof/>
                <w:webHidden/>
              </w:rPr>
              <w:instrText xml:space="preserve"> PAGEREF _Toc205211430 \h </w:instrText>
            </w:r>
            <w:r>
              <w:rPr>
                <w:noProof/>
                <w:webHidden/>
              </w:rPr>
            </w:r>
            <w:r>
              <w:rPr>
                <w:noProof/>
                <w:webHidden/>
              </w:rPr>
              <w:fldChar w:fldCharType="separate"/>
            </w:r>
            <w:r>
              <w:rPr>
                <w:noProof/>
                <w:webHidden/>
              </w:rPr>
              <w:t>8</w:t>
            </w:r>
            <w:r>
              <w:rPr>
                <w:noProof/>
                <w:webHidden/>
              </w:rPr>
              <w:fldChar w:fldCharType="end"/>
            </w:r>
          </w:hyperlink>
        </w:p>
        <w:p w:rsidR="00215669" w:rsidP="00215669" w:rsidRDefault="00215669" w14:paraId="25A396F7" w14:textId="3C028B0C">
          <w:pPr>
            <w:pStyle w:val="TOC3"/>
            <w:tabs>
              <w:tab w:val="right" w:pos="9350"/>
            </w:tabs>
            <w:spacing w:after="0"/>
            <w:rPr>
              <w:rFonts w:asciiTheme="minorHAnsi" w:hAnsiTheme="minorHAnsi" w:eastAsiaTheme="minorEastAsia" w:cstheme="minorBidi"/>
              <w:noProof/>
              <w:kern w:val="2"/>
              <w:sz w:val="24"/>
              <w:szCs w:val="24"/>
              <w:lang w:val="en-US"/>
              <w14:ligatures w14:val="standardContextual"/>
            </w:rPr>
          </w:pPr>
          <w:hyperlink w:history="1" w:anchor="_Toc205211431">
            <w:r w:rsidRPr="00A84C84">
              <w:rPr>
                <w:rStyle w:val="Hyperlink"/>
                <w:noProof/>
              </w:rPr>
              <w:t>Clarity</w:t>
            </w:r>
            <w:r>
              <w:rPr>
                <w:noProof/>
                <w:webHidden/>
              </w:rPr>
              <w:tab/>
            </w:r>
            <w:r>
              <w:rPr>
                <w:noProof/>
                <w:webHidden/>
              </w:rPr>
              <w:fldChar w:fldCharType="begin"/>
            </w:r>
            <w:r>
              <w:rPr>
                <w:noProof/>
                <w:webHidden/>
              </w:rPr>
              <w:instrText xml:space="preserve"> PAGEREF _Toc205211431 \h </w:instrText>
            </w:r>
            <w:r>
              <w:rPr>
                <w:noProof/>
                <w:webHidden/>
              </w:rPr>
            </w:r>
            <w:r>
              <w:rPr>
                <w:noProof/>
                <w:webHidden/>
              </w:rPr>
              <w:fldChar w:fldCharType="separate"/>
            </w:r>
            <w:r>
              <w:rPr>
                <w:noProof/>
                <w:webHidden/>
              </w:rPr>
              <w:t>8</w:t>
            </w:r>
            <w:r>
              <w:rPr>
                <w:noProof/>
                <w:webHidden/>
              </w:rPr>
              <w:fldChar w:fldCharType="end"/>
            </w:r>
          </w:hyperlink>
        </w:p>
        <w:p w:rsidR="00215669" w:rsidP="00215669" w:rsidRDefault="00215669" w14:paraId="0FE35308" w14:textId="4F8C287E">
          <w:pPr>
            <w:pStyle w:val="TOC3"/>
            <w:tabs>
              <w:tab w:val="right" w:pos="9350"/>
            </w:tabs>
            <w:spacing w:after="0"/>
            <w:rPr>
              <w:rFonts w:asciiTheme="minorHAnsi" w:hAnsiTheme="minorHAnsi" w:eastAsiaTheme="minorEastAsia" w:cstheme="minorBidi"/>
              <w:noProof/>
              <w:kern w:val="2"/>
              <w:sz w:val="24"/>
              <w:szCs w:val="24"/>
              <w:lang w:val="en-US"/>
              <w14:ligatures w14:val="standardContextual"/>
            </w:rPr>
          </w:pPr>
          <w:hyperlink w:history="1" w:anchor="_Toc205211432">
            <w:r w:rsidRPr="00A84C84">
              <w:rPr>
                <w:rStyle w:val="Hyperlink"/>
                <w:noProof/>
              </w:rPr>
              <w:t>Organization</w:t>
            </w:r>
            <w:r>
              <w:rPr>
                <w:noProof/>
                <w:webHidden/>
              </w:rPr>
              <w:tab/>
            </w:r>
            <w:r>
              <w:rPr>
                <w:noProof/>
                <w:webHidden/>
              </w:rPr>
              <w:fldChar w:fldCharType="begin"/>
            </w:r>
            <w:r>
              <w:rPr>
                <w:noProof/>
                <w:webHidden/>
              </w:rPr>
              <w:instrText xml:space="preserve"> PAGEREF _Toc205211432 \h </w:instrText>
            </w:r>
            <w:r>
              <w:rPr>
                <w:noProof/>
                <w:webHidden/>
              </w:rPr>
            </w:r>
            <w:r>
              <w:rPr>
                <w:noProof/>
                <w:webHidden/>
              </w:rPr>
              <w:fldChar w:fldCharType="separate"/>
            </w:r>
            <w:r>
              <w:rPr>
                <w:noProof/>
                <w:webHidden/>
              </w:rPr>
              <w:t>9</w:t>
            </w:r>
            <w:r>
              <w:rPr>
                <w:noProof/>
                <w:webHidden/>
              </w:rPr>
              <w:fldChar w:fldCharType="end"/>
            </w:r>
          </w:hyperlink>
        </w:p>
        <w:p w:rsidR="00215669" w:rsidP="00215669" w:rsidRDefault="00215669" w14:paraId="1EF51075" w14:textId="725CAB91">
          <w:pPr>
            <w:pStyle w:val="TOC3"/>
            <w:tabs>
              <w:tab w:val="right" w:pos="9350"/>
            </w:tabs>
            <w:spacing w:after="0"/>
            <w:rPr>
              <w:rFonts w:asciiTheme="minorHAnsi" w:hAnsiTheme="minorHAnsi" w:eastAsiaTheme="minorEastAsia" w:cstheme="minorBidi"/>
              <w:noProof/>
              <w:kern w:val="2"/>
              <w:sz w:val="24"/>
              <w:szCs w:val="24"/>
              <w:lang w:val="en-US"/>
              <w14:ligatures w14:val="standardContextual"/>
            </w:rPr>
          </w:pPr>
          <w:hyperlink w:history="1" w:anchor="_Toc205211433">
            <w:r w:rsidRPr="00A84C84">
              <w:rPr>
                <w:rStyle w:val="Hyperlink"/>
                <w:noProof/>
              </w:rPr>
              <w:t>Classroom Management</w:t>
            </w:r>
            <w:r>
              <w:rPr>
                <w:noProof/>
                <w:webHidden/>
              </w:rPr>
              <w:tab/>
            </w:r>
            <w:r>
              <w:rPr>
                <w:noProof/>
                <w:webHidden/>
              </w:rPr>
              <w:fldChar w:fldCharType="begin"/>
            </w:r>
            <w:r>
              <w:rPr>
                <w:noProof/>
                <w:webHidden/>
              </w:rPr>
              <w:instrText xml:space="preserve"> PAGEREF _Toc205211433 \h </w:instrText>
            </w:r>
            <w:r>
              <w:rPr>
                <w:noProof/>
                <w:webHidden/>
              </w:rPr>
            </w:r>
            <w:r>
              <w:rPr>
                <w:noProof/>
                <w:webHidden/>
              </w:rPr>
              <w:fldChar w:fldCharType="separate"/>
            </w:r>
            <w:r>
              <w:rPr>
                <w:noProof/>
                <w:webHidden/>
              </w:rPr>
              <w:t>9</w:t>
            </w:r>
            <w:r>
              <w:rPr>
                <w:noProof/>
                <w:webHidden/>
              </w:rPr>
              <w:fldChar w:fldCharType="end"/>
            </w:r>
          </w:hyperlink>
        </w:p>
        <w:p w:rsidR="00215669" w:rsidP="00215669" w:rsidRDefault="00215669" w14:paraId="3A8514F9" w14:textId="65D43C3A">
          <w:pPr>
            <w:pStyle w:val="TOC2"/>
            <w:tabs>
              <w:tab w:val="right" w:pos="9350"/>
            </w:tabs>
            <w:spacing w:after="0"/>
            <w:rPr>
              <w:rFonts w:asciiTheme="minorHAnsi" w:hAnsiTheme="minorHAnsi" w:eastAsiaTheme="minorEastAsia" w:cstheme="minorBidi"/>
              <w:noProof/>
              <w:kern w:val="2"/>
              <w:sz w:val="24"/>
              <w:szCs w:val="24"/>
              <w:lang w:val="en-US"/>
              <w14:ligatures w14:val="standardContextual"/>
            </w:rPr>
          </w:pPr>
          <w:hyperlink w:history="1" w:anchor="_Toc205211434">
            <w:r w:rsidRPr="00A84C84">
              <w:rPr>
                <w:rStyle w:val="Hyperlink"/>
                <w:noProof/>
              </w:rPr>
              <w:t>Use Active Learning Strategies</w:t>
            </w:r>
            <w:r>
              <w:rPr>
                <w:noProof/>
                <w:webHidden/>
              </w:rPr>
              <w:tab/>
            </w:r>
            <w:r>
              <w:rPr>
                <w:noProof/>
                <w:webHidden/>
              </w:rPr>
              <w:fldChar w:fldCharType="begin"/>
            </w:r>
            <w:r>
              <w:rPr>
                <w:noProof/>
                <w:webHidden/>
              </w:rPr>
              <w:instrText xml:space="preserve"> PAGEREF _Toc205211434 \h </w:instrText>
            </w:r>
            <w:r>
              <w:rPr>
                <w:noProof/>
                <w:webHidden/>
              </w:rPr>
            </w:r>
            <w:r>
              <w:rPr>
                <w:noProof/>
                <w:webHidden/>
              </w:rPr>
              <w:fldChar w:fldCharType="separate"/>
            </w:r>
            <w:r>
              <w:rPr>
                <w:noProof/>
                <w:webHidden/>
              </w:rPr>
              <w:t>10</w:t>
            </w:r>
            <w:r>
              <w:rPr>
                <w:noProof/>
                <w:webHidden/>
              </w:rPr>
              <w:fldChar w:fldCharType="end"/>
            </w:r>
          </w:hyperlink>
        </w:p>
        <w:p w:rsidR="00215669" w:rsidP="00215669" w:rsidRDefault="00215669" w14:paraId="1E825E57" w14:textId="1178A041">
          <w:pPr>
            <w:pStyle w:val="TOC3"/>
            <w:tabs>
              <w:tab w:val="right" w:pos="9350"/>
            </w:tabs>
            <w:spacing w:after="0"/>
            <w:rPr>
              <w:rFonts w:asciiTheme="minorHAnsi" w:hAnsiTheme="minorHAnsi" w:eastAsiaTheme="minorEastAsia" w:cstheme="minorBidi"/>
              <w:noProof/>
              <w:kern w:val="2"/>
              <w:sz w:val="24"/>
              <w:szCs w:val="24"/>
              <w:lang w:val="en-US"/>
              <w14:ligatures w14:val="standardContextual"/>
            </w:rPr>
          </w:pPr>
          <w:hyperlink w:history="1" w:anchor="_Toc205211435">
            <w:r w:rsidRPr="00A84C84">
              <w:rPr>
                <w:rStyle w:val="Hyperlink"/>
                <w:noProof/>
              </w:rPr>
              <w:t>Challenge &amp; Support</w:t>
            </w:r>
            <w:r>
              <w:rPr>
                <w:noProof/>
                <w:webHidden/>
              </w:rPr>
              <w:tab/>
            </w:r>
            <w:r>
              <w:rPr>
                <w:noProof/>
                <w:webHidden/>
              </w:rPr>
              <w:fldChar w:fldCharType="begin"/>
            </w:r>
            <w:r>
              <w:rPr>
                <w:noProof/>
                <w:webHidden/>
              </w:rPr>
              <w:instrText xml:space="preserve"> PAGEREF _Toc205211435 \h </w:instrText>
            </w:r>
            <w:r>
              <w:rPr>
                <w:noProof/>
                <w:webHidden/>
              </w:rPr>
            </w:r>
            <w:r>
              <w:rPr>
                <w:noProof/>
                <w:webHidden/>
              </w:rPr>
              <w:fldChar w:fldCharType="separate"/>
            </w:r>
            <w:r>
              <w:rPr>
                <w:noProof/>
                <w:webHidden/>
              </w:rPr>
              <w:t>10</w:t>
            </w:r>
            <w:r>
              <w:rPr>
                <w:noProof/>
                <w:webHidden/>
              </w:rPr>
              <w:fldChar w:fldCharType="end"/>
            </w:r>
          </w:hyperlink>
        </w:p>
        <w:p w:rsidR="00215669" w:rsidP="00215669" w:rsidRDefault="00215669" w14:paraId="0A69E6D5" w14:textId="6B6BA131">
          <w:pPr>
            <w:pStyle w:val="TOC3"/>
            <w:tabs>
              <w:tab w:val="right" w:pos="9350"/>
            </w:tabs>
            <w:spacing w:after="0"/>
            <w:rPr>
              <w:rFonts w:asciiTheme="minorHAnsi" w:hAnsiTheme="minorHAnsi" w:eastAsiaTheme="minorEastAsia" w:cstheme="minorBidi"/>
              <w:noProof/>
              <w:kern w:val="2"/>
              <w:sz w:val="24"/>
              <w:szCs w:val="24"/>
              <w:lang w:val="en-US"/>
              <w14:ligatures w14:val="standardContextual"/>
            </w:rPr>
          </w:pPr>
          <w:hyperlink w:history="1" w:anchor="_Toc205211436">
            <w:r w:rsidRPr="00A84C84">
              <w:rPr>
                <w:rStyle w:val="Hyperlink"/>
                <w:noProof/>
              </w:rPr>
              <w:t>Discussion</w:t>
            </w:r>
            <w:r>
              <w:rPr>
                <w:noProof/>
                <w:webHidden/>
              </w:rPr>
              <w:tab/>
            </w:r>
            <w:r>
              <w:rPr>
                <w:noProof/>
                <w:webHidden/>
              </w:rPr>
              <w:fldChar w:fldCharType="begin"/>
            </w:r>
            <w:r>
              <w:rPr>
                <w:noProof/>
                <w:webHidden/>
              </w:rPr>
              <w:instrText xml:space="preserve"> PAGEREF _Toc205211436 \h </w:instrText>
            </w:r>
            <w:r>
              <w:rPr>
                <w:noProof/>
                <w:webHidden/>
              </w:rPr>
            </w:r>
            <w:r>
              <w:rPr>
                <w:noProof/>
                <w:webHidden/>
              </w:rPr>
              <w:fldChar w:fldCharType="separate"/>
            </w:r>
            <w:r>
              <w:rPr>
                <w:noProof/>
                <w:webHidden/>
              </w:rPr>
              <w:t>11</w:t>
            </w:r>
            <w:r>
              <w:rPr>
                <w:noProof/>
                <w:webHidden/>
              </w:rPr>
              <w:fldChar w:fldCharType="end"/>
            </w:r>
          </w:hyperlink>
        </w:p>
        <w:p w:rsidR="00215669" w:rsidP="00215669" w:rsidRDefault="00215669" w14:paraId="1BC927D6" w14:textId="5F83DFB4">
          <w:pPr>
            <w:pStyle w:val="TOC3"/>
            <w:tabs>
              <w:tab w:val="right" w:pos="9350"/>
            </w:tabs>
            <w:spacing w:after="0"/>
            <w:rPr>
              <w:rFonts w:asciiTheme="minorHAnsi" w:hAnsiTheme="minorHAnsi" w:eastAsiaTheme="minorEastAsia" w:cstheme="minorBidi"/>
              <w:noProof/>
              <w:kern w:val="2"/>
              <w:sz w:val="24"/>
              <w:szCs w:val="24"/>
              <w:lang w:val="en-US"/>
              <w14:ligatures w14:val="standardContextual"/>
            </w:rPr>
          </w:pPr>
          <w:hyperlink w:history="1" w:anchor="_Toc205211437">
            <w:r w:rsidRPr="00A84C84">
              <w:rPr>
                <w:rStyle w:val="Hyperlink"/>
                <w:noProof/>
              </w:rPr>
              <w:t>Collaboration</w:t>
            </w:r>
            <w:r>
              <w:rPr>
                <w:noProof/>
                <w:webHidden/>
              </w:rPr>
              <w:tab/>
            </w:r>
            <w:r>
              <w:rPr>
                <w:noProof/>
                <w:webHidden/>
              </w:rPr>
              <w:fldChar w:fldCharType="begin"/>
            </w:r>
            <w:r>
              <w:rPr>
                <w:noProof/>
                <w:webHidden/>
              </w:rPr>
              <w:instrText xml:space="preserve"> PAGEREF _Toc205211437 \h </w:instrText>
            </w:r>
            <w:r>
              <w:rPr>
                <w:noProof/>
                <w:webHidden/>
              </w:rPr>
            </w:r>
            <w:r>
              <w:rPr>
                <w:noProof/>
                <w:webHidden/>
              </w:rPr>
              <w:fldChar w:fldCharType="separate"/>
            </w:r>
            <w:r>
              <w:rPr>
                <w:noProof/>
                <w:webHidden/>
              </w:rPr>
              <w:t>11</w:t>
            </w:r>
            <w:r>
              <w:rPr>
                <w:noProof/>
                <w:webHidden/>
              </w:rPr>
              <w:fldChar w:fldCharType="end"/>
            </w:r>
          </w:hyperlink>
        </w:p>
        <w:p w:rsidR="00215669" w:rsidP="00215669" w:rsidRDefault="00215669" w14:paraId="0F0A07E6" w14:textId="1DAA7FFF">
          <w:pPr>
            <w:pStyle w:val="TOC3"/>
            <w:tabs>
              <w:tab w:val="right" w:pos="9350"/>
            </w:tabs>
            <w:spacing w:after="0"/>
            <w:rPr>
              <w:rFonts w:asciiTheme="minorHAnsi" w:hAnsiTheme="minorHAnsi" w:eastAsiaTheme="minorEastAsia" w:cstheme="minorBidi"/>
              <w:noProof/>
              <w:kern w:val="2"/>
              <w:sz w:val="24"/>
              <w:szCs w:val="24"/>
              <w:lang w:val="en-US"/>
              <w14:ligatures w14:val="standardContextual"/>
            </w:rPr>
          </w:pPr>
          <w:hyperlink w:history="1" w:anchor="_Toc205211438">
            <w:r w:rsidRPr="00A84C84">
              <w:rPr>
                <w:rStyle w:val="Hyperlink"/>
                <w:noProof/>
              </w:rPr>
              <w:t>Reflection</w:t>
            </w:r>
            <w:r>
              <w:rPr>
                <w:noProof/>
                <w:webHidden/>
              </w:rPr>
              <w:tab/>
            </w:r>
            <w:r>
              <w:rPr>
                <w:noProof/>
                <w:webHidden/>
              </w:rPr>
              <w:fldChar w:fldCharType="begin"/>
            </w:r>
            <w:r>
              <w:rPr>
                <w:noProof/>
                <w:webHidden/>
              </w:rPr>
              <w:instrText xml:space="preserve"> PAGEREF _Toc205211438 \h </w:instrText>
            </w:r>
            <w:r>
              <w:rPr>
                <w:noProof/>
                <w:webHidden/>
              </w:rPr>
            </w:r>
            <w:r>
              <w:rPr>
                <w:noProof/>
                <w:webHidden/>
              </w:rPr>
              <w:fldChar w:fldCharType="separate"/>
            </w:r>
            <w:r>
              <w:rPr>
                <w:noProof/>
                <w:webHidden/>
              </w:rPr>
              <w:t>12</w:t>
            </w:r>
            <w:r>
              <w:rPr>
                <w:noProof/>
                <w:webHidden/>
              </w:rPr>
              <w:fldChar w:fldCharType="end"/>
            </w:r>
          </w:hyperlink>
        </w:p>
        <w:p w:rsidR="00215669" w:rsidP="00215669" w:rsidRDefault="00215669" w14:paraId="0EDDBD27" w14:textId="7762BDE7">
          <w:pPr>
            <w:pStyle w:val="TOC3"/>
            <w:tabs>
              <w:tab w:val="right" w:pos="9350"/>
            </w:tabs>
            <w:spacing w:after="0"/>
            <w:rPr>
              <w:rFonts w:asciiTheme="minorHAnsi" w:hAnsiTheme="minorHAnsi" w:eastAsiaTheme="minorEastAsia" w:cstheme="minorBidi"/>
              <w:noProof/>
              <w:kern w:val="2"/>
              <w:sz w:val="24"/>
              <w:szCs w:val="24"/>
              <w:lang w:val="en-US"/>
              <w14:ligatures w14:val="standardContextual"/>
            </w:rPr>
          </w:pPr>
          <w:hyperlink w:history="1" w:anchor="_Toc205211439">
            <w:r w:rsidRPr="00A84C84">
              <w:rPr>
                <w:rStyle w:val="Hyperlink"/>
                <w:noProof/>
              </w:rPr>
              <w:t>Innovation/Technology/Educational Tools</w:t>
            </w:r>
            <w:r>
              <w:rPr>
                <w:noProof/>
                <w:webHidden/>
              </w:rPr>
              <w:tab/>
            </w:r>
            <w:r>
              <w:rPr>
                <w:noProof/>
                <w:webHidden/>
              </w:rPr>
              <w:fldChar w:fldCharType="begin"/>
            </w:r>
            <w:r>
              <w:rPr>
                <w:noProof/>
                <w:webHidden/>
              </w:rPr>
              <w:instrText xml:space="preserve"> PAGEREF _Toc205211439 \h </w:instrText>
            </w:r>
            <w:r>
              <w:rPr>
                <w:noProof/>
                <w:webHidden/>
              </w:rPr>
            </w:r>
            <w:r>
              <w:rPr>
                <w:noProof/>
                <w:webHidden/>
              </w:rPr>
              <w:fldChar w:fldCharType="separate"/>
            </w:r>
            <w:r>
              <w:rPr>
                <w:noProof/>
                <w:webHidden/>
              </w:rPr>
              <w:t>12</w:t>
            </w:r>
            <w:r>
              <w:rPr>
                <w:noProof/>
                <w:webHidden/>
              </w:rPr>
              <w:fldChar w:fldCharType="end"/>
            </w:r>
          </w:hyperlink>
        </w:p>
        <w:p w:rsidR="00215669" w:rsidP="00215669" w:rsidRDefault="00215669" w14:paraId="6BAE364A" w14:textId="2F7CFD7B">
          <w:pPr>
            <w:pStyle w:val="TOC2"/>
            <w:tabs>
              <w:tab w:val="right" w:pos="9350"/>
            </w:tabs>
            <w:spacing w:after="0"/>
            <w:rPr>
              <w:rFonts w:asciiTheme="minorHAnsi" w:hAnsiTheme="minorHAnsi" w:eastAsiaTheme="minorEastAsia" w:cstheme="minorBidi"/>
              <w:noProof/>
              <w:kern w:val="2"/>
              <w:sz w:val="24"/>
              <w:szCs w:val="24"/>
              <w:lang w:val="en-US"/>
              <w14:ligatures w14:val="standardContextual"/>
            </w:rPr>
          </w:pPr>
          <w:hyperlink w:history="1" w:anchor="_Toc205211440">
            <w:r w:rsidRPr="00A84C84">
              <w:rPr>
                <w:rStyle w:val="Hyperlink"/>
                <w:noProof/>
              </w:rPr>
              <w:t>Foster an Inclusive and Equitable Learning Environment</w:t>
            </w:r>
            <w:r>
              <w:rPr>
                <w:noProof/>
                <w:webHidden/>
              </w:rPr>
              <w:tab/>
            </w:r>
            <w:r>
              <w:rPr>
                <w:noProof/>
                <w:webHidden/>
              </w:rPr>
              <w:fldChar w:fldCharType="begin"/>
            </w:r>
            <w:r>
              <w:rPr>
                <w:noProof/>
                <w:webHidden/>
              </w:rPr>
              <w:instrText xml:space="preserve"> PAGEREF _Toc205211440 \h </w:instrText>
            </w:r>
            <w:r>
              <w:rPr>
                <w:noProof/>
                <w:webHidden/>
              </w:rPr>
            </w:r>
            <w:r>
              <w:rPr>
                <w:noProof/>
                <w:webHidden/>
              </w:rPr>
              <w:fldChar w:fldCharType="separate"/>
            </w:r>
            <w:r>
              <w:rPr>
                <w:noProof/>
                <w:webHidden/>
              </w:rPr>
              <w:t>13</w:t>
            </w:r>
            <w:r>
              <w:rPr>
                <w:noProof/>
                <w:webHidden/>
              </w:rPr>
              <w:fldChar w:fldCharType="end"/>
            </w:r>
          </w:hyperlink>
        </w:p>
        <w:p w:rsidR="00215669" w:rsidP="00215669" w:rsidRDefault="00215669" w14:paraId="1565ACC5" w14:textId="6C591C04">
          <w:pPr>
            <w:pStyle w:val="TOC3"/>
            <w:tabs>
              <w:tab w:val="right" w:pos="9350"/>
            </w:tabs>
            <w:spacing w:after="0"/>
            <w:rPr>
              <w:rFonts w:asciiTheme="minorHAnsi" w:hAnsiTheme="minorHAnsi" w:eastAsiaTheme="minorEastAsia" w:cstheme="minorBidi"/>
              <w:noProof/>
              <w:kern w:val="2"/>
              <w:sz w:val="24"/>
              <w:szCs w:val="24"/>
              <w:lang w:val="en-US"/>
              <w14:ligatures w14:val="standardContextual"/>
            </w:rPr>
          </w:pPr>
          <w:hyperlink w:history="1" w:anchor="_Toc205211441">
            <w:r w:rsidRPr="00A84C84">
              <w:rPr>
                <w:rStyle w:val="Hyperlink"/>
                <w:noProof/>
              </w:rPr>
              <w:t>Belonging</w:t>
            </w:r>
            <w:r>
              <w:rPr>
                <w:noProof/>
                <w:webHidden/>
              </w:rPr>
              <w:tab/>
            </w:r>
            <w:r>
              <w:rPr>
                <w:noProof/>
                <w:webHidden/>
              </w:rPr>
              <w:fldChar w:fldCharType="begin"/>
            </w:r>
            <w:r>
              <w:rPr>
                <w:noProof/>
                <w:webHidden/>
              </w:rPr>
              <w:instrText xml:space="preserve"> PAGEREF _Toc205211441 \h </w:instrText>
            </w:r>
            <w:r>
              <w:rPr>
                <w:noProof/>
                <w:webHidden/>
              </w:rPr>
            </w:r>
            <w:r>
              <w:rPr>
                <w:noProof/>
                <w:webHidden/>
              </w:rPr>
              <w:fldChar w:fldCharType="separate"/>
            </w:r>
            <w:r>
              <w:rPr>
                <w:noProof/>
                <w:webHidden/>
              </w:rPr>
              <w:t>13</w:t>
            </w:r>
            <w:r>
              <w:rPr>
                <w:noProof/>
                <w:webHidden/>
              </w:rPr>
              <w:fldChar w:fldCharType="end"/>
            </w:r>
          </w:hyperlink>
        </w:p>
        <w:p w:rsidR="00215669" w:rsidP="00215669" w:rsidRDefault="00215669" w14:paraId="78A1CD04" w14:textId="2EC0E5A2">
          <w:pPr>
            <w:pStyle w:val="TOC3"/>
            <w:tabs>
              <w:tab w:val="right" w:pos="9350"/>
            </w:tabs>
            <w:spacing w:after="0"/>
            <w:rPr>
              <w:rFonts w:asciiTheme="minorHAnsi" w:hAnsiTheme="minorHAnsi" w:eastAsiaTheme="minorEastAsia" w:cstheme="minorBidi"/>
              <w:noProof/>
              <w:kern w:val="2"/>
              <w:sz w:val="24"/>
              <w:szCs w:val="24"/>
              <w:lang w:val="en-US"/>
              <w14:ligatures w14:val="standardContextual"/>
            </w:rPr>
          </w:pPr>
          <w:hyperlink w:history="1" w:anchor="_Toc205211442">
            <w:r w:rsidRPr="00A84C84">
              <w:rPr>
                <w:rStyle w:val="Hyperlink"/>
                <w:noProof/>
              </w:rPr>
              <w:t>Relevance</w:t>
            </w:r>
            <w:r>
              <w:rPr>
                <w:noProof/>
                <w:webHidden/>
              </w:rPr>
              <w:tab/>
            </w:r>
            <w:r>
              <w:rPr>
                <w:noProof/>
                <w:webHidden/>
              </w:rPr>
              <w:fldChar w:fldCharType="begin"/>
            </w:r>
            <w:r>
              <w:rPr>
                <w:noProof/>
                <w:webHidden/>
              </w:rPr>
              <w:instrText xml:space="preserve"> PAGEREF _Toc205211442 \h </w:instrText>
            </w:r>
            <w:r>
              <w:rPr>
                <w:noProof/>
                <w:webHidden/>
              </w:rPr>
            </w:r>
            <w:r>
              <w:rPr>
                <w:noProof/>
                <w:webHidden/>
              </w:rPr>
              <w:fldChar w:fldCharType="separate"/>
            </w:r>
            <w:r>
              <w:rPr>
                <w:noProof/>
                <w:webHidden/>
              </w:rPr>
              <w:t>14</w:t>
            </w:r>
            <w:r>
              <w:rPr>
                <w:noProof/>
                <w:webHidden/>
              </w:rPr>
              <w:fldChar w:fldCharType="end"/>
            </w:r>
          </w:hyperlink>
        </w:p>
        <w:p w:rsidR="00215669" w:rsidP="00215669" w:rsidRDefault="00215669" w14:paraId="72430F48" w14:textId="72A9B353">
          <w:pPr>
            <w:pStyle w:val="TOC3"/>
            <w:tabs>
              <w:tab w:val="right" w:pos="9350"/>
            </w:tabs>
            <w:spacing w:after="0"/>
            <w:rPr>
              <w:rFonts w:asciiTheme="minorHAnsi" w:hAnsiTheme="minorHAnsi" w:eastAsiaTheme="minorEastAsia" w:cstheme="minorBidi"/>
              <w:noProof/>
              <w:kern w:val="2"/>
              <w:sz w:val="24"/>
              <w:szCs w:val="24"/>
              <w:lang w:val="en-US"/>
              <w14:ligatures w14:val="standardContextual"/>
            </w:rPr>
          </w:pPr>
          <w:hyperlink w:history="1" w:anchor="_Toc205211443">
            <w:r w:rsidRPr="00A84C84">
              <w:rPr>
                <w:rStyle w:val="Hyperlink"/>
                <w:noProof/>
              </w:rPr>
              <w:t>Diverse/Global Examples</w:t>
            </w:r>
            <w:r>
              <w:rPr>
                <w:noProof/>
                <w:webHidden/>
              </w:rPr>
              <w:tab/>
            </w:r>
            <w:r>
              <w:rPr>
                <w:noProof/>
                <w:webHidden/>
              </w:rPr>
              <w:fldChar w:fldCharType="begin"/>
            </w:r>
            <w:r>
              <w:rPr>
                <w:noProof/>
                <w:webHidden/>
              </w:rPr>
              <w:instrText xml:space="preserve"> PAGEREF _Toc205211443 \h </w:instrText>
            </w:r>
            <w:r>
              <w:rPr>
                <w:noProof/>
                <w:webHidden/>
              </w:rPr>
            </w:r>
            <w:r>
              <w:rPr>
                <w:noProof/>
                <w:webHidden/>
              </w:rPr>
              <w:fldChar w:fldCharType="separate"/>
            </w:r>
            <w:r>
              <w:rPr>
                <w:noProof/>
                <w:webHidden/>
              </w:rPr>
              <w:t>14</w:t>
            </w:r>
            <w:r>
              <w:rPr>
                <w:noProof/>
                <w:webHidden/>
              </w:rPr>
              <w:fldChar w:fldCharType="end"/>
            </w:r>
          </w:hyperlink>
        </w:p>
        <w:p w:rsidR="00215669" w:rsidP="00215669" w:rsidRDefault="00215669" w14:paraId="11AE2E87" w14:textId="16DB558E">
          <w:pPr>
            <w:pStyle w:val="TOC3"/>
            <w:tabs>
              <w:tab w:val="right" w:pos="9350"/>
            </w:tabs>
            <w:spacing w:after="0"/>
            <w:rPr>
              <w:rFonts w:asciiTheme="minorHAnsi" w:hAnsiTheme="minorHAnsi" w:eastAsiaTheme="minorEastAsia" w:cstheme="minorBidi"/>
              <w:noProof/>
              <w:kern w:val="2"/>
              <w:sz w:val="24"/>
              <w:szCs w:val="24"/>
              <w:lang w:val="en-US"/>
              <w14:ligatures w14:val="standardContextual"/>
            </w:rPr>
          </w:pPr>
          <w:hyperlink w:history="1" w:anchor="_Toc205211444">
            <w:r w:rsidRPr="00A84C84">
              <w:rPr>
                <w:rStyle w:val="Hyperlink"/>
                <w:noProof/>
              </w:rPr>
              <w:t>Universal Design for Learning (UDL)</w:t>
            </w:r>
            <w:r>
              <w:rPr>
                <w:noProof/>
                <w:webHidden/>
              </w:rPr>
              <w:tab/>
            </w:r>
            <w:r>
              <w:rPr>
                <w:noProof/>
                <w:webHidden/>
              </w:rPr>
              <w:fldChar w:fldCharType="begin"/>
            </w:r>
            <w:r>
              <w:rPr>
                <w:noProof/>
                <w:webHidden/>
              </w:rPr>
              <w:instrText xml:space="preserve"> PAGEREF _Toc205211444 \h </w:instrText>
            </w:r>
            <w:r>
              <w:rPr>
                <w:noProof/>
                <w:webHidden/>
              </w:rPr>
            </w:r>
            <w:r>
              <w:rPr>
                <w:noProof/>
                <w:webHidden/>
              </w:rPr>
              <w:fldChar w:fldCharType="separate"/>
            </w:r>
            <w:r>
              <w:rPr>
                <w:noProof/>
                <w:webHidden/>
              </w:rPr>
              <w:t>15</w:t>
            </w:r>
            <w:r>
              <w:rPr>
                <w:noProof/>
                <w:webHidden/>
              </w:rPr>
              <w:fldChar w:fldCharType="end"/>
            </w:r>
          </w:hyperlink>
        </w:p>
        <w:p w:rsidR="00215669" w:rsidP="00215669" w:rsidRDefault="00215669" w14:paraId="623B9DC6" w14:textId="4B9D6F20">
          <w:pPr>
            <w:pStyle w:val="TOC2"/>
            <w:tabs>
              <w:tab w:val="right" w:pos="9350"/>
            </w:tabs>
            <w:spacing w:after="0"/>
            <w:rPr>
              <w:rFonts w:asciiTheme="minorHAnsi" w:hAnsiTheme="minorHAnsi" w:eastAsiaTheme="minorEastAsia" w:cstheme="minorBidi"/>
              <w:noProof/>
              <w:kern w:val="2"/>
              <w:sz w:val="24"/>
              <w:szCs w:val="24"/>
              <w:lang w:val="en-US"/>
              <w14:ligatures w14:val="standardContextual"/>
            </w:rPr>
          </w:pPr>
          <w:hyperlink w:history="1" w:anchor="_Toc205211445">
            <w:r w:rsidRPr="00A84C84">
              <w:rPr>
                <w:rStyle w:val="Hyperlink"/>
                <w:noProof/>
              </w:rPr>
              <w:t>Feedback &amp; Assessments</w:t>
            </w:r>
            <w:r>
              <w:rPr>
                <w:noProof/>
                <w:webHidden/>
              </w:rPr>
              <w:tab/>
            </w:r>
            <w:r>
              <w:rPr>
                <w:noProof/>
                <w:webHidden/>
              </w:rPr>
              <w:fldChar w:fldCharType="begin"/>
            </w:r>
            <w:r>
              <w:rPr>
                <w:noProof/>
                <w:webHidden/>
              </w:rPr>
              <w:instrText xml:space="preserve"> PAGEREF _Toc205211445 \h </w:instrText>
            </w:r>
            <w:r>
              <w:rPr>
                <w:noProof/>
                <w:webHidden/>
              </w:rPr>
            </w:r>
            <w:r>
              <w:rPr>
                <w:noProof/>
                <w:webHidden/>
              </w:rPr>
              <w:fldChar w:fldCharType="separate"/>
            </w:r>
            <w:r>
              <w:rPr>
                <w:noProof/>
                <w:webHidden/>
              </w:rPr>
              <w:t>17</w:t>
            </w:r>
            <w:r>
              <w:rPr>
                <w:noProof/>
                <w:webHidden/>
              </w:rPr>
              <w:fldChar w:fldCharType="end"/>
            </w:r>
          </w:hyperlink>
        </w:p>
        <w:p w:rsidR="00215669" w:rsidP="00215669" w:rsidRDefault="00215669" w14:paraId="24209FA1" w14:textId="779AD5A9">
          <w:pPr>
            <w:pStyle w:val="TOC3"/>
            <w:tabs>
              <w:tab w:val="right" w:pos="9350"/>
            </w:tabs>
            <w:spacing w:after="0"/>
            <w:rPr>
              <w:rFonts w:asciiTheme="minorHAnsi" w:hAnsiTheme="minorHAnsi" w:eastAsiaTheme="minorEastAsia" w:cstheme="minorBidi"/>
              <w:noProof/>
              <w:kern w:val="2"/>
              <w:sz w:val="24"/>
              <w:szCs w:val="24"/>
              <w:lang w:val="en-US"/>
              <w14:ligatures w14:val="standardContextual"/>
            </w:rPr>
          </w:pPr>
          <w:hyperlink w:history="1" w:anchor="_Toc205211446">
            <w:r w:rsidRPr="00A84C84">
              <w:rPr>
                <w:rStyle w:val="Hyperlink"/>
                <w:noProof/>
              </w:rPr>
              <w:t>Formative Assessment</w:t>
            </w:r>
            <w:r>
              <w:rPr>
                <w:noProof/>
                <w:webHidden/>
              </w:rPr>
              <w:tab/>
            </w:r>
            <w:r>
              <w:rPr>
                <w:noProof/>
                <w:webHidden/>
              </w:rPr>
              <w:fldChar w:fldCharType="begin"/>
            </w:r>
            <w:r>
              <w:rPr>
                <w:noProof/>
                <w:webHidden/>
              </w:rPr>
              <w:instrText xml:space="preserve"> PAGEREF _Toc205211446 \h </w:instrText>
            </w:r>
            <w:r>
              <w:rPr>
                <w:noProof/>
                <w:webHidden/>
              </w:rPr>
            </w:r>
            <w:r>
              <w:rPr>
                <w:noProof/>
                <w:webHidden/>
              </w:rPr>
              <w:fldChar w:fldCharType="separate"/>
            </w:r>
            <w:r>
              <w:rPr>
                <w:noProof/>
                <w:webHidden/>
              </w:rPr>
              <w:t>17</w:t>
            </w:r>
            <w:r>
              <w:rPr>
                <w:noProof/>
                <w:webHidden/>
              </w:rPr>
              <w:fldChar w:fldCharType="end"/>
            </w:r>
          </w:hyperlink>
        </w:p>
        <w:p w:rsidR="00215669" w:rsidP="00215669" w:rsidRDefault="00215669" w14:paraId="1298B025" w14:textId="4A98EA50">
          <w:pPr>
            <w:pStyle w:val="TOC3"/>
            <w:tabs>
              <w:tab w:val="right" w:pos="9350"/>
            </w:tabs>
            <w:spacing w:after="0"/>
            <w:rPr>
              <w:rFonts w:asciiTheme="minorHAnsi" w:hAnsiTheme="minorHAnsi" w:eastAsiaTheme="minorEastAsia" w:cstheme="minorBidi"/>
              <w:noProof/>
              <w:kern w:val="2"/>
              <w:sz w:val="24"/>
              <w:szCs w:val="24"/>
              <w:lang w:val="en-US"/>
              <w14:ligatures w14:val="standardContextual"/>
            </w:rPr>
          </w:pPr>
          <w:hyperlink w:history="1" w:anchor="_Toc205211447">
            <w:r w:rsidRPr="00A84C84">
              <w:rPr>
                <w:rStyle w:val="Hyperlink"/>
                <w:noProof/>
              </w:rPr>
              <w:t>In-time Feedback</w:t>
            </w:r>
            <w:r>
              <w:rPr>
                <w:noProof/>
                <w:webHidden/>
              </w:rPr>
              <w:tab/>
            </w:r>
            <w:r>
              <w:rPr>
                <w:noProof/>
                <w:webHidden/>
              </w:rPr>
              <w:fldChar w:fldCharType="begin"/>
            </w:r>
            <w:r>
              <w:rPr>
                <w:noProof/>
                <w:webHidden/>
              </w:rPr>
              <w:instrText xml:space="preserve"> PAGEREF _Toc205211447 \h </w:instrText>
            </w:r>
            <w:r>
              <w:rPr>
                <w:noProof/>
                <w:webHidden/>
              </w:rPr>
            </w:r>
            <w:r>
              <w:rPr>
                <w:noProof/>
                <w:webHidden/>
              </w:rPr>
              <w:fldChar w:fldCharType="separate"/>
            </w:r>
            <w:r>
              <w:rPr>
                <w:noProof/>
                <w:webHidden/>
              </w:rPr>
              <w:t>18</w:t>
            </w:r>
            <w:r>
              <w:rPr>
                <w:noProof/>
                <w:webHidden/>
              </w:rPr>
              <w:fldChar w:fldCharType="end"/>
            </w:r>
          </w:hyperlink>
        </w:p>
        <w:p w:rsidR="00215669" w:rsidP="00215669" w:rsidRDefault="00215669" w14:paraId="06AA27F4" w14:textId="2F9FC988">
          <w:pPr>
            <w:pStyle w:val="TOC3"/>
            <w:tabs>
              <w:tab w:val="right" w:pos="9350"/>
            </w:tabs>
            <w:spacing w:after="0"/>
            <w:rPr>
              <w:rFonts w:asciiTheme="minorHAnsi" w:hAnsiTheme="minorHAnsi" w:eastAsiaTheme="minorEastAsia" w:cstheme="minorBidi"/>
              <w:noProof/>
              <w:kern w:val="2"/>
              <w:sz w:val="24"/>
              <w:szCs w:val="24"/>
              <w:lang w:val="en-US"/>
              <w14:ligatures w14:val="standardContextual"/>
            </w:rPr>
          </w:pPr>
          <w:hyperlink w:history="1" w:anchor="_Toc205211448">
            <w:r w:rsidRPr="00A84C84">
              <w:rPr>
                <w:rStyle w:val="Hyperlink"/>
                <w:noProof/>
              </w:rPr>
              <w:t>Equitable Feedback</w:t>
            </w:r>
            <w:r>
              <w:rPr>
                <w:noProof/>
                <w:webHidden/>
              </w:rPr>
              <w:tab/>
            </w:r>
            <w:r>
              <w:rPr>
                <w:noProof/>
                <w:webHidden/>
              </w:rPr>
              <w:fldChar w:fldCharType="begin"/>
            </w:r>
            <w:r>
              <w:rPr>
                <w:noProof/>
                <w:webHidden/>
              </w:rPr>
              <w:instrText xml:space="preserve"> PAGEREF _Toc205211448 \h </w:instrText>
            </w:r>
            <w:r>
              <w:rPr>
                <w:noProof/>
                <w:webHidden/>
              </w:rPr>
            </w:r>
            <w:r>
              <w:rPr>
                <w:noProof/>
                <w:webHidden/>
              </w:rPr>
              <w:fldChar w:fldCharType="separate"/>
            </w:r>
            <w:r>
              <w:rPr>
                <w:noProof/>
                <w:webHidden/>
              </w:rPr>
              <w:t>19</w:t>
            </w:r>
            <w:r>
              <w:rPr>
                <w:noProof/>
                <w:webHidden/>
              </w:rPr>
              <w:fldChar w:fldCharType="end"/>
            </w:r>
          </w:hyperlink>
        </w:p>
        <w:p w:rsidR="00215669" w:rsidP="00215669" w:rsidRDefault="00215669" w14:paraId="48CB6B12" w14:textId="35773D12">
          <w:pPr>
            <w:pStyle w:val="TOC3"/>
            <w:tabs>
              <w:tab w:val="right" w:pos="9350"/>
            </w:tabs>
            <w:spacing w:after="0"/>
            <w:rPr>
              <w:rFonts w:asciiTheme="minorHAnsi" w:hAnsiTheme="minorHAnsi" w:eastAsiaTheme="minorEastAsia" w:cstheme="minorBidi"/>
              <w:noProof/>
              <w:kern w:val="2"/>
              <w:sz w:val="24"/>
              <w:szCs w:val="24"/>
              <w:lang w:val="en-US"/>
              <w14:ligatures w14:val="standardContextual"/>
            </w:rPr>
          </w:pPr>
          <w:hyperlink w:history="1" w:anchor="_Toc205211449">
            <w:r w:rsidRPr="00A84C84">
              <w:rPr>
                <w:rStyle w:val="Hyperlink"/>
                <w:noProof/>
              </w:rPr>
              <w:t>Collects Learner Feedback</w:t>
            </w:r>
            <w:r>
              <w:rPr>
                <w:noProof/>
                <w:webHidden/>
              </w:rPr>
              <w:tab/>
            </w:r>
            <w:r>
              <w:rPr>
                <w:noProof/>
                <w:webHidden/>
              </w:rPr>
              <w:fldChar w:fldCharType="begin"/>
            </w:r>
            <w:r>
              <w:rPr>
                <w:noProof/>
                <w:webHidden/>
              </w:rPr>
              <w:instrText xml:space="preserve"> PAGEREF _Toc205211449 \h </w:instrText>
            </w:r>
            <w:r>
              <w:rPr>
                <w:noProof/>
                <w:webHidden/>
              </w:rPr>
            </w:r>
            <w:r>
              <w:rPr>
                <w:noProof/>
                <w:webHidden/>
              </w:rPr>
              <w:fldChar w:fldCharType="separate"/>
            </w:r>
            <w:r>
              <w:rPr>
                <w:noProof/>
                <w:webHidden/>
              </w:rPr>
              <w:t>19</w:t>
            </w:r>
            <w:r>
              <w:rPr>
                <w:noProof/>
                <w:webHidden/>
              </w:rPr>
              <w:fldChar w:fldCharType="end"/>
            </w:r>
          </w:hyperlink>
        </w:p>
        <w:p w:rsidR="00215669" w:rsidP="00215669" w:rsidRDefault="00215669" w14:paraId="3ED76A8E" w14:textId="443F7B43">
          <w:pPr>
            <w:pStyle w:val="TOC2"/>
            <w:tabs>
              <w:tab w:val="right" w:pos="9350"/>
            </w:tabs>
            <w:spacing w:after="0"/>
            <w:rPr>
              <w:rFonts w:asciiTheme="minorHAnsi" w:hAnsiTheme="minorHAnsi" w:eastAsiaTheme="minorEastAsia" w:cstheme="minorBidi"/>
              <w:noProof/>
              <w:kern w:val="2"/>
              <w:sz w:val="24"/>
              <w:szCs w:val="24"/>
              <w:lang w:val="en-US"/>
              <w14:ligatures w14:val="standardContextual"/>
            </w:rPr>
          </w:pPr>
          <w:hyperlink w:history="1" w:anchor="_Toc205211450">
            <w:r w:rsidRPr="00A84C84">
              <w:rPr>
                <w:rStyle w:val="Hyperlink"/>
                <w:noProof/>
              </w:rPr>
              <w:t>Summary Notes</w:t>
            </w:r>
            <w:r>
              <w:rPr>
                <w:noProof/>
                <w:webHidden/>
              </w:rPr>
              <w:tab/>
            </w:r>
            <w:r>
              <w:rPr>
                <w:noProof/>
                <w:webHidden/>
              </w:rPr>
              <w:fldChar w:fldCharType="begin"/>
            </w:r>
            <w:r>
              <w:rPr>
                <w:noProof/>
                <w:webHidden/>
              </w:rPr>
              <w:instrText xml:space="preserve"> PAGEREF _Toc205211450 \h </w:instrText>
            </w:r>
            <w:r>
              <w:rPr>
                <w:noProof/>
                <w:webHidden/>
              </w:rPr>
            </w:r>
            <w:r>
              <w:rPr>
                <w:noProof/>
                <w:webHidden/>
              </w:rPr>
              <w:fldChar w:fldCharType="separate"/>
            </w:r>
            <w:r>
              <w:rPr>
                <w:noProof/>
                <w:webHidden/>
              </w:rPr>
              <w:t>20</w:t>
            </w:r>
            <w:r>
              <w:rPr>
                <w:noProof/>
                <w:webHidden/>
              </w:rPr>
              <w:fldChar w:fldCharType="end"/>
            </w:r>
          </w:hyperlink>
        </w:p>
        <w:p w:rsidR="00215669" w:rsidP="00215669" w:rsidRDefault="00215669" w14:paraId="691F9B55" w14:textId="137B1F83">
          <w:pPr>
            <w:pStyle w:val="TOC3"/>
            <w:tabs>
              <w:tab w:val="right" w:pos="9350"/>
            </w:tabs>
            <w:spacing w:after="0"/>
            <w:rPr>
              <w:rFonts w:asciiTheme="minorHAnsi" w:hAnsiTheme="minorHAnsi" w:eastAsiaTheme="minorEastAsia" w:cstheme="minorBidi"/>
              <w:noProof/>
              <w:kern w:val="2"/>
              <w:sz w:val="24"/>
              <w:szCs w:val="24"/>
              <w:lang w:val="en-US"/>
              <w14:ligatures w14:val="standardContextual"/>
            </w:rPr>
          </w:pPr>
          <w:hyperlink w:history="1" w:anchor="_Toc205211451">
            <w:r w:rsidRPr="00A84C84">
              <w:rPr>
                <w:rStyle w:val="Hyperlink"/>
                <w:noProof/>
              </w:rPr>
              <w:t>Strengths</w:t>
            </w:r>
            <w:r>
              <w:rPr>
                <w:noProof/>
                <w:webHidden/>
              </w:rPr>
              <w:tab/>
            </w:r>
            <w:r>
              <w:rPr>
                <w:noProof/>
                <w:webHidden/>
              </w:rPr>
              <w:fldChar w:fldCharType="begin"/>
            </w:r>
            <w:r>
              <w:rPr>
                <w:noProof/>
                <w:webHidden/>
              </w:rPr>
              <w:instrText xml:space="preserve"> PAGEREF _Toc205211451 \h </w:instrText>
            </w:r>
            <w:r>
              <w:rPr>
                <w:noProof/>
                <w:webHidden/>
              </w:rPr>
            </w:r>
            <w:r>
              <w:rPr>
                <w:noProof/>
                <w:webHidden/>
              </w:rPr>
              <w:fldChar w:fldCharType="separate"/>
            </w:r>
            <w:r>
              <w:rPr>
                <w:noProof/>
                <w:webHidden/>
              </w:rPr>
              <w:t>20</w:t>
            </w:r>
            <w:r>
              <w:rPr>
                <w:noProof/>
                <w:webHidden/>
              </w:rPr>
              <w:fldChar w:fldCharType="end"/>
            </w:r>
          </w:hyperlink>
        </w:p>
        <w:p w:rsidR="00215669" w:rsidP="00215669" w:rsidRDefault="00215669" w14:paraId="7C96EC3C" w14:textId="15FA6A57">
          <w:pPr>
            <w:pStyle w:val="TOC3"/>
            <w:tabs>
              <w:tab w:val="right" w:pos="9350"/>
            </w:tabs>
            <w:spacing w:after="0"/>
            <w:rPr>
              <w:rFonts w:asciiTheme="minorHAnsi" w:hAnsiTheme="minorHAnsi" w:eastAsiaTheme="minorEastAsia" w:cstheme="minorBidi"/>
              <w:noProof/>
              <w:kern w:val="2"/>
              <w:sz w:val="24"/>
              <w:szCs w:val="24"/>
              <w:lang w:val="en-US"/>
              <w14:ligatures w14:val="standardContextual"/>
            </w:rPr>
          </w:pPr>
          <w:hyperlink w:history="1" w:anchor="_Toc205211452">
            <w:r w:rsidRPr="00A84C84">
              <w:rPr>
                <w:rStyle w:val="Hyperlink"/>
                <w:noProof/>
              </w:rPr>
              <w:t>Curiosities</w:t>
            </w:r>
            <w:r>
              <w:rPr>
                <w:noProof/>
                <w:webHidden/>
              </w:rPr>
              <w:tab/>
            </w:r>
            <w:r>
              <w:rPr>
                <w:noProof/>
                <w:webHidden/>
              </w:rPr>
              <w:fldChar w:fldCharType="begin"/>
            </w:r>
            <w:r>
              <w:rPr>
                <w:noProof/>
                <w:webHidden/>
              </w:rPr>
              <w:instrText xml:space="preserve"> PAGEREF _Toc205211452 \h </w:instrText>
            </w:r>
            <w:r>
              <w:rPr>
                <w:noProof/>
                <w:webHidden/>
              </w:rPr>
            </w:r>
            <w:r>
              <w:rPr>
                <w:noProof/>
                <w:webHidden/>
              </w:rPr>
              <w:fldChar w:fldCharType="separate"/>
            </w:r>
            <w:r>
              <w:rPr>
                <w:noProof/>
                <w:webHidden/>
              </w:rPr>
              <w:t>20</w:t>
            </w:r>
            <w:r>
              <w:rPr>
                <w:noProof/>
                <w:webHidden/>
              </w:rPr>
              <w:fldChar w:fldCharType="end"/>
            </w:r>
          </w:hyperlink>
        </w:p>
        <w:p w:rsidR="00215669" w:rsidP="00215669" w:rsidRDefault="00215669" w14:paraId="44F1AA44" w14:textId="7FCF3DD8">
          <w:pPr>
            <w:pStyle w:val="TOC3"/>
            <w:tabs>
              <w:tab w:val="right" w:pos="9350"/>
            </w:tabs>
            <w:spacing w:after="0"/>
            <w:rPr>
              <w:rFonts w:asciiTheme="minorHAnsi" w:hAnsiTheme="minorHAnsi" w:eastAsiaTheme="minorEastAsia" w:cstheme="minorBidi"/>
              <w:noProof/>
              <w:kern w:val="2"/>
              <w:sz w:val="24"/>
              <w:szCs w:val="24"/>
              <w:lang w:val="en-US"/>
              <w14:ligatures w14:val="standardContextual"/>
            </w:rPr>
          </w:pPr>
          <w:hyperlink w:history="1" w:anchor="_Toc205211453">
            <w:r w:rsidRPr="00A84C84">
              <w:rPr>
                <w:rStyle w:val="Hyperlink"/>
                <w:noProof/>
              </w:rPr>
              <w:t>Actionable suggestions</w:t>
            </w:r>
            <w:r>
              <w:rPr>
                <w:noProof/>
                <w:webHidden/>
              </w:rPr>
              <w:tab/>
            </w:r>
            <w:r>
              <w:rPr>
                <w:noProof/>
                <w:webHidden/>
              </w:rPr>
              <w:fldChar w:fldCharType="begin"/>
            </w:r>
            <w:r>
              <w:rPr>
                <w:noProof/>
                <w:webHidden/>
              </w:rPr>
              <w:instrText xml:space="preserve"> PAGEREF _Toc205211453 \h </w:instrText>
            </w:r>
            <w:r>
              <w:rPr>
                <w:noProof/>
                <w:webHidden/>
              </w:rPr>
            </w:r>
            <w:r>
              <w:rPr>
                <w:noProof/>
                <w:webHidden/>
              </w:rPr>
              <w:fldChar w:fldCharType="separate"/>
            </w:r>
            <w:r>
              <w:rPr>
                <w:noProof/>
                <w:webHidden/>
              </w:rPr>
              <w:t>20</w:t>
            </w:r>
            <w:r>
              <w:rPr>
                <w:noProof/>
                <w:webHidden/>
              </w:rPr>
              <w:fldChar w:fldCharType="end"/>
            </w:r>
          </w:hyperlink>
        </w:p>
        <w:p w:rsidR="00215669" w:rsidP="00215669" w:rsidRDefault="00215669" w14:paraId="061DBEE9" w14:textId="1560CBB2">
          <w:pPr>
            <w:pStyle w:val="TOC1"/>
            <w:tabs>
              <w:tab w:val="right" w:pos="9350"/>
            </w:tabs>
            <w:spacing w:after="0"/>
            <w:rPr>
              <w:rFonts w:asciiTheme="minorHAnsi" w:hAnsiTheme="minorHAnsi" w:eastAsiaTheme="minorEastAsia" w:cstheme="minorBidi"/>
              <w:noProof/>
              <w:kern w:val="2"/>
              <w:sz w:val="24"/>
              <w:szCs w:val="24"/>
              <w:lang w:val="en-US"/>
              <w14:ligatures w14:val="standardContextual"/>
            </w:rPr>
          </w:pPr>
          <w:hyperlink w:history="1" w:anchor="_Toc205211454">
            <w:r w:rsidRPr="00A84C84">
              <w:rPr>
                <w:rStyle w:val="Hyperlink"/>
                <w:noProof/>
              </w:rPr>
              <w:t>Supplementary Observation Materials</w:t>
            </w:r>
            <w:r>
              <w:rPr>
                <w:noProof/>
                <w:webHidden/>
              </w:rPr>
              <w:tab/>
            </w:r>
            <w:r>
              <w:rPr>
                <w:noProof/>
                <w:webHidden/>
              </w:rPr>
              <w:fldChar w:fldCharType="begin"/>
            </w:r>
            <w:r>
              <w:rPr>
                <w:noProof/>
                <w:webHidden/>
              </w:rPr>
              <w:instrText xml:space="preserve"> PAGEREF _Toc205211454 \h </w:instrText>
            </w:r>
            <w:r>
              <w:rPr>
                <w:noProof/>
                <w:webHidden/>
              </w:rPr>
            </w:r>
            <w:r>
              <w:rPr>
                <w:noProof/>
                <w:webHidden/>
              </w:rPr>
              <w:fldChar w:fldCharType="separate"/>
            </w:r>
            <w:r>
              <w:rPr>
                <w:noProof/>
                <w:webHidden/>
              </w:rPr>
              <w:t>21</w:t>
            </w:r>
            <w:r>
              <w:rPr>
                <w:noProof/>
                <w:webHidden/>
              </w:rPr>
              <w:fldChar w:fldCharType="end"/>
            </w:r>
          </w:hyperlink>
        </w:p>
        <w:p w:rsidR="00215669" w:rsidP="00215669" w:rsidRDefault="00215669" w14:paraId="3E3199B5" w14:textId="080DB0C2">
          <w:pPr>
            <w:pStyle w:val="TOC2"/>
            <w:tabs>
              <w:tab w:val="right" w:pos="9350"/>
            </w:tabs>
            <w:spacing w:after="0"/>
            <w:rPr>
              <w:rFonts w:asciiTheme="minorHAnsi" w:hAnsiTheme="minorHAnsi" w:eastAsiaTheme="minorEastAsia" w:cstheme="minorBidi"/>
              <w:noProof/>
              <w:kern w:val="2"/>
              <w:sz w:val="24"/>
              <w:szCs w:val="24"/>
              <w:lang w:val="en-US"/>
              <w14:ligatures w14:val="standardContextual"/>
            </w:rPr>
          </w:pPr>
          <w:hyperlink w:history="1" w:anchor="_Toc205211455">
            <w:r w:rsidRPr="00A84C84">
              <w:rPr>
                <w:rStyle w:val="Hyperlink"/>
                <w:noProof/>
              </w:rPr>
              <w:t>Pre-Observation Meeting Guide</w:t>
            </w:r>
            <w:r>
              <w:rPr>
                <w:noProof/>
                <w:webHidden/>
              </w:rPr>
              <w:tab/>
            </w:r>
            <w:r>
              <w:rPr>
                <w:noProof/>
                <w:webHidden/>
              </w:rPr>
              <w:fldChar w:fldCharType="begin"/>
            </w:r>
            <w:r>
              <w:rPr>
                <w:noProof/>
                <w:webHidden/>
              </w:rPr>
              <w:instrText xml:space="preserve"> PAGEREF _Toc205211455 \h </w:instrText>
            </w:r>
            <w:r>
              <w:rPr>
                <w:noProof/>
                <w:webHidden/>
              </w:rPr>
            </w:r>
            <w:r>
              <w:rPr>
                <w:noProof/>
                <w:webHidden/>
              </w:rPr>
              <w:fldChar w:fldCharType="separate"/>
            </w:r>
            <w:r>
              <w:rPr>
                <w:noProof/>
                <w:webHidden/>
              </w:rPr>
              <w:t>21</w:t>
            </w:r>
            <w:r>
              <w:rPr>
                <w:noProof/>
                <w:webHidden/>
              </w:rPr>
              <w:fldChar w:fldCharType="end"/>
            </w:r>
          </w:hyperlink>
        </w:p>
        <w:p w:rsidR="00215669" w:rsidP="00215669" w:rsidRDefault="00215669" w14:paraId="0FE27CEA" w14:textId="69EC4794">
          <w:pPr>
            <w:pStyle w:val="TOC2"/>
            <w:tabs>
              <w:tab w:val="right" w:pos="9350"/>
            </w:tabs>
            <w:spacing w:after="0"/>
            <w:rPr>
              <w:rFonts w:asciiTheme="minorHAnsi" w:hAnsiTheme="minorHAnsi" w:eastAsiaTheme="minorEastAsia" w:cstheme="minorBidi"/>
              <w:noProof/>
              <w:kern w:val="2"/>
              <w:sz w:val="24"/>
              <w:szCs w:val="24"/>
              <w:lang w:val="en-US"/>
              <w14:ligatures w14:val="standardContextual"/>
            </w:rPr>
          </w:pPr>
          <w:hyperlink w:history="1" w:anchor="_Toc205211456">
            <w:r w:rsidRPr="00A84C84">
              <w:rPr>
                <w:rStyle w:val="Hyperlink"/>
                <w:noProof/>
              </w:rPr>
              <w:t>Post-Observation Meeting Guide</w:t>
            </w:r>
            <w:r>
              <w:rPr>
                <w:noProof/>
                <w:webHidden/>
              </w:rPr>
              <w:tab/>
            </w:r>
            <w:r>
              <w:rPr>
                <w:noProof/>
                <w:webHidden/>
              </w:rPr>
              <w:fldChar w:fldCharType="begin"/>
            </w:r>
            <w:r>
              <w:rPr>
                <w:noProof/>
                <w:webHidden/>
              </w:rPr>
              <w:instrText xml:space="preserve"> PAGEREF _Toc205211456 \h </w:instrText>
            </w:r>
            <w:r>
              <w:rPr>
                <w:noProof/>
                <w:webHidden/>
              </w:rPr>
            </w:r>
            <w:r>
              <w:rPr>
                <w:noProof/>
                <w:webHidden/>
              </w:rPr>
              <w:fldChar w:fldCharType="separate"/>
            </w:r>
            <w:r>
              <w:rPr>
                <w:noProof/>
                <w:webHidden/>
              </w:rPr>
              <w:t>22</w:t>
            </w:r>
            <w:r>
              <w:rPr>
                <w:noProof/>
                <w:webHidden/>
              </w:rPr>
              <w:fldChar w:fldCharType="end"/>
            </w:r>
          </w:hyperlink>
        </w:p>
        <w:p w:rsidR="00215669" w:rsidP="00215669" w:rsidRDefault="00215669" w14:paraId="7EDECD68" w14:textId="40E712AD">
          <w:pPr>
            <w:pStyle w:val="TOC2"/>
            <w:tabs>
              <w:tab w:val="right" w:pos="9350"/>
            </w:tabs>
            <w:spacing w:after="0"/>
            <w:rPr>
              <w:rFonts w:asciiTheme="minorHAnsi" w:hAnsiTheme="minorHAnsi" w:eastAsiaTheme="minorEastAsia" w:cstheme="minorBidi"/>
              <w:noProof/>
              <w:kern w:val="2"/>
              <w:sz w:val="24"/>
              <w:szCs w:val="24"/>
              <w:lang w:val="en-US"/>
              <w14:ligatures w14:val="standardContextual"/>
            </w:rPr>
          </w:pPr>
          <w:hyperlink w:history="1" w:anchor="_Toc205211457">
            <w:r w:rsidRPr="00A84C84">
              <w:rPr>
                <w:rStyle w:val="Hyperlink"/>
                <w:noProof/>
              </w:rPr>
              <w:t>Template Peer Observation Letter</w:t>
            </w:r>
            <w:r>
              <w:rPr>
                <w:noProof/>
                <w:webHidden/>
              </w:rPr>
              <w:tab/>
            </w:r>
            <w:r>
              <w:rPr>
                <w:noProof/>
                <w:webHidden/>
              </w:rPr>
              <w:fldChar w:fldCharType="begin"/>
            </w:r>
            <w:r>
              <w:rPr>
                <w:noProof/>
                <w:webHidden/>
              </w:rPr>
              <w:instrText xml:space="preserve"> PAGEREF _Toc205211457 \h </w:instrText>
            </w:r>
            <w:r>
              <w:rPr>
                <w:noProof/>
                <w:webHidden/>
              </w:rPr>
            </w:r>
            <w:r>
              <w:rPr>
                <w:noProof/>
                <w:webHidden/>
              </w:rPr>
              <w:fldChar w:fldCharType="separate"/>
            </w:r>
            <w:r>
              <w:rPr>
                <w:noProof/>
                <w:webHidden/>
              </w:rPr>
              <w:t>23</w:t>
            </w:r>
            <w:r>
              <w:rPr>
                <w:noProof/>
                <w:webHidden/>
              </w:rPr>
              <w:fldChar w:fldCharType="end"/>
            </w:r>
          </w:hyperlink>
        </w:p>
        <w:p w:rsidR="00215669" w:rsidP="00215669" w:rsidRDefault="00215669" w14:paraId="447B1C05" w14:textId="3366F7FC">
          <w:pPr>
            <w:pStyle w:val="TOC1"/>
            <w:tabs>
              <w:tab w:val="right" w:pos="9350"/>
            </w:tabs>
            <w:spacing w:after="0"/>
            <w:rPr>
              <w:rFonts w:asciiTheme="minorHAnsi" w:hAnsiTheme="minorHAnsi" w:eastAsiaTheme="minorEastAsia" w:cstheme="minorBidi"/>
              <w:noProof/>
              <w:kern w:val="2"/>
              <w:sz w:val="24"/>
              <w:szCs w:val="24"/>
              <w:lang w:val="en-US"/>
              <w14:ligatures w14:val="standardContextual"/>
            </w:rPr>
          </w:pPr>
          <w:hyperlink w:history="1" w:anchor="_Toc205211458">
            <w:r w:rsidRPr="00A84C84">
              <w:rPr>
                <w:rStyle w:val="Hyperlink"/>
                <w:noProof/>
              </w:rPr>
              <w:t>References and Further Reading</w:t>
            </w:r>
            <w:r>
              <w:rPr>
                <w:noProof/>
                <w:webHidden/>
              </w:rPr>
              <w:tab/>
            </w:r>
            <w:r>
              <w:rPr>
                <w:noProof/>
                <w:webHidden/>
              </w:rPr>
              <w:fldChar w:fldCharType="begin"/>
            </w:r>
            <w:r>
              <w:rPr>
                <w:noProof/>
                <w:webHidden/>
              </w:rPr>
              <w:instrText xml:space="preserve"> PAGEREF _Toc205211458 \h </w:instrText>
            </w:r>
            <w:r>
              <w:rPr>
                <w:noProof/>
                <w:webHidden/>
              </w:rPr>
            </w:r>
            <w:r>
              <w:rPr>
                <w:noProof/>
                <w:webHidden/>
              </w:rPr>
              <w:fldChar w:fldCharType="separate"/>
            </w:r>
            <w:r>
              <w:rPr>
                <w:noProof/>
                <w:webHidden/>
              </w:rPr>
              <w:t>25</w:t>
            </w:r>
            <w:r>
              <w:rPr>
                <w:noProof/>
                <w:webHidden/>
              </w:rPr>
              <w:fldChar w:fldCharType="end"/>
            </w:r>
          </w:hyperlink>
        </w:p>
        <w:p w:rsidR="00215669" w:rsidP="00215669" w:rsidRDefault="00215669" w14:paraId="41EED4CB" w14:textId="268CFBD5">
          <w:pPr>
            <w:pStyle w:val="TOC2"/>
            <w:tabs>
              <w:tab w:val="right" w:pos="9350"/>
            </w:tabs>
            <w:spacing w:after="0"/>
            <w:rPr>
              <w:rFonts w:asciiTheme="minorHAnsi" w:hAnsiTheme="minorHAnsi" w:eastAsiaTheme="minorEastAsia" w:cstheme="minorBidi"/>
              <w:noProof/>
              <w:kern w:val="2"/>
              <w:sz w:val="24"/>
              <w:szCs w:val="24"/>
              <w:lang w:val="en-US"/>
              <w14:ligatures w14:val="standardContextual"/>
            </w:rPr>
          </w:pPr>
          <w:hyperlink w:history="1" w:anchor="_Toc205211459">
            <w:r w:rsidRPr="00A84C84">
              <w:rPr>
                <w:rStyle w:val="Hyperlink"/>
                <w:noProof/>
              </w:rPr>
              <w:t>Books</w:t>
            </w:r>
            <w:r>
              <w:rPr>
                <w:noProof/>
                <w:webHidden/>
              </w:rPr>
              <w:tab/>
            </w:r>
            <w:r>
              <w:rPr>
                <w:noProof/>
                <w:webHidden/>
              </w:rPr>
              <w:fldChar w:fldCharType="begin"/>
            </w:r>
            <w:r>
              <w:rPr>
                <w:noProof/>
                <w:webHidden/>
              </w:rPr>
              <w:instrText xml:space="preserve"> PAGEREF _Toc205211459 \h </w:instrText>
            </w:r>
            <w:r>
              <w:rPr>
                <w:noProof/>
                <w:webHidden/>
              </w:rPr>
            </w:r>
            <w:r>
              <w:rPr>
                <w:noProof/>
                <w:webHidden/>
              </w:rPr>
              <w:fldChar w:fldCharType="separate"/>
            </w:r>
            <w:r>
              <w:rPr>
                <w:noProof/>
                <w:webHidden/>
              </w:rPr>
              <w:t>25</w:t>
            </w:r>
            <w:r>
              <w:rPr>
                <w:noProof/>
                <w:webHidden/>
              </w:rPr>
              <w:fldChar w:fldCharType="end"/>
            </w:r>
          </w:hyperlink>
        </w:p>
        <w:p w:rsidR="00215669" w:rsidP="00215669" w:rsidRDefault="00215669" w14:paraId="02663595" w14:textId="3B2D0155">
          <w:pPr>
            <w:pStyle w:val="TOC2"/>
            <w:tabs>
              <w:tab w:val="right" w:pos="9350"/>
            </w:tabs>
            <w:spacing w:after="0"/>
            <w:rPr>
              <w:rFonts w:asciiTheme="minorHAnsi" w:hAnsiTheme="minorHAnsi" w:eastAsiaTheme="minorEastAsia" w:cstheme="minorBidi"/>
              <w:noProof/>
              <w:kern w:val="2"/>
              <w:sz w:val="24"/>
              <w:szCs w:val="24"/>
              <w:lang w:val="en-US"/>
              <w14:ligatures w14:val="standardContextual"/>
            </w:rPr>
          </w:pPr>
          <w:hyperlink w:history="1" w:anchor="_Toc205211460">
            <w:r w:rsidRPr="00A84C84">
              <w:rPr>
                <w:rStyle w:val="Hyperlink"/>
                <w:noProof/>
              </w:rPr>
              <w:t>Deeper dives into each BUFF Dimension</w:t>
            </w:r>
            <w:r>
              <w:rPr>
                <w:noProof/>
                <w:webHidden/>
              </w:rPr>
              <w:tab/>
            </w:r>
            <w:r>
              <w:rPr>
                <w:noProof/>
                <w:webHidden/>
              </w:rPr>
              <w:fldChar w:fldCharType="begin"/>
            </w:r>
            <w:r>
              <w:rPr>
                <w:noProof/>
                <w:webHidden/>
              </w:rPr>
              <w:instrText xml:space="preserve"> PAGEREF _Toc205211460 \h </w:instrText>
            </w:r>
            <w:r>
              <w:rPr>
                <w:noProof/>
                <w:webHidden/>
              </w:rPr>
            </w:r>
            <w:r>
              <w:rPr>
                <w:noProof/>
                <w:webHidden/>
              </w:rPr>
              <w:fldChar w:fldCharType="separate"/>
            </w:r>
            <w:r>
              <w:rPr>
                <w:noProof/>
                <w:webHidden/>
              </w:rPr>
              <w:t>26</w:t>
            </w:r>
            <w:r>
              <w:rPr>
                <w:noProof/>
                <w:webHidden/>
              </w:rPr>
              <w:fldChar w:fldCharType="end"/>
            </w:r>
          </w:hyperlink>
        </w:p>
        <w:p w:rsidR="00215669" w:rsidP="00215669" w:rsidRDefault="00215669" w14:paraId="262253B2" w14:textId="2CBF830E">
          <w:pPr>
            <w:pStyle w:val="TOC2"/>
            <w:tabs>
              <w:tab w:val="right" w:pos="9350"/>
            </w:tabs>
            <w:spacing w:after="0"/>
            <w:rPr>
              <w:rFonts w:asciiTheme="minorHAnsi" w:hAnsiTheme="minorHAnsi" w:eastAsiaTheme="minorEastAsia" w:cstheme="minorBidi"/>
              <w:noProof/>
              <w:kern w:val="2"/>
              <w:sz w:val="24"/>
              <w:szCs w:val="24"/>
              <w:lang w:val="en-US"/>
              <w14:ligatures w14:val="standardContextual"/>
            </w:rPr>
          </w:pPr>
          <w:hyperlink w:history="1" w:anchor="_Toc205211461">
            <w:r w:rsidRPr="00A84C84">
              <w:rPr>
                <w:rStyle w:val="Hyperlink"/>
                <w:noProof/>
              </w:rPr>
              <w:t>BUFF Framework Glossary</w:t>
            </w:r>
            <w:r>
              <w:rPr>
                <w:noProof/>
                <w:webHidden/>
              </w:rPr>
              <w:tab/>
            </w:r>
            <w:r>
              <w:rPr>
                <w:noProof/>
                <w:webHidden/>
              </w:rPr>
              <w:fldChar w:fldCharType="begin"/>
            </w:r>
            <w:r>
              <w:rPr>
                <w:noProof/>
                <w:webHidden/>
              </w:rPr>
              <w:instrText xml:space="preserve"> PAGEREF _Toc205211461 \h </w:instrText>
            </w:r>
            <w:r>
              <w:rPr>
                <w:noProof/>
                <w:webHidden/>
              </w:rPr>
            </w:r>
            <w:r>
              <w:rPr>
                <w:noProof/>
                <w:webHidden/>
              </w:rPr>
              <w:fldChar w:fldCharType="separate"/>
            </w:r>
            <w:r>
              <w:rPr>
                <w:noProof/>
                <w:webHidden/>
              </w:rPr>
              <w:t>28</w:t>
            </w:r>
            <w:r>
              <w:rPr>
                <w:noProof/>
                <w:webHidden/>
              </w:rPr>
              <w:fldChar w:fldCharType="end"/>
            </w:r>
          </w:hyperlink>
        </w:p>
        <w:p w:rsidR="00FD0F8A" w:rsidP="00215669" w:rsidRDefault="008D5475" w14:paraId="48523A2F" w14:textId="0DF1A0D9">
          <w:pPr>
            <w:widowControl w:val="0"/>
            <w:tabs>
              <w:tab w:val="right" w:pos="12000"/>
            </w:tabs>
            <w:spacing w:before="60"/>
            <w:ind w:left="360"/>
            <w:rPr>
              <w:color w:val="000000"/>
            </w:rPr>
          </w:pPr>
          <w:r>
            <w:fldChar w:fldCharType="end"/>
          </w:r>
        </w:p>
      </w:sdtContent>
    </w:sdt>
    <w:p w:rsidR="00FD0F8A" w:rsidRDefault="00FD0F8A" w14:paraId="158F0501" w14:textId="77777777">
      <w:pPr>
        <w:pStyle w:val="Heading2"/>
        <w:spacing w:before="360" w:after="80"/>
      </w:pPr>
      <w:bookmarkStart w:name="_alokc23kexd5" w:colFirst="0" w:colLast="0" w:id="1"/>
      <w:bookmarkEnd w:id="1"/>
    </w:p>
    <w:tbl>
      <w:tblPr>
        <w:tblStyle w:val="a"/>
        <w:tblW w:w="936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125"/>
        <w:gridCol w:w="8235"/>
      </w:tblGrid>
      <w:tr w:rsidR="00FD0F8A" w:rsidTr="69CA4F53" w14:paraId="15AAF00C" w14:textId="77777777">
        <w:trPr>
          <w:trHeight w:val="855"/>
          <w:tblHeader/>
        </w:trPr>
        <w:tc>
          <w:tcPr>
            <w:tcW w:w="9360" w:type="dxa"/>
            <w:gridSpan w:val="2"/>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1F3F4"/>
            <w:tcMar>
              <w:top w:w="0" w:type="dxa"/>
              <w:left w:w="100" w:type="dxa"/>
              <w:bottom w:w="0" w:type="dxa"/>
              <w:right w:w="100" w:type="dxa"/>
            </w:tcMar>
          </w:tcPr>
          <w:p w:rsidR="00FD0F8A" w:rsidRDefault="008D5475" w14:paraId="2ABFA85E" w14:textId="77777777">
            <w:pPr>
              <w:pStyle w:val="Heading2"/>
              <w:spacing w:before="200" w:after="0"/>
            </w:pPr>
            <w:bookmarkStart w:name="_Toc205211424" w:id="2"/>
            <w:r>
              <w:t>Classroom observation process checklist</w:t>
            </w:r>
            <w:bookmarkEnd w:id="2"/>
          </w:p>
        </w:tc>
      </w:tr>
      <w:tr w:rsidR="00FD0F8A" w:rsidTr="69CA4F53" w14:paraId="382F860D" w14:textId="77777777">
        <w:trPr>
          <w:trHeight w:val="639"/>
        </w:trPr>
        <w:tc>
          <w:tcPr>
            <w:tcW w:w="1125" w:type="dxa"/>
            <w:tcBorders>
              <w:top w:val="nil"/>
              <w:left w:val="single" w:color="000000" w:themeColor="text1" w:sz="6" w:space="0"/>
              <w:bottom w:val="single" w:color="000000" w:themeColor="text1" w:sz="6" w:space="0"/>
              <w:right w:val="single" w:color="000000" w:themeColor="text1" w:sz="6" w:space="0"/>
            </w:tcBorders>
            <w:shd w:val="clear" w:color="auto" w:fill="FFF2CC"/>
            <w:tcMar>
              <w:top w:w="0" w:type="dxa"/>
              <w:left w:w="100" w:type="dxa"/>
              <w:bottom w:w="0" w:type="dxa"/>
              <w:right w:w="100" w:type="dxa"/>
            </w:tcMar>
          </w:tcPr>
          <w:p w:rsidRPr="00215669" w:rsidR="005C33ED" w:rsidP="00215669" w:rsidRDefault="005C33ED" w14:paraId="59C7C44A" w14:textId="6B2C5423">
            <w:pPr>
              <w:pStyle w:val="ListParagraph"/>
              <w:numPr>
                <w:ilvl w:val="0"/>
                <w:numId w:val="32"/>
              </w:numPr>
              <w:spacing w:line="240" w:lineRule="auto"/>
              <w:rPr>
                <w:sz w:val="24"/>
                <w:szCs w:val="24"/>
              </w:rPr>
            </w:pPr>
          </w:p>
        </w:tc>
        <w:tc>
          <w:tcPr>
            <w:tcW w:w="8235" w:type="dxa"/>
            <w:tcBorders>
              <w:top w:val="nil"/>
              <w:left w:val="nil"/>
              <w:bottom w:val="single" w:color="000000" w:themeColor="text1" w:sz="6" w:space="0"/>
              <w:right w:val="single" w:color="000000" w:themeColor="text1" w:sz="6" w:space="0"/>
            </w:tcBorders>
            <w:shd w:val="clear" w:color="auto" w:fill="FFF2CC"/>
            <w:tcMar>
              <w:top w:w="72" w:type="dxa"/>
              <w:left w:w="72" w:type="dxa"/>
              <w:bottom w:w="72" w:type="dxa"/>
              <w:right w:w="72" w:type="dxa"/>
            </w:tcMar>
            <w:vAlign w:val="center"/>
          </w:tcPr>
          <w:p w:rsidR="00FD0F8A" w:rsidP="00215669" w:rsidRDefault="008D5475" w14:paraId="5FC2331B" w14:textId="77777777">
            <w:pPr>
              <w:spacing w:line="240" w:lineRule="auto"/>
            </w:pPr>
            <w:r>
              <w:t xml:space="preserve">Before: Request &amp; </w:t>
            </w:r>
            <w:r>
              <w:t>review the course syllabus and optionally any other course materials provided, e.g., Canvas site/LMS, lesson plans, assessment materials.</w:t>
            </w:r>
          </w:p>
        </w:tc>
      </w:tr>
      <w:tr w:rsidR="00FD0F8A" w:rsidTr="69CA4F53" w14:paraId="2EDC3F95" w14:textId="77777777">
        <w:trPr>
          <w:trHeight w:val="552"/>
        </w:trPr>
        <w:tc>
          <w:tcPr>
            <w:tcW w:w="1125"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FF2CC"/>
            <w:tcMar>
              <w:top w:w="0" w:type="dxa"/>
              <w:left w:w="100" w:type="dxa"/>
              <w:bottom w:w="0" w:type="dxa"/>
              <w:right w:w="100" w:type="dxa"/>
            </w:tcMar>
          </w:tcPr>
          <w:p w:rsidRPr="00215669" w:rsidR="005C33ED" w:rsidP="00215669" w:rsidRDefault="005C33ED" w14:paraId="12366223" w14:textId="4AB1728E">
            <w:pPr>
              <w:pStyle w:val="ListParagraph"/>
              <w:numPr>
                <w:ilvl w:val="0"/>
                <w:numId w:val="32"/>
              </w:numPr>
              <w:spacing w:line="240" w:lineRule="auto"/>
              <w:rPr>
                <w:sz w:val="24"/>
                <w:szCs w:val="24"/>
              </w:rPr>
            </w:pPr>
          </w:p>
        </w:tc>
        <w:tc>
          <w:tcPr>
            <w:tcW w:w="8235" w:type="dxa"/>
            <w:tcBorders>
              <w:top w:val="single" w:color="000000" w:themeColor="text1" w:sz="6" w:space="0"/>
              <w:left w:val="nil"/>
              <w:bottom w:val="single" w:color="000000" w:themeColor="text1" w:sz="6" w:space="0"/>
              <w:right w:val="single" w:color="000000" w:themeColor="text1" w:sz="6" w:space="0"/>
            </w:tcBorders>
            <w:shd w:val="clear" w:color="auto" w:fill="FFF2CC"/>
            <w:tcMar>
              <w:top w:w="72" w:type="dxa"/>
              <w:left w:w="72" w:type="dxa"/>
              <w:bottom w:w="72" w:type="dxa"/>
              <w:right w:w="72" w:type="dxa"/>
            </w:tcMar>
            <w:vAlign w:val="center"/>
          </w:tcPr>
          <w:p w:rsidR="00FD0F8A" w:rsidP="00215669" w:rsidRDefault="008D5475" w14:paraId="4B5FA225" w14:textId="77777777">
            <w:pPr>
              <w:spacing w:line="240" w:lineRule="auto"/>
            </w:pPr>
            <w:r>
              <w:t>Before: Meet with the faculty member to understand course goals, teaching practices, observation focus areas, etc., and to schedule the class visit.</w:t>
            </w:r>
          </w:p>
        </w:tc>
      </w:tr>
      <w:tr w:rsidR="00FD0F8A" w:rsidTr="69CA4F53" w14:paraId="6773F8D1" w14:textId="77777777">
        <w:trPr>
          <w:trHeight w:val="450"/>
        </w:trPr>
        <w:tc>
          <w:tcPr>
            <w:tcW w:w="1125"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FF2CC"/>
            <w:tcMar>
              <w:top w:w="0" w:type="dxa"/>
              <w:left w:w="100" w:type="dxa"/>
              <w:bottom w:w="0" w:type="dxa"/>
              <w:right w:w="100" w:type="dxa"/>
            </w:tcMar>
          </w:tcPr>
          <w:p w:rsidRPr="00215669" w:rsidR="00FD0F8A" w:rsidP="00215669" w:rsidRDefault="00FD0F8A" w14:paraId="527FFE4F" w14:textId="148493AC">
            <w:pPr>
              <w:pStyle w:val="ListParagraph"/>
              <w:numPr>
                <w:ilvl w:val="0"/>
                <w:numId w:val="32"/>
              </w:numPr>
              <w:spacing w:line="240" w:lineRule="auto"/>
              <w:rPr>
                <w:sz w:val="24"/>
                <w:szCs w:val="24"/>
              </w:rPr>
            </w:pPr>
          </w:p>
        </w:tc>
        <w:tc>
          <w:tcPr>
            <w:tcW w:w="8235" w:type="dxa"/>
            <w:tcBorders>
              <w:top w:val="single" w:color="000000" w:themeColor="text1" w:sz="6" w:space="0"/>
              <w:left w:val="nil"/>
              <w:bottom w:val="single" w:color="000000" w:themeColor="text1" w:sz="6" w:space="0"/>
              <w:right w:val="single" w:color="000000" w:themeColor="text1" w:sz="6" w:space="0"/>
            </w:tcBorders>
            <w:shd w:val="clear" w:color="auto" w:fill="FFF2CC"/>
            <w:tcMar>
              <w:top w:w="72" w:type="dxa"/>
              <w:left w:w="72" w:type="dxa"/>
              <w:bottom w:w="72" w:type="dxa"/>
              <w:right w:w="72" w:type="dxa"/>
            </w:tcMar>
            <w:vAlign w:val="center"/>
          </w:tcPr>
          <w:p w:rsidR="00FD0F8A" w:rsidP="00215669" w:rsidRDefault="008D5475" w14:paraId="134C0BF9" w14:textId="77777777">
            <w:pPr>
              <w:spacing w:line="240" w:lineRule="auto"/>
            </w:pPr>
            <w:r>
              <w:t>Before: Create a copy of this framework and enter known information into the Course Information section.</w:t>
            </w:r>
          </w:p>
        </w:tc>
      </w:tr>
      <w:tr w:rsidR="00FD0F8A" w:rsidTr="69CA4F53" w14:paraId="5F7AB6E5" w14:textId="77777777">
        <w:trPr>
          <w:trHeight w:val="585"/>
        </w:trPr>
        <w:tc>
          <w:tcPr>
            <w:tcW w:w="1125" w:type="dxa"/>
            <w:tcBorders>
              <w:top w:val="nil"/>
              <w:left w:val="single" w:color="000000" w:themeColor="text1" w:sz="6" w:space="0"/>
              <w:bottom w:val="single" w:color="000000" w:themeColor="text1" w:sz="6" w:space="0"/>
              <w:right w:val="single" w:color="000000" w:themeColor="text1" w:sz="6" w:space="0"/>
            </w:tcBorders>
            <w:shd w:val="clear" w:color="auto" w:fill="D9EAD3"/>
            <w:tcMar>
              <w:top w:w="0" w:type="dxa"/>
              <w:left w:w="100" w:type="dxa"/>
              <w:bottom w:w="0" w:type="dxa"/>
              <w:right w:w="100" w:type="dxa"/>
            </w:tcMar>
          </w:tcPr>
          <w:p w:rsidRPr="00215669" w:rsidR="00FD0F8A" w:rsidP="00215669" w:rsidRDefault="00FD0F8A" w14:paraId="671D4DF4" w14:textId="3B529309">
            <w:pPr>
              <w:pStyle w:val="ListParagraph"/>
              <w:numPr>
                <w:ilvl w:val="0"/>
                <w:numId w:val="32"/>
              </w:numPr>
              <w:spacing w:line="240" w:lineRule="auto"/>
              <w:rPr>
                <w:sz w:val="24"/>
                <w:szCs w:val="24"/>
              </w:rPr>
            </w:pPr>
          </w:p>
        </w:tc>
        <w:tc>
          <w:tcPr>
            <w:tcW w:w="8235" w:type="dxa"/>
            <w:tcBorders>
              <w:top w:val="nil"/>
              <w:left w:val="nil"/>
              <w:bottom w:val="single" w:color="000000" w:themeColor="text1" w:sz="6" w:space="0"/>
              <w:right w:val="single" w:color="000000" w:themeColor="text1" w:sz="6" w:space="0"/>
            </w:tcBorders>
            <w:shd w:val="clear" w:color="auto" w:fill="D9EAD3"/>
            <w:tcMar>
              <w:top w:w="72" w:type="dxa"/>
              <w:left w:w="72" w:type="dxa"/>
              <w:bottom w:w="72" w:type="dxa"/>
              <w:right w:w="72" w:type="dxa"/>
            </w:tcMar>
            <w:vAlign w:val="center"/>
          </w:tcPr>
          <w:p w:rsidR="00FD0F8A" w:rsidP="00215669" w:rsidRDefault="008D5475" w14:paraId="6A447649" w14:textId="77777777" w14:noSpellErr="1">
            <w:pPr>
              <w:spacing w:line="240" w:lineRule="auto"/>
            </w:pPr>
            <w:r w:rsidRPr="69CA4F53" w:rsidR="008D5475">
              <w:rPr>
                <w:lang w:val="en-US"/>
              </w:rPr>
              <w:t xml:space="preserve">During: Arrive early. Find an unobtrusive place to sit in the classroom. Sit where you can best </w:t>
            </w:r>
            <w:r w:rsidRPr="69CA4F53" w:rsidR="008D5475">
              <w:rPr>
                <w:lang w:val="en-US"/>
              </w:rPr>
              <w:t>observe</w:t>
            </w:r>
            <w:r w:rsidRPr="69CA4F53" w:rsidR="008D5475">
              <w:rPr>
                <w:lang w:val="en-US"/>
              </w:rPr>
              <w:t xml:space="preserve"> </w:t>
            </w:r>
            <w:r w:rsidRPr="69CA4F53" w:rsidR="008D5475">
              <w:rPr>
                <w:lang w:val="en-US"/>
              </w:rPr>
              <w:t>students’ interactions and engagement with the instructor and the learning environment.</w:t>
            </w:r>
          </w:p>
        </w:tc>
      </w:tr>
      <w:tr w:rsidR="00FD0F8A" w:rsidTr="69CA4F53" w14:paraId="1AC32CBD" w14:textId="77777777">
        <w:trPr>
          <w:trHeight w:val="279"/>
        </w:trPr>
        <w:tc>
          <w:tcPr>
            <w:tcW w:w="1125" w:type="dxa"/>
            <w:tcBorders>
              <w:top w:val="nil"/>
              <w:left w:val="single" w:color="000000" w:themeColor="text1" w:sz="6" w:space="0"/>
              <w:bottom w:val="single" w:color="000000" w:themeColor="text1" w:sz="6" w:space="0"/>
              <w:right w:val="single" w:color="000000" w:themeColor="text1" w:sz="6" w:space="0"/>
            </w:tcBorders>
            <w:shd w:val="clear" w:color="auto" w:fill="D9EAD3"/>
            <w:tcMar>
              <w:top w:w="0" w:type="dxa"/>
              <w:left w:w="100" w:type="dxa"/>
              <w:bottom w:w="0" w:type="dxa"/>
              <w:right w:w="100" w:type="dxa"/>
            </w:tcMar>
          </w:tcPr>
          <w:p w:rsidRPr="00215669" w:rsidR="00FD0F8A" w:rsidP="00215669" w:rsidRDefault="00FD0F8A" w14:paraId="01C74A02" w14:textId="69DF8846">
            <w:pPr>
              <w:pStyle w:val="ListParagraph"/>
              <w:numPr>
                <w:ilvl w:val="0"/>
                <w:numId w:val="32"/>
              </w:numPr>
              <w:spacing w:line="240" w:lineRule="auto"/>
              <w:rPr>
                <w:sz w:val="24"/>
                <w:szCs w:val="24"/>
              </w:rPr>
            </w:pPr>
          </w:p>
        </w:tc>
        <w:tc>
          <w:tcPr>
            <w:tcW w:w="8235" w:type="dxa"/>
            <w:tcBorders>
              <w:top w:val="nil"/>
              <w:left w:val="nil"/>
              <w:bottom w:val="single" w:color="000000" w:themeColor="text1" w:sz="6" w:space="0"/>
              <w:right w:val="single" w:color="000000" w:themeColor="text1" w:sz="6" w:space="0"/>
            </w:tcBorders>
            <w:shd w:val="clear" w:color="auto" w:fill="D9EAD3"/>
            <w:tcMar>
              <w:top w:w="72" w:type="dxa"/>
              <w:left w:w="72" w:type="dxa"/>
              <w:bottom w:w="72" w:type="dxa"/>
              <w:right w:w="72" w:type="dxa"/>
            </w:tcMar>
            <w:vAlign w:val="center"/>
          </w:tcPr>
          <w:p w:rsidR="00FD0F8A" w:rsidP="00215669" w:rsidRDefault="008D5475" w14:paraId="556EE7E5" w14:textId="77777777">
            <w:pPr>
              <w:spacing w:line="240" w:lineRule="auto"/>
            </w:pPr>
            <w:r>
              <w:t>During: Complete the Course Information and Course Setting sections below.</w:t>
            </w:r>
          </w:p>
        </w:tc>
      </w:tr>
      <w:tr w:rsidR="00FD0F8A" w:rsidTr="69CA4F53" w14:paraId="738ED3A0" w14:textId="77777777">
        <w:trPr>
          <w:trHeight w:val="306"/>
        </w:trPr>
        <w:tc>
          <w:tcPr>
            <w:tcW w:w="1125" w:type="dxa"/>
            <w:tcBorders>
              <w:top w:val="nil"/>
              <w:left w:val="single" w:color="000000" w:themeColor="text1" w:sz="6" w:space="0"/>
              <w:bottom w:val="single" w:color="000000" w:themeColor="text1" w:sz="6" w:space="0"/>
              <w:right w:val="single" w:color="000000" w:themeColor="text1" w:sz="6" w:space="0"/>
            </w:tcBorders>
            <w:shd w:val="clear" w:color="auto" w:fill="D9EAD3"/>
            <w:tcMar>
              <w:top w:w="0" w:type="dxa"/>
              <w:left w:w="100" w:type="dxa"/>
              <w:bottom w:w="0" w:type="dxa"/>
              <w:right w:w="100" w:type="dxa"/>
            </w:tcMar>
          </w:tcPr>
          <w:p w:rsidRPr="00215669" w:rsidR="00FD0F8A" w:rsidP="00215669" w:rsidRDefault="00FD0F8A" w14:paraId="4C981265" w14:textId="3F7BD4A0">
            <w:pPr>
              <w:pStyle w:val="ListParagraph"/>
              <w:numPr>
                <w:ilvl w:val="0"/>
                <w:numId w:val="32"/>
              </w:numPr>
              <w:spacing w:line="240" w:lineRule="auto"/>
              <w:rPr>
                <w:sz w:val="24"/>
                <w:szCs w:val="24"/>
              </w:rPr>
            </w:pPr>
          </w:p>
        </w:tc>
        <w:tc>
          <w:tcPr>
            <w:tcW w:w="8235" w:type="dxa"/>
            <w:tcBorders>
              <w:top w:val="nil"/>
              <w:left w:val="nil"/>
              <w:bottom w:val="single" w:color="000000" w:themeColor="text1" w:sz="6" w:space="0"/>
              <w:right w:val="single" w:color="000000" w:themeColor="text1" w:sz="6" w:space="0"/>
            </w:tcBorders>
            <w:shd w:val="clear" w:color="auto" w:fill="D9EAD3"/>
            <w:tcMar>
              <w:top w:w="72" w:type="dxa"/>
              <w:left w:w="72" w:type="dxa"/>
              <w:bottom w:w="72" w:type="dxa"/>
              <w:right w:w="72" w:type="dxa"/>
            </w:tcMar>
            <w:vAlign w:val="center"/>
          </w:tcPr>
          <w:p w:rsidR="00FD0F8A" w:rsidP="00215669" w:rsidRDefault="008D5475" w14:paraId="01068E54" w14:textId="77777777">
            <w:pPr>
              <w:spacing w:line="240" w:lineRule="auto"/>
            </w:pPr>
            <w:r>
              <w:t>During: Use the framework as a guide to take notes during the observation.</w:t>
            </w:r>
          </w:p>
        </w:tc>
      </w:tr>
      <w:tr w:rsidR="00FD0F8A" w:rsidTr="69CA4F53" w14:paraId="1ED82652" w14:textId="77777777">
        <w:trPr>
          <w:trHeight w:val="585"/>
        </w:trPr>
        <w:tc>
          <w:tcPr>
            <w:tcW w:w="1125" w:type="dxa"/>
            <w:tcBorders>
              <w:top w:val="nil"/>
              <w:left w:val="single" w:color="000000" w:themeColor="text1" w:sz="6" w:space="0"/>
              <w:bottom w:val="single" w:color="000000" w:themeColor="text1" w:sz="6" w:space="0"/>
              <w:right w:val="single" w:color="000000" w:themeColor="text1" w:sz="6" w:space="0"/>
            </w:tcBorders>
            <w:shd w:val="clear" w:color="auto" w:fill="CFE2F3"/>
            <w:tcMar>
              <w:top w:w="0" w:type="dxa"/>
              <w:left w:w="100" w:type="dxa"/>
              <w:bottom w:w="0" w:type="dxa"/>
              <w:right w:w="100" w:type="dxa"/>
            </w:tcMar>
          </w:tcPr>
          <w:p w:rsidRPr="00215669" w:rsidR="00FD0F8A" w:rsidP="00215669" w:rsidRDefault="00FD0F8A" w14:paraId="49599A49" w14:textId="0C98C6E2">
            <w:pPr>
              <w:pStyle w:val="ListParagraph"/>
              <w:numPr>
                <w:ilvl w:val="0"/>
                <w:numId w:val="32"/>
              </w:numPr>
              <w:spacing w:line="240" w:lineRule="auto"/>
              <w:rPr>
                <w:sz w:val="24"/>
                <w:szCs w:val="24"/>
              </w:rPr>
            </w:pPr>
          </w:p>
        </w:tc>
        <w:tc>
          <w:tcPr>
            <w:tcW w:w="8235" w:type="dxa"/>
            <w:tcBorders>
              <w:top w:val="nil"/>
              <w:left w:val="nil"/>
              <w:bottom w:val="single" w:color="000000" w:themeColor="text1" w:sz="6" w:space="0"/>
              <w:right w:val="single" w:color="000000" w:themeColor="text1" w:sz="6" w:space="0"/>
            </w:tcBorders>
            <w:shd w:val="clear" w:color="auto" w:fill="CFE2F3"/>
            <w:tcMar>
              <w:top w:w="72" w:type="dxa"/>
              <w:left w:w="72" w:type="dxa"/>
              <w:bottom w:w="72" w:type="dxa"/>
              <w:right w:w="72" w:type="dxa"/>
            </w:tcMar>
            <w:vAlign w:val="center"/>
          </w:tcPr>
          <w:p w:rsidR="00FD0F8A" w:rsidP="00215669" w:rsidRDefault="008D5475" w14:paraId="0D80BCD0" w14:textId="77777777" w14:noSpellErr="1">
            <w:pPr>
              <w:spacing w:line="240" w:lineRule="auto"/>
            </w:pPr>
            <w:r w:rsidRPr="69CA4F53" w:rsidR="008D5475">
              <w:rPr>
                <w:lang w:val="en-US"/>
              </w:rPr>
              <w:t xml:space="preserve">After: </w:t>
            </w:r>
            <w:r w:rsidRPr="69CA4F53" w:rsidR="008D5475">
              <w:rPr>
                <w:lang w:val="en-US"/>
              </w:rPr>
              <w:t xml:space="preserve">Review your live notes </w:t>
            </w:r>
            <w:r w:rsidRPr="69CA4F53" w:rsidR="008D5475">
              <w:rPr>
                <w:lang w:val="en-US"/>
              </w:rPr>
              <w:t>immediately</w:t>
            </w:r>
            <w:r w:rsidRPr="69CA4F53" w:rsidR="008D5475">
              <w:rPr>
                <w:lang w:val="en-US"/>
              </w:rPr>
              <w:t xml:space="preserve"> after the observation. Map notes to the BUFF Framework dimensions. Summarize takeaways for the instructor.</w:t>
            </w:r>
          </w:p>
        </w:tc>
      </w:tr>
      <w:tr w:rsidR="00FD0F8A" w:rsidTr="69CA4F53" w14:paraId="737C2605" w14:textId="77777777">
        <w:trPr>
          <w:trHeight w:val="585"/>
        </w:trPr>
        <w:tc>
          <w:tcPr>
            <w:tcW w:w="1125" w:type="dxa"/>
            <w:tcBorders>
              <w:top w:val="nil"/>
              <w:left w:val="single" w:color="000000" w:themeColor="text1" w:sz="6" w:space="0"/>
              <w:bottom w:val="single" w:color="000000" w:themeColor="text1" w:sz="6" w:space="0"/>
              <w:right w:val="single" w:color="000000" w:themeColor="text1" w:sz="6" w:space="0"/>
            </w:tcBorders>
            <w:shd w:val="clear" w:color="auto" w:fill="CFE2F3"/>
            <w:tcMar>
              <w:top w:w="0" w:type="dxa"/>
              <w:left w:w="100" w:type="dxa"/>
              <w:bottom w:w="0" w:type="dxa"/>
              <w:right w:w="100" w:type="dxa"/>
            </w:tcMar>
          </w:tcPr>
          <w:p w:rsidRPr="00215669" w:rsidR="00FD0F8A" w:rsidP="00215669" w:rsidRDefault="00FD0F8A" w14:paraId="6542D873" w14:textId="6FAB916E">
            <w:pPr>
              <w:pStyle w:val="ListParagraph"/>
              <w:numPr>
                <w:ilvl w:val="0"/>
                <w:numId w:val="32"/>
              </w:numPr>
              <w:spacing w:line="240" w:lineRule="auto"/>
              <w:rPr>
                <w:sz w:val="24"/>
                <w:szCs w:val="24"/>
              </w:rPr>
            </w:pPr>
          </w:p>
        </w:tc>
        <w:tc>
          <w:tcPr>
            <w:tcW w:w="8235" w:type="dxa"/>
            <w:tcBorders>
              <w:top w:val="nil"/>
              <w:left w:val="nil"/>
              <w:bottom w:val="single" w:color="000000" w:themeColor="text1" w:sz="6" w:space="0"/>
              <w:right w:val="single" w:color="000000" w:themeColor="text1" w:sz="6" w:space="0"/>
            </w:tcBorders>
            <w:shd w:val="clear" w:color="auto" w:fill="CFE2F3"/>
            <w:tcMar>
              <w:top w:w="72" w:type="dxa"/>
              <w:left w:w="72" w:type="dxa"/>
              <w:bottom w:w="72" w:type="dxa"/>
              <w:right w:w="72" w:type="dxa"/>
            </w:tcMar>
            <w:vAlign w:val="center"/>
          </w:tcPr>
          <w:p w:rsidR="00FD0F8A" w:rsidP="00215669" w:rsidRDefault="008D5475" w14:paraId="5076AA9D" w14:textId="77777777" w14:noSpellErr="1">
            <w:pPr>
              <w:spacing w:line="240" w:lineRule="auto"/>
            </w:pPr>
            <w:r w:rsidRPr="69CA4F53" w:rsidR="008D5475">
              <w:rPr>
                <w:lang w:val="en-US"/>
              </w:rPr>
              <w:t xml:space="preserve">After: Meet with the observed faculty member to share observation takeaways, discuss any feedback, and help them </w:t>
            </w:r>
            <w:r w:rsidRPr="69CA4F53" w:rsidR="008D5475">
              <w:rPr>
                <w:lang w:val="en-US"/>
              </w:rPr>
              <w:t>make a plan</w:t>
            </w:r>
            <w:r w:rsidRPr="69CA4F53" w:rsidR="008D5475">
              <w:rPr>
                <w:lang w:val="en-US"/>
              </w:rPr>
              <w:t xml:space="preserve"> for any changes they may want to implement.</w:t>
            </w:r>
            <w:r w:rsidRPr="69CA4F53" w:rsidR="008D5475">
              <w:rPr>
                <w:lang w:val="en-US"/>
              </w:rPr>
              <w:t xml:space="preserve"> </w:t>
            </w:r>
          </w:p>
        </w:tc>
      </w:tr>
      <w:tr w:rsidR="00FD0F8A" w:rsidTr="69CA4F53" w14:paraId="5BFE1291" w14:textId="77777777">
        <w:trPr>
          <w:trHeight w:val="585"/>
        </w:trPr>
        <w:tc>
          <w:tcPr>
            <w:tcW w:w="1125" w:type="dxa"/>
            <w:tcBorders>
              <w:top w:val="nil"/>
              <w:left w:val="single" w:color="000000" w:themeColor="text1" w:sz="6" w:space="0"/>
              <w:bottom w:val="single" w:color="000000" w:themeColor="text1" w:sz="6" w:space="0"/>
              <w:right w:val="single" w:color="000000" w:themeColor="text1" w:sz="6" w:space="0"/>
            </w:tcBorders>
            <w:shd w:val="clear" w:color="auto" w:fill="CFE2F3"/>
            <w:tcMar>
              <w:top w:w="0" w:type="dxa"/>
              <w:left w:w="100" w:type="dxa"/>
              <w:bottom w:w="0" w:type="dxa"/>
              <w:right w:w="100" w:type="dxa"/>
            </w:tcMar>
          </w:tcPr>
          <w:p w:rsidRPr="00215669" w:rsidR="00FD0F8A" w:rsidP="00215669" w:rsidRDefault="00FD0F8A" w14:paraId="7CCB779D" w14:textId="23F70C78">
            <w:pPr>
              <w:pStyle w:val="ListParagraph"/>
              <w:numPr>
                <w:ilvl w:val="0"/>
                <w:numId w:val="32"/>
              </w:numPr>
              <w:spacing w:line="240" w:lineRule="auto"/>
              <w:rPr>
                <w:sz w:val="24"/>
                <w:szCs w:val="24"/>
              </w:rPr>
            </w:pPr>
          </w:p>
        </w:tc>
        <w:tc>
          <w:tcPr>
            <w:tcW w:w="8235" w:type="dxa"/>
            <w:tcBorders>
              <w:top w:val="nil"/>
              <w:left w:val="nil"/>
              <w:bottom w:val="single" w:color="000000" w:themeColor="text1" w:sz="6" w:space="0"/>
              <w:right w:val="single" w:color="000000" w:themeColor="text1" w:sz="6" w:space="0"/>
            </w:tcBorders>
            <w:shd w:val="clear" w:color="auto" w:fill="CFE2F3"/>
            <w:tcMar>
              <w:top w:w="72" w:type="dxa"/>
              <w:left w:w="72" w:type="dxa"/>
              <w:bottom w:w="72" w:type="dxa"/>
              <w:right w:w="72" w:type="dxa"/>
            </w:tcMar>
            <w:vAlign w:val="center"/>
          </w:tcPr>
          <w:p w:rsidR="00FD0F8A" w:rsidP="00215669" w:rsidRDefault="008D5475" w14:paraId="24B8AE29" w14:textId="77777777" w14:noSpellErr="1">
            <w:pPr>
              <w:spacing w:line="240" w:lineRule="auto"/>
            </w:pPr>
            <w:r w:rsidRPr="69CA4F53" w:rsidR="008D5475">
              <w:rPr>
                <w:lang w:val="en-US"/>
              </w:rPr>
              <w:t xml:space="preserve">After: Share a final report summarizing pre-meeting notes, key takeaways from the observation, and post-observation meeting notes with the observed instructor. If a formal peer letter based on the observation/interview is </w:t>
            </w:r>
            <w:r w:rsidRPr="69CA4F53" w:rsidR="008D5475">
              <w:rPr>
                <w:lang w:val="en-US"/>
              </w:rPr>
              <w:t>requested</w:t>
            </w:r>
            <w:r w:rsidRPr="69CA4F53" w:rsidR="008D5475">
              <w:rPr>
                <w:lang w:val="en-US"/>
              </w:rPr>
              <w:t xml:space="preserve">, you may use the template peer letter provided at the end of this document and/or follow departmental guidelines for writing and </w:t>
            </w:r>
            <w:r w:rsidRPr="69CA4F53" w:rsidR="008D5475">
              <w:rPr>
                <w:lang w:val="en-US"/>
              </w:rPr>
              <w:t>submitting</w:t>
            </w:r>
            <w:r w:rsidRPr="69CA4F53" w:rsidR="008D5475">
              <w:rPr>
                <w:lang w:val="en-US"/>
              </w:rPr>
              <w:t xml:space="preserve"> a peer letter.</w:t>
            </w:r>
          </w:p>
        </w:tc>
      </w:tr>
    </w:tbl>
    <w:p w:rsidR="00FD0F8A" w:rsidRDefault="00FD0F8A" w14:paraId="3D1B1CF1" w14:textId="77777777">
      <w:pPr>
        <w:spacing w:line="240" w:lineRule="auto"/>
        <w:rPr>
          <w:rFonts w:ascii="Aptos" w:hAnsi="Aptos" w:eastAsia="Aptos" w:cs="Aptos"/>
          <w:sz w:val="20"/>
          <w:szCs w:val="20"/>
        </w:rPr>
      </w:pPr>
    </w:p>
    <w:p w:rsidR="00FD0F8A" w:rsidRDefault="00FD0F8A" w14:paraId="54322257" w14:textId="77777777">
      <w:pPr>
        <w:pStyle w:val="Heading2"/>
      </w:pPr>
      <w:bookmarkStart w:name="_ixdwwzq4xb3v" w:colFirst="0" w:colLast="0" w:id="3"/>
      <w:bookmarkEnd w:id="3"/>
    </w:p>
    <w:p w:rsidR="00FD0F8A" w:rsidRDefault="008D5475" w14:paraId="225C46D0" w14:textId="77777777">
      <w:pPr>
        <w:pStyle w:val="Heading2"/>
      </w:pPr>
      <w:bookmarkStart w:name="_wjgeexi3yp4q" w:colFirst="0" w:colLast="0" w:id="4"/>
      <w:bookmarkEnd w:id="4"/>
      <w:r>
        <w:br w:type="page"/>
      </w:r>
    </w:p>
    <w:p w:rsidR="00FD0F8A" w:rsidRDefault="008D5475" w14:paraId="49155FEC" w14:textId="77777777">
      <w:pPr>
        <w:pStyle w:val="Heading2"/>
        <w:rPr>
          <w:rFonts w:ascii="Play" w:hAnsi="Play" w:eastAsia="Play" w:cs="Play"/>
          <w:color w:val="0F4761"/>
          <w:sz w:val="40"/>
          <w:szCs w:val="40"/>
        </w:rPr>
      </w:pPr>
      <w:bookmarkStart w:name="_Toc205211425" w:id="5"/>
      <w:r>
        <w:t>Course Information</w:t>
      </w:r>
      <w:bookmarkEnd w:id="5"/>
    </w:p>
    <w:tbl>
      <w:tblPr>
        <w:tblStyle w:val="a0"/>
        <w:tblW w:w="9360"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6675"/>
        <w:gridCol w:w="2685"/>
      </w:tblGrid>
      <w:tr w:rsidR="00FD0F8A" w:rsidTr="69CA4F53" w14:paraId="1E247FE5" w14:textId="77777777">
        <w:tc>
          <w:tcPr>
            <w:tcW w:w="6675" w:type="dxa"/>
            <w:tcMar>
              <w:top w:w="72" w:type="dxa"/>
              <w:left w:w="72" w:type="dxa"/>
              <w:bottom w:w="72" w:type="dxa"/>
              <w:right w:w="72" w:type="dxa"/>
            </w:tcMar>
          </w:tcPr>
          <w:p w:rsidR="00FD0F8A" w:rsidRDefault="008D5475" w14:paraId="540DA9B7" w14:textId="77777777">
            <w:pPr>
              <w:spacing w:line="240" w:lineRule="auto"/>
            </w:pPr>
            <w:r>
              <w:t>Observer name</w:t>
            </w:r>
          </w:p>
        </w:tc>
        <w:tc>
          <w:tcPr>
            <w:tcW w:w="2685" w:type="dxa"/>
            <w:tcMar>
              <w:top w:w="72" w:type="dxa"/>
              <w:left w:w="72" w:type="dxa"/>
              <w:bottom w:w="72" w:type="dxa"/>
              <w:right w:w="72" w:type="dxa"/>
            </w:tcMar>
          </w:tcPr>
          <w:p w:rsidR="00FD0F8A" w:rsidRDefault="00FD0F8A" w14:paraId="2B34A82D" w14:textId="70AFBBD9">
            <w:pPr>
              <w:spacing w:line="240" w:lineRule="auto"/>
            </w:pPr>
          </w:p>
        </w:tc>
      </w:tr>
      <w:tr w:rsidR="00FD0F8A" w:rsidTr="69CA4F53" w14:paraId="441ED525" w14:textId="77777777">
        <w:tc>
          <w:tcPr>
            <w:tcW w:w="6675" w:type="dxa"/>
            <w:tcMar>
              <w:top w:w="72" w:type="dxa"/>
              <w:left w:w="72" w:type="dxa"/>
              <w:bottom w:w="72" w:type="dxa"/>
              <w:right w:w="72" w:type="dxa"/>
            </w:tcMar>
          </w:tcPr>
          <w:p w:rsidR="00FD0F8A" w:rsidRDefault="008D5475" w14:paraId="794B3AD8" w14:textId="77777777">
            <w:pPr>
              <w:spacing w:line="240" w:lineRule="auto"/>
            </w:pPr>
            <w:r>
              <w:t>Instructor name</w:t>
            </w:r>
          </w:p>
        </w:tc>
        <w:tc>
          <w:tcPr>
            <w:tcW w:w="2685" w:type="dxa"/>
            <w:tcMar>
              <w:top w:w="72" w:type="dxa"/>
              <w:left w:w="72" w:type="dxa"/>
              <w:bottom w:w="72" w:type="dxa"/>
              <w:right w:w="72" w:type="dxa"/>
            </w:tcMar>
          </w:tcPr>
          <w:p w:rsidR="00FD0F8A" w:rsidRDefault="00FD0F8A" w14:paraId="561D7BAF" w14:textId="1E930F89">
            <w:pPr>
              <w:spacing w:line="240" w:lineRule="auto"/>
            </w:pPr>
          </w:p>
        </w:tc>
      </w:tr>
      <w:tr w:rsidR="00FD0F8A" w:rsidTr="69CA4F53" w14:paraId="208E2A70" w14:textId="77777777">
        <w:tc>
          <w:tcPr>
            <w:tcW w:w="6675" w:type="dxa"/>
            <w:tcMar>
              <w:top w:w="72" w:type="dxa"/>
              <w:left w:w="72" w:type="dxa"/>
              <w:bottom w:w="72" w:type="dxa"/>
              <w:right w:w="72" w:type="dxa"/>
            </w:tcMar>
          </w:tcPr>
          <w:p w:rsidR="00FD0F8A" w:rsidRDefault="008D5475" w14:paraId="6DE3CDD9" w14:textId="77777777">
            <w:pPr>
              <w:spacing w:line="240" w:lineRule="auto"/>
            </w:pPr>
            <w:r>
              <w:t>Course number and section</w:t>
            </w:r>
          </w:p>
        </w:tc>
        <w:tc>
          <w:tcPr>
            <w:tcW w:w="2685" w:type="dxa"/>
            <w:tcMar>
              <w:top w:w="72" w:type="dxa"/>
              <w:left w:w="72" w:type="dxa"/>
              <w:bottom w:w="72" w:type="dxa"/>
              <w:right w:w="72" w:type="dxa"/>
            </w:tcMar>
          </w:tcPr>
          <w:p w:rsidR="00FD0F8A" w:rsidRDefault="00FD0F8A" w14:paraId="575CDCC4" w14:textId="77777777">
            <w:pPr>
              <w:spacing w:line="240" w:lineRule="auto"/>
            </w:pPr>
          </w:p>
        </w:tc>
      </w:tr>
      <w:tr w:rsidR="00FD0F8A" w:rsidTr="69CA4F53" w14:paraId="7F6C1B69" w14:textId="77777777">
        <w:tc>
          <w:tcPr>
            <w:tcW w:w="6675" w:type="dxa"/>
            <w:tcMar>
              <w:top w:w="72" w:type="dxa"/>
              <w:left w:w="72" w:type="dxa"/>
              <w:bottom w:w="72" w:type="dxa"/>
              <w:right w:w="72" w:type="dxa"/>
            </w:tcMar>
          </w:tcPr>
          <w:p w:rsidR="00FD0F8A" w:rsidRDefault="008D5475" w14:paraId="08FEDF5C" w14:textId="77777777">
            <w:pPr>
              <w:spacing w:line="240" w:lineRule="auto"/>
            </w:pPr>
            <w:r>
              <w:t>Course Title</w:t>
            </w:r>
          </w:p>
        </w:tc>
        <w:tc>
          <w:tcPr>
            <w:tcW w:w="2685" w:type="dxa"/>
            <w:tcMar>
              <w:top w:w="72" w:type="dxa"/>
              <w:left w:w="72" w:type="dxa"/>
              <w:bottom w:w="72" w:type="dxa"/>
              <w:right w:w="72" w:type="dxa"/>
            </w:tcMar>
          </w:tcPr>
          <w:p w:rsidR="00FD0F8A" w:rsidRDefault="00FD0F8A" w14:paraId="34CB89A4" w14:textId="77777777">
            <w:pPr>
              <w:spacing w:line="240" w:lineRule="auto"/>
            </w:pPr>
          </w:p>
        </w:tc>
      </w:tr>
      <w:tr w:rsidR="00FD0F8A" w:rsidTr="69CA4F53" w14:paraId="785D8162" w14:textId="77777777">
        <w:tc>
          <w:tcPr>
            <w:tcW w:w="6675" w:type="dxa"/>
            <w:tcMar>
              <w:top w:w="72" w:type="dxa"/>
              <w:left w:w="72" w:type="dxa"/>
              <w:bottom w:w="72" w:type="dxa"/>
              <w:right w:w="72" w:type="dxa"/>
            </w:tcMar>
          </w:tcPr>
          <w:p w:rsidR="00FD0F8A" w:rsidRDefault="008D5475" w14:paraId="71648C3E" w14:textId="77777777">
            <w:pPr>
              <w:spacing w:line="240" w:lineRule="auto"/>
            </w:pPr>
            <w:r>
              <w:t>Course Building &amp; Room</w:t>
            </w:r>
          </w:p>
        </w:tc>
        <w:tc>
          <w:tcPr>
            <w:tcW w:w="2685" w:type="dxa"/>
            <w:tcMar>
              <w:top w:w="72" w:type="dxa"/>
              <w:left w:w="72" w:type="dxa"/>
              <w:bottom w:w="72" w:type="dxa"/>
              <w:right w:w="72" w:type="dxa"/>
            </w:tcMar>
          </w:tcPr>
          <w:p w:rsidR="00FD0F8A" w:rsidRDefault="00FD0F8A" w14:paraId="39652587" w14:textId="77777777">
            <w:pPr>
              <w:spacing w:line="240" w:lineRule="auto"/>
            </w:pPr>
          </w:p>
        </w:tc>
      </w:tr>
      <w:tr w:rsidR="00FD0F8A" w:rsidTr="69CA4F53" w14:paraId="6BFC9CD9" w14:textId="77777777">
        <w:tc>
          <w:tcPr>
            <w:tcW w:w="6675" w:type="dxa"/>
            <w:tcMar>
              <w:top w:w="72" w:type="dxa"/>
              <w:left w:w="72" w:type="dxa"/>
              <w:bottom w:w="72" w:type="dxa"/>
              <w:right w:w="72" w:type="dxa"/>
            </w:tcMar>
          </w:tcPr>
          <w:p w:rsidR="00FD0F8A" w:rsidRDefault="008D5475" w14:paraId="36398889" w14:textId="77777777">
            <w:pPr>
              <w:spacing w:line="240" w:lineRule="auto"/>
            </w:pPr>
            <w:r>
              <w:t>Observation date &amp; time</w:t>
            </w:r>
          </w:p>
        </w:tc>
        <w:tc>
          <w:tcPr>
            <w:tcW w:w="2685" w:type="dxa"/>
            <w:tcMar>
              <w:top w:w="72" w:type="dxa"/>
              <w:left w:w="72" w:type="dxa"/>
              <w:bottom w:w="72" w:type="dxa"/>
              <w:right w:w="72" w:type="dxa"/>
            </w:tcMar>
          </w:tcPr>
          <w:p w:rsidR="00FD0F8A" w:rsidRDefault="00FD0F8A" w14:paraId="5837B3E1" w14:textId="77777777">
            <w:pPr>
              <w:spacing w:line="240" w:lineRule="auto"/>
            </w:pPr>
          </w:p>
        </w:tc>
      </w:tr>
      <w:tr w:rsidR="00FD0F8A" w:rsidTr="69CA4F53" w14:paraId="374C91EC" w14:textId="77777777">
        <w:tc>
          <w:tcPr>
            <w:tcW w:w="6675" w:type="dxa"/>
            <w:tcMar>
              <w:top w:w="72" w:type="dxa"/>
              <w:left w:w="72" w:type="dxa"/>
              <w:bottom w:w="72" w:type="dxa"/>
              <w:right w:w="72" w:type="dxa"/>
            </w:tcMar>
          </w:tcPr>
          <w:p w:rsidR="00FD0F8A" w:rsidRDefault="008D5475" w14:paraId="551A1011" w14:textId="77777777">
            <w:pPr>
              <w:spacing w:line="240" w:lineRule="auto"/>
            </w:pPr>
            <w:r>
              <w:t xml:space="preserve">   Did class start on time? (Yes/No, if No enter start time)</w:t>
            </w:r>
          </w:p>
        </w:tc>
        <w:tc>
          <w:tcPr>
            <w:tcW w:w="2685" w:type="dxa"/>
            <w:tcMar>
              <w:top w:w="72" w:type="dxa"/>
              <w:left w:w="72" w:type="dxa"/>
              <w:bottom w:w="72" w:type="dxa"/>
              <w:right w:w="72" w:type="dxa"/>
            </w:tcMar>
          </w:tcPr>
          <w:p w:rsidR="00FD0F8A" w:rsidRDefault="00FD0F8A" w14:paraId="63E730EB" w14:textId="77777777">
            <w:pPr>
              <w:spacing w:line="240" w:lineRule="auto"/>
            </w:pPr>
          </w:p>
        </w:tc>
      </w:tr>
      <w:tr w:rsidR="00FD0F8A" w:rsidTr="69CA4F53" w14:paraId="1699CEE0" w14:textId="77777777">
        <w:tc>
          <w:tcPr>
            <w:tcW w:w="6675" w:type="dxa"/>
            <w:tcMar>
              <w:top w:w="72" w:type="dxa"/>
              <w:left w:w="72" w:type="dxa"/>
              <w:bottom w:w="72" w:type="dxa"/>
              <w:right w:w="72" w:type="dxa"/>
            </w:tcMar>
          </w:tcPr>
          <w:p w:rsidR="00FD0F8A" w:rsidRDefault="008D5475" w14:paraId="0F86C974" w14:textId="77777777">
            <w:pPr>
              <w:spacing w:line="240" w:lineRule="auto"/>
            </w:pPr>
            <w:r>
              <w:t xml:space="preserve">   Did class end on time? (Yes/No, if No, enter end time)</w:t>
            </w:r>
          </w:p>
        </w:tc>
        <w:tc>
          <w:tcPr>
            <w:tcW w:w="2685" w:type="dxa"/>
            <w:tcMar>
              <w:top w:w="72" w:type="dxa"/>
              <w:left w:w="72" w:type="dxa"/>
              <w:bottom w:w="72" w:type="dxa"/>
              <w:right w:w="72" w:type="dxa"/>
            </w:tcMar>
          </w:tcPr>
          <w:p w:rsidR="00FD0F8A" w:rsidRDefault="00FD0F8A" w14:paraId="40EB1BE4" w14:textId="77777777">
            <w:pPr>
              <w:spacing w:line="240" w:lineRule="auto"/>
            </w:pPr>
          </w:p>
        </w:tc>
      </w:tr>
      <w:tr w:rsidR="00FD0F8A" w:rsidTr="69CA4F53" w14:paraId="1B68E8F7" w14:textId="77777777">
        <w:tc>
          <w:tcPr>
            <w:tcW w:w="6675" w:type="dxa"/>
            <w:tcMar>
              <w:top w:w="72" w:type="dxa"/>
              <w:left w:w="72" w:type="dxa"/>
              <w:bottom w:w="72" w:type="dxa"/>
              <w:right w:w="72" w:type="dxa"/>
            </w:tcMar>
          </w:tcPr>
          <w:p w:rsidR="00FD0F8A" w:rsidRDefault="008D5475" w14:paraId="25A22112" w14:textId="77777777">
            <w:pPr>
              <w:spacing w:line="240" w:lineRule="auto"/>
            </w:pPr>
            <w:r>
              <w:t>Semester and Year</w:t>
            </w:r>
          </w:p>
        </w:tc>
        <w:tc>
          <w:tcPr>
            <w:tcW w:w="2685" w:type="dxa"/>
            <w:tcMar>
              <w:top w:w="72" w:type="dxa"/>
              <w:left w:w="72" w:type="dxa"/>
              <w:bottom w:w="72" w:type="dxa"/>
              <w:right w:w="72" w:type="dxa"/>
            </w:tcMar>
          </w:tcPr>
          <w:p w:rsidR="00FD0F8A" w:rsidRDefault="00FD0F8A" w14:paraId="57DB8422" w14:textId="77777777">
            <w:pPr>
              <w:spacing w:line="240" w:lineRule="auto"/>
            </w:pPr>
          </w:p>
        </w:tc>
      </w:tr>
      <w:tr w:rsidR="00FD0F8A" w:rsidTr="69CA4F53" w14:paraId="537A9A0F" w14:textId="77777777">
        <w:tc>
          <w:tcPr>
            <w:tcW w:w="6675" w:type="dxa"/>
            <w:tcMar>
              <w:top w:w="72" w:type="dxa"/>
              <w:left w:w="72" w:type="dxa"/>
              <w:bottom w:w="72" w:type="dxa"/>
              <w:right w:w="72" w:type="dxa"/>
            </w:tcMar>
          </w:tcPr>
          <w:p w:rsidR="00FD0F8A" w:rsidRDefault="008D5475" w14:paraId="22BE12B1" w14:textId="77777777" w14:noSpellErr="1">
            <w:pPr>
              <w:spacing w:line="240" w:lineRule="auto"/>
            </w:pPr>
            <w:r w:rsidRPr="69CA4F53" w:rsidR="008D5475">
              <w:rPr>
                <w:lang w:val="en-US"/>
              </w:rPr>
              <w:t xml:space="preserve">Number of TAs and LAs who </w:t>
            </w:r>
            <w:r w:rsidRPr="69CA4F53" w:rsidR="008D5475">
              <w:rPr>
                <w:lang w:val="en-US"/>
              </w:rPr>
              <w:t>assisted</w:t>
            </w:r>
            <w:r w:rsidRPr="69CA4F53" w:rsidR="008D5475">
              <w:rPr>
                <w:lang w:val="en-US"/>
              </w:rPr>
              <w:t xml:space="preserve"> with the class (or N/A)</w:t>
            </w:r>
          </w:p>
        </w:tc>
        <w:tc>
          <w:tcPr>
            <w:tcW w:w="2685" w:type="dxa"/>
            <w:tcMar>
              <w:top w:w="72" w:type="dxa"/>
              <w:left w:w="72" w:type="dxa"/>
              <w:bottom w:w="72" w:type="dxa"/>
              <w:right w:w="72" w:type="dxa"/>
            </w:tcMar>
          </w:tcPr>
          <w:p w:rsidR="00FD0F8A" w:rsidRDefault="00FD0F8A" w14:paraId="70DFC44C" w14:textId="77777777">
            <w:pPr>
              <w:spacing w:line="240" w:lineRule="auto"/>
            </w:pPr>
          </w:p>
        </w:tc>
      </w:tr>
      <w:tr w:rsidR="00FD0F8A" w:rsidTr="69CA4F53" w14:paraId="6FD482A2" w14:textId="77777777">
        <w:tc>
          <w:tcPr>
            <w:tcW w:w="6675" w:type="dxa"/>
            <w:tcMar>
              <w:top w:w="72" w:type="dxa"/>
              <w:left w:w="72" w:type="dxa"/>
              <w:bottom w:w="72" w:type="dxa"/>
              <w:right w:w="72" w:type="dxa"/>
            </w:tcMar>
          </w:tcPr>
          <w:p w:rsidR="00FD0F8A" w:rsidRDefault="008D5475" w14:paraId="2175146F" w14:textId="77777777">
            <w:pPr>
              <w:spacing w:line="240" w:lineRule="auto"/>
            </w:pPr>
            <w:r>
              <w:t>Does this course have any associated labs, recitation, or discussion sessions? (Y/N and which)</w:t>
            </w:r>
          </w:p>
        </w:tc>
        <w:tc>
          <w:tcPr>
            <w:tcW w:w="2685" w:type="dxa"/>
            <w:tcMar>
              <w:top w:w="72" w:type="dxa"/>
              <w:left w:w="72" w:type="dxa"/>
              <w:bottom w:w="72" w:type="dxa"/>
              <w:right w:w="72" w:type="dxa"/>
            </w:tcMar>
          </w:tcPr>
          <w:p w:rsidR="00FD0F8A" w:rsidRDefault="00FD0F8A" w14:paraId="239D97C7" w14:textId="77777777">
            <w:pPr>
              <w:spacing w:line="240" w:lineRule="auto"/>
            </w:pPr>
          </w:p>
        </w:tc>
      </w:tr>
      <w:tr w:rsidR="00FD0F8A" w:rsidTr="69CA4F53" w14:paraId="7B7E5917" w14:textId="77777777">
        <w:tc>
          <w:tcPr>
            <w:tcW w:w="6675" w:type="dxa"/>
            <w:tcMar>
              <w:top w:w="72" w:type="dxa"/>
              <w:left w:w="72" w:type="dxa"/>
              <w:bottom w:w="72" w:type="dxa"/>
              <w:right w:w="72" w:type="dxa"/>
            </w:tcMar>
          </w:tcPr>
          <w:p w:rsidR="00FD0F8A" w:rsidRDefault="008D5475" w14:paraId="46A47CC8" w14:textId="77777777">
            <w:pPr>
              <w:spacing w:line="240" w:lineRule="auto"/>
            </w:pPr>
            <w:r>
              <w:t># Learners who attended* / # Learners enrolled**</w:t>
            </w:r>
          </w:p>
          <w:p w:rsidR="00FD0F8A" w:rsidRDefault="008D5475" w14:paraId="2F53EF21" w14:textId="0BF1064A" w14:noSpellErr="1">
            <w:pPr>
              <w:spacing w:line="240" w:lineRule="auto"/>
            </w:pPr>
            <w:r w:rsidRPr="69CA4F53" w:rsidR="008D5475">
              <w:rPr>
                <w:lang w:val="en-US"/>
              </w:rPr>
              <w:t>*</w:t>
            </w:r>
            <w:r w:rsidRPr="69CA4F53" w:rsidR="00A20C4C">
              <w:rPr>
                <w:lang w:val="en-US"/>
              </w:rPr>
              <w:t>For</w:t>
            </w:r>
            <w:r w:rsidRPr="69CA4F53" w:rsidR="008D5475">
              <w:rPr>
                <w:lang w:val="en-US"/>
              </w:rPr>
              <w:t xml:space="preserve"> </w:t>
            </w:r>
            <w:r w:rsidRPr="69CA4F53" w:rsidR="008D5475">
              <w:rPr>
                <w:lang w:val="en-US"/>
              </w:rPr>
              <w:t>very large</w:t>
            </w:r>
            <w:r w:rsidRPr="69CA4F53" w:rsidR="008D5475">
              <w:rPr>
                <w:lang w:val="en-US"/>
              </w:rPr>
              <w:t xml:space="preserve"> classes where it may be difficult to count, you may </w:t>
            </w:r>
            <w:r w:rsidRPr="69CA4F53" w:rsidR="00A20C4C">
              <w:rPr>
                <w:lang w:val="en-US"/>
              </w:rPr>
              <w:t>approximate or</w:t>
            </w:r>
            <w:r w:rsidRPr="69CA4F53" w:rsidR="008D5475">
              <w:rPr>
                <w:lang w:val="en-US"/>
              </w:rPr>
              <w:t xml:space="preserve"> ask the instructor for attendance if they collect it </w:t>
            </w:r>
          </w:p>
          <w:p w:rsidR="00FD0F8A" w:rsidRDefault="008D5475" w14:paraId="4209A319" w14:textId="76DCB3F7" w14:noSpellErr="1">
            <w:pPr>
              <w:spacing w:line="240" w:lineRule="auto"/>
            </w:pPr>
            <w:r w:rsidRPr="69CA4F53" w:rsidR="008D5475">
              <w:rPr>
                <w:lang w:val="en-US"/>
              </w:rPr>
              <w:t>**</w:t>
            </w:r>
            <w:r w:rsidRPr="69CA4F53" w:rsidR="00A20C4C">
              <w:rPr>
                <w:lang w:val="en-US"/>
              </w:rPr>
              <w:t>I</w:t>
            </w:r>
            <w:r w:rsidRPr="69CA4F53" w:rsidR="008D5475">
              <w:rPr>
                <w:lang w:val="en-US"/>
              </w:rPr>
              <w:t xml:space="preserve">f you </w:t>
            </w:r>
            <w:r w:rsidRPr="69CA4F53" w:rsidR="008D5475">
              <w:rPr>
                <w:lang w:val="en-US"/>
              </w:rPr>
              <w:t>didn’t</w:t>
            </w:r>
            <w:r w:rsidRPr="69CA4F53" w:rsidR="008D5475">
              <w:rPr>
                <w:lang w:val="en-US"/>
              </w:rPr>
              <w:t xml:space="preserve"> get the enrollment from the instructor</w:t>
            </w:r>
            <w:r w:rsidRPr="69CA4F53" w:rsidR="00A20C4C">
              <w:rPr>
                <w:lang w:val="en-US"/>
              </w:rPr>
              <w:t>,</w:t>
            </w:r>
            <w:r w:rsidRPr="69CA4F53" w:rsidR="008D5475">
              <w:rPr>
                <w:lang w:val="en-US"/>
              </w:rPr>
              <w:t xml:space="preserve"> you can find that info at </w:t>
            </w:r>
            <w:hyperlink r:id="Raace7b30495140a4">
              <w:r w:rsidRPr="69CA4F53" w:rsidR="00FD0F8A">
                <w:rPr>
                  <w:color w:val="1155CC"/>
                  <w:u w:val="single"/>
                  <w:lang w:val="en-US"/>
                </w:rPr>
                <w:t>https://classes.colorado.edu/</w:t>
              </w:r>
            </w:hyperlink>
            <w:r w:rsidRPr="69CA4F53" w:rsidR="008D5475">
              <w:rPr>
                <w:lang w:val="en-US"/>
              </w:rPr>
              <w:t> </w:t>
            </w:r>
          </w:p>
        </w:tc>
        <w:tc>
          <w:tcPr>
            <w:tcW w:w="2685" w:type="dxa"/>
            <w:tcMar>
              <w:top w:w="72" w:type="dxa"/>
              <w:left w:w="72" w:type="dxa"/>
              <w:bottom w:w="72" w:type="dxa"/>
              <w:right w:w="72" w:type="dxa"/>
            </w:tcMar>
          </w:tcPr>
          <w:p w:rsidR="00FD0F8A" w:rsidRDefault="00FD0F8A" w14:paraId="06C2D552" w14:textId="77777777">
            <w:pPr>
              <w:spacing w:line="240" w:lineRule="auto"/>
            </w:pPr>
          </w:p>
        </w:tc>
      </w:tr>
    </w:tbl>
    <w:p w:rsidR="00FD0F8A" w:rsidRDefault="008D5475" w14:paraId="392CD14D" w14:textId="77777777">
      <w:pPr>
        <w:pStyle w:val="Heading2"/>
      </w:pPr>
      <w:bookmarkStart w:name="_Toc205211426" w:id="6"/>
      <w:r>
        <w:t>Course Setting</w:t>
      </w:r>
      <w:bookmarkEnd w:id="6"/>
    </w:p>
    <w:p w:rsidR="00FD0F8A" w:rsidRDefault="008D5475" w14:paraId="076639E3" w14:textId="77777777">
      <w:pPr>
        <w:rPr>
          <w:rFonts w:ascii="Helvetica Neue" w:hAnsi="Helvetica Neue" w:eastAsia="Helvetica Neue" w:cs="Helvetica Neue"/>
        </w:rPr>
      </w:pPr>
      <w:r>
        <w:rPr>
          <w:rFonts w:ascii="Helvetica Neue" w:hAnsi="Helvetica Neue" w:eastAsia="Helvetica Neue" w:cs="Helvetica Neue"/>
        </w:rPr>
        <w:t xml:space="preserve">Use this space to briefly describe the physical classroom setting in which the lesson took place, including a description of the room, seating arrangements, audiovisual setup (sound, screen visibility), etc. </w:t>
      </w:r>
    </w:p>
    <w:p w:rsidR="00FD0F8A" w:rsidRDefault="00FD0F8A" w14:paraId="77C774CE" w14:textId="77777777">
      <w:pPr>
        <w:rPr>
          <w:rFonts w:ascii="Helvetica Neue" w:hAnsi="Helvetica Neue" w:eastAsia="Helvetica Neue" w:cs="Helvetica Neue"/>
        </w:rPr>
      </w:pPr>
    </w:p>
    <w:p w:rsidR="00FD0F8A" w:rsidRDefault="00FD0F8A" w14:paraId="39D8FDA5" w14:textId="77777777">
      <w:pPr>
        <w:rPr>
          <w:rFonts w:ascii="Helvetica Neue" w:hAnsi="Helvetica Neue" w:eastAsia="Helvetica Neue" w:cs="Helvetica Neue"/>
        </w:rPr>
      </w:pPr>
    </w:p>
    <w:p w:rsidR="00FD0F8A" w:rsidRDefault="00FD0F8A" w14:paraId="548771B1" w14:textId="77777777">
      <w:pPr>
        <w:rPr>
          <w:rFonts w:ascii="Helvetica Neue" w:hAnsi="Helvetica Neue" w:eastAsia="Helvetica Neue" w:cs="Helvetica Neue"/>
        </w:rPr>
      </w:pPr>
    </w:p>
    <w:p w:rsidR="00FD0F8A" w:rsidRDefault="00FD0F8A" w14:paraId="6B216977" w14:textId="77777777">
      <w:pPr>
        <w:rPr>
          <w:rFonts w:ascii="Helvetica Neue" w:hAnsi="Helvetica Neue" w:eastAsia="Helvetica Neue" w:cs="Helvetica Neue"/>
        </w:rPr>
      </w:pPr>
    </w:p>
    <w:p w:rsidR="00FD0F8A" w:rsidRDefault="008D5475" w14:paraId="7BD7F615" w14:textId="77777777">
      <w:pPr>
        <w:pStyle w:val="Heading2"/>
        <w:spacing w:after="200"/>
      </w:pPr>
      <w:bookmarkStart w:name="_1av01dxbsgah" w:colFirst="0" w:colLast="0" w:id="7"/>
      <w:bookmarkEnd w:id="7"/>
      <w:r>
        <w:br w:type="page"/>
      </w:r>
    </w:p>
    <w:p w:rsidR="00FD0F8A" w:rsidRDefault="008D5475" w14:paraId="27088D93" w14:textId="77777777">
      <w:pPr>
        <w:pStyle w:val="Heading2"/>
        <w:spacing w:after="200"/>
        <w:rPr>
          <w:rFonts w:ascii="Helvetica Neue" w:hAnsi="Helvetica Neue" w:eastAsia="Helvetica Neue" w:cs="Helvetica Neue"/>
        </w:rPr>
      </w:pPr>
      <w:bookmarkStart w:name="_Toc205211427" w:id="8"/>
      <w:r>
        <w:t>Look for evidence of student engagement</w:t>
      </w:r>
      <w:bookmarkEnd w:id="8"/>
    </w:p>
    <w:tbl>
      <w:tblPr>
        <w:tblStyle w:val="a1"/>
        <w:tblW w:w="10215" w:type="dxa"/>
        <w:tblInd w:w="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Look w:val="0600" w:firstRow="0" w:lastRow="0" w:firstColumn="0" w:lastColumn="0" w:noHBand="1" w:noVBand="1"/>
      </w:tblPr>
      <w:tblGrid>
        <w:gridCol w:w="10215"/>
      </w:tblGrid>
      <w:tr w:rsidR="00FD0F8A" w:rsidTr="69CA4F53" w14:paraId="4FEE4FBB" w14:textId="77777777">
        <w:trPr>
          <w:trHeight w:val="420"/>
        </w:trPr>
        <w:tc>
          <w:tcPr>
            <w:tcW w:w="10215" w:type="dxa"/>
            <w:tcBorders>
              <w:top w:val="single" w:color="B7B7B7" w:sz="6" w:space="0"/>
              <w:left w:val="single" w:color="B7B7B7" w:sz="6" w:space="0"/>
              <w:bottom w:val="single" w:color="B7B7B7" w:sz="6" w:space="0"/>
              <w:right w:val="single" w:color="B7B7B7" w:sz="6" w:space="0"/>
            </w:tcBorders>
            <w:shd w:val="clear" w:color="auto" w:fill="auto"/>
            <w:tcMar>
              <w:top w:w="72" w:type="dxa"/>
              <w:left w:w="72" w:type="dxa"/>
              <w:bottom w:w="72" w:type="dxa"/>
              <w:right w:w="72" w:type="dxa"/>
            </w:tcMar>
          </w:tcPr>
          <w:p w:rsidR="00FD0F8A" w:rsidP="69CA4F53" w:rsidRDefault="008D5475" w14:paraId="0E2C0351" w14:textId="77777777" w14:noSpellErr="1">
            <w:pPr>
              <w:widowControl w:val="0"/>
              <w:spacing w:line="240" w:lineRule="auto"/>
              <w:rPr>
                <w:rFonts w:ascii="Helvetica Neue" w:hAnsi="Helvetica Neue" w:eastAsia="Helvetica Neue" w:cs="Helvetica Neue"/>
                <w:lang w:val="en-US"/>
              </w:rPr>
            </w:pPr>
            <w:r w:rsidRPr="69CA4F53" w:rsidR="008D5475">
              <w:rPr>
                <w:rFonts w:ascii="Helvetica Neue" w:hAnsi="Helvetica Neue" w:eastAsia="Helvetica Neue" w:cs="Helvetica Neue"/>
                <w:lang w:val="en-US"/>
              </w:rPr>
              <w:t xml:space="preserve">Note that student engagement also appears in several of the BUFF dimensions (e.g., under Use Active Learning Strategies), but it can also be helpful to periodically scan the room and note the way(s) students are engaged or disengaged. </w:t>
            </w:r>
            <w:r w:rsidRPr="69CA4F53" w:rsidR="008D5475">
              <w:rPr>
                <w:rFonts w:ascii="Helvetica Neue" w:hAnsi="Helvetica Neue" w:eastAsia="Helvetica Neue" w:cs="Helvetica Neue"/>
                <w:lang w:val="en-US"/>
              </w:rPr>
              <w:t>Who’s</w:t>
            </w:r>
            <w:r w:rsidRPr="69CA4F53" w:rsidR="008D5475">
              <w:rPr>
                <w:rFonts w:ascii="Helvetica Neue" w:hAnsi="Helvetica Neue" w:eastAsia="Helvetica Neue" w:cs="Helvetica Neue"/>
                <w:lang w:val="en-US"/>
              </w:rPr>
              <w:t xml:space="preserve"> </w:t>
            </w:r>
            <w:r w:rsidRPr="69CA4F53" w:rsidR="008D5475">
              <w:rPr>
                <w:rFonts w:ascii="Helvetica Neue" w:hAnsi="Helvetica Neue" w:eastAsia="Helvetica Neue" w:cs="Helvetica Neue"/>
                <w:lang w:val="en-US"/>
              </w:rPr>
              <w:t>participating</w:t>
            </w:r>
            <w:r w:rsidRPr="69CA4F53" w:rsidR="008D5475">
              <w:rPr>
                <w:rFonts w:ascii="Helvetica Neue" w:hAnsi="Helvetica Neue" w:eastAsia="Helvetica Neue" w:cs="Helvetica Neue"/>
                <w:lang w:val="en-US"/>
              </w:rPr>
              <w:t xml:space="preserve">? How many? In what ways? Are they more/less engaged during </w:t>
            </w:r>
            <w:r w:rsidRPr="69CA4F53" w:rsidR="008D5475">
              <w:rPr>
                <w:rFonts w:ascii="Helvetica Neue" w:hAnsi="Helvetica Neue" w:eastAsia="Helvetica Neue" w:cs="Helvetica Neue"/>
                <w:lang w:val="en-US"/>
              </w:rPr>
              <w:t>different parts</w:t>
            </w:r>
            <w:r w:rsidRPr="69CA4F53" w:rsidR="008D5475">
              <w:rPr>
                <w:rFonts w:ascii="Helvetica Neue" w:hAnsi="Helvetica Neue" w:eastAsia="Helvetica Neue" w:cs="Helvetica Neue"/>
                <w:lang w:val="en-US"/>
              </w:rPr>
              <w:t xml:space="preserve"> of the class session?</w:t>
            </w:r>
          </w:p>
          <w:p w:rsidR="00FD0F8A" w:rsidRDefault="00FD0F8A" w14:paraId="4987F5C5" w14:textId="77777777">
            <w:pPr>
              <w:widowControl w:val="0"/>
              <w:spacing w:line="240" w:lineRule="auto"/>
              <w:rPr>
                <w:rFonts w:ascii="Helvetica Neue" w:hAnsi="Helvetica Neue" w:eastAsia="Helvetica Neue" w:cs="Helvetica Neue"/>
              </w:rPr>
            </w:pPr>
          </w:p>
          <w:p w:rsidR="00FD0F8A" w:rsidRDefault="008D5475" w14:paraId="7FEC5B02" w14:textId="77777777">
            <w:pPr>
              <w:widowControl w:val="0"/>
              <w:spacing w:line="240" w:lineRule="auto"/>
              <w:rPr>
                <w:rFonts w:ascii="Helvetica Neue" w:hAnsi="Helvetica Neue" w:eastAsia="Helvetica Neue" w:cs="Helvetica Neue"/>
              </w:rPr>
            </w:pPr>
            <w:r>
              <w:rPr>
                <w:rFonts w:ascii="Helvetica Neue" w:hAnsi="Helvetica Neue" w:eastAsia="Helvetica Neue" w:cs="Helvetica Neue"/>
              </w:rPr>
              <w:t>Example engaged behaviors</w:t>
            </w:r>
          </w:p>
          <w:p w:rsidR="00FD0F8A" w:rsidP="00215669" w:rsidRDefault="008D5475" w14:paraId="296C50C4" w14:textId="77777777">
            <w:pPr>
              <w:numPr>
                <w:ilvl w:val="0"/>
                <w:numId w:val="33"/>
              </w:numPr>
              <w:rPr>
                <w:rFonts w:ascii="Helvetica Neue" w:hAnsi="Helvetica Neue" w:eastAsia="Helvetica Neue" w:cs="Helvetica Neue"/>
              </w:rPr>
            </w:pPr>
            <w:r>
              <w:rPr>
                <w:rFonts w:ascii="Helvetica Neue" w:hAnsi="Helvetica Neue" w:eastAsia="Helvetica Neue" w:cs="Helvetica Neue"/>
              </w:rPr>
              <w:t>Listening</w:t>
            </w:r>
          </w:p>
          <w:p w:rsidR="00FD0F8A" w:rsidP="00215669" w:rsidRDefault="008D5475" w14:paraId="3B633E67" w14:textId="77777777">
            <w:pPr>
              <w:numPr>
                <w:ilvl w:val="0"/>
                <w:numId w:val="33"/>
              </w:numPr>
              <w:rPr>
                <w:rFonts w:ascii="Helvetica Neue" w:hAnsi="Helvetica Neue" w:eastAsia="Helvetica Neue" w:cs="Helvetica Neue"/>
              </w:rPr>
            </w:pPr>
            <w:r>
              <w:rPr>
                <w:rFonts w:ascii="Helvetica Neue" w:hAnsi="Helvetica Neue" w:eastAsia="Helvetica Neue" w:cs="Helvetica Neue"/>
              </w:rPr>
              <w:t>Taking notes (by hand or on a device)</w:t>
            </w:r>
          </w:p>
          <w:p w:rsidR="00FD0F8A" w:rsidP="00215669" w:rsidRDefault="008D5475" w14:paraId="695DCF08" w14:textId="77777777">
            <w:pPr>
              <w:numPr>
                <w:ilvl w:val="0"/>
                <w:numId w:val="33"/>
              </w:numPr>
              <w:rPr>
                <w:rFonts w:ascii="Helvetica Neue" w:hAnsi="Helvetica Neue" w:eastAsia="Helvetica Neue" w:cs="Helvetica Neue"/>
              </w:rPr>
            </w:pPr>
            <w:r>
              <w:rPr>
                <w:rFonts w:ascii="Helvetica Neue" w:hAnsi="Helvetica Neue" w:eastAsia="Helvetica Neue" w:cs="Helvetica Neue"/>
              </w:rPr>
              <w:t>Asking questions (verbally, Zoom chat, etc.)</w:t>
            </w:r>
          </w:p>
          <w:p w:rsidR="00FD0F8A" w:rsidP="00215669" w:rsidRDefault="008D5475" w14:paraId="4EDC4909" w14:textId="77777777">
            <w:pPr>
              <w:numPr>
                <w:ilvl w:val="0"/>
                <w:numId w:val="33"/>
              </w:numPr>
              <w:rPr>
                <w:rFonts w:ascii="Helvetica Neue" w:hAnsi="Helvetica Neue" w:eastAsia="Helvetica Neue" w:cs="Helvetica Neue"/>
              </w:rPr>
            </w:pPr>
            <w:r>
              <w:rPr>
                <w:rFonts w:ascii="Helvetica Neue" w:hAnsi="Helvetica Neue" w:eastAsia="Helvetica Neue" w:cs="Helvetica Neue"/>
              </w:rPr>
              <w:t>Answering questions (verbally, clickers/polls, Zoom chat, etc.)</w:t>
            </w:r>
          </w:p>
          <w:p w:rsidR="00FD0F8A" w:rsidP="00215669" w:rsidRDefault="008D5475" w14:paraId="73EAC405" w14:textId="77777777">
            <w:pPr>
              <w:numPr>
                <w:ilvl w:val="0"/>
                <w:numId w:val="33"/>
              </w:numPr>
              <w:rPr>
                <w:rFonts w:ascii="Helvetica Neue" w:hAnsi="Helvetica Neue" w:eastAsia="Helvetica Neue" w:cs="Helvetica Neue"/>
              </w:rPr>
            </w:pPr>
            <w:r>
              <w:rPr>
                <w:rFonts w:ascii="Helvetica Neue" w:hAnsi="Helvetica Neue" w:eastAsia="Helvetica Neue" w:cs="Helvetica Neue"/>
              </w:rPr>
              <w:t>Participating in discussions, group work, or other class activities</w:t>
            </w:r>
          </w:p>
          <w:p w:rsidR="00FD0F8A" w:rsidP="00215669" w:rsidRDefault="008D5475" w14:paraId="106EE749" w14:textId="77777777">
            <w:pPr>
              <w:numPr>
                <w:ilvl w:val="0"/>
                <w:numId w:val="33"/>
              </w:numPr>
              <w:rPr>
                <w:rFonts w:ascii="Helvetica Neue" w:hAnsi="Helvetica Neue" w:eastAsia="Helvetica Neue" w:cs="Helvetica Neue"/>
              </w:rPr>
            </w:pPr>
            <w:r>
              <w:rPr>
                <w:rFonts w:ascii="Helvetica Neue" w:hAnsi="Helvetica Neue" w:eastAsia="Helvetica Neue" w:cs="Helvetica Neue"/>
              </w:rPr>
              <w:t>Using devices as instructed for course work</w:t>
            </w:r>
          </w:p>
          <w:p w:rsidR="00FD0F8A" w:rsidRDefault="00FD0F8A" w14:paraId="09AB8B8D" w14:textId="77777777">
            <w:pPr>
              <w:rPr>
                <w:rFonts w:ascii="Helvetica Neue" w:hAnsi="Helvetica Neue" w:eastAsia="Helvetica Neue" w:cs="Helvetica Neue"/>
              </w:rPr>
            </w:pPr>
          </w:p>
          <w:p w:rsidR="00FD0F8A" w:rsidRDefault="008D5475" w14:paraId="15156443" w14:textId="77777777">
            <w:pPr>
              <w:rPr>
                <w:rFonts w:ascii="Helvetica Neue" w:hAnsi="Helvetica Neue" w:eastAsia="Helvetica Neue" w:cs="Helvetica Neue"/>
              </w:rPr>
            </w:pPr>
            <w:r>
              <w:rPr>
                <w:rFonts w:ascii="Helvetica Neue" w:hAnsi="Helvetica Neue" w:eastAsia="Helvetica Neue" w:cs="Helvetica Neue"/>
              </w:rPr>
              <w:t>Example disengaged behaviors</w:t>
            </w:r>
          </w:p>
          <w:p w:rsidRPr="00215669" w:rsidR="00FD0F8A" w:rsidP="00215669" w:rsidRDefault="008D5475" w14:paraId="70B40F1E" w14:textId="77777777">
            <w:pPr>
              <w:pStyle w:val="ListParagraph"/>
              <w:numPr>
                <w:ilvl w:val="0"/>
                <w:numId w:val="34"/>
              </w:numPr>
              <w:rPr>
                <w:rFonts w:ascii="Helvetica Neue" w:hAnsi="Helvetica Neue" w:eastAsia="Helvetica Neue" w:cs="Helvetica Neue"/>
              </w:rPr>
            </w:pPr>
            <w:r w:rsidRPr="00215669">
              <w:rPr>
                <w:rFonts w:ascii="Helvetica Neue" w:hAnsi="Helvetica Neue" w:eastAsia="Helvetica Neue" w:cs="Helvetica Neue"/>
              </w:rPr>
              <w:t>Using their phone computer, or other device for non-class work</w:t>
            </w:r>
          </w:p>
          <w:p w:rsidRPr="00215669" w:rsidR="00FD0F8A" w:rsidP="00215669" w:rsidRDefault="008D5475" w14:paraId="46B4D541" w14:textId="77777777">
            <w:pPr>
              <w:pStyle w:val="ListParagraph"/>
              <w:numPr>
                <w:ilvl w:val="0"/>
                <w:numId w:val="34"/>
              </w:numPr>
              <w:rPr>
                <w:rFonts w:ascii="Helvetica Neue" w:hAnsi="Helvetica Neue" w:eastAsia="Helvetica Neue" w:cs="Helvetica Neue"/>
              </w:rPr>
            </w:pPr>
            <w:r w:rsidRPr="00215669">
              <w:rPr>
                <w:rFonts w:ascii="Helvetica Neue" w:hAnsi="Helvetica Neue" w:eastAsia="Helvetica Neue" w:cs="Helvetica Neue"/>
              </w:rPr>
              <w:t>Talking to peers about non-course work</w:t>
            </w:r>
          </w:p>
          <w:p w:rsidRPr="00215669" w:rsidR="00FD0F8A" w:rsidP="00215669" w:rsidRDefault="008D5475" w14:paraId="2265F2E9" w14:textId="77777777">
            <w:pPr>
              <w:pStyle w:val="ListParagraph"/>
              <w:numPr>
                <w:ilvl w:val="0"/>
                <w:numId w:val="34"/>
              </w:numPr>
              <w:rPr>
                <w:rFonts w:ascii="Helvetica Neue" w:hAnsi="Helvetica Neue" w:eastAsia="Helvetica Neue" w:cs="Helvetica Neue"/>
              </w:rPr>
            </w:pPr>
            <w:r w:rsidRPr="00215669">
              <w:rPr>
                <w:rFonts w:ascii="Helvetica Neue" w:hAnsi="Helvetica Neue" w:eastAsia="Helvetica Neue" w:cs="Helvetica Neue"/>
              </w:rPr>
              <w:t>Asleep or otherwise tuned out (e.g., listening to music)</w:t>
            </w:r>
          </w:p>
          <w:p w:rsidR="00FD0F8A" w:rsidRDefault="00FD0F8A" w14:paraId="3C249562" w14:textId="77777777">
            <w:pPr>
              <w:spacing w:line="240" w:lineRule="auto"/>
              <w:rPr>
                <w:rFonts w:ascii="Helvetica Neue" w:hAnsi="Helvetica Neue" w:eastAsia="Helvetica Neue" w:cs="Helvetica Neue"/>
              </w:rPr>
            </w:pPr>
          </w:p>
          <w:p w:rsidR="00FD0F8A" w:rsidP="69CA4F53" w:rsidRDefault="008D5475" w14:paraId="6283A80B" w14:textId="77777777" w14:noSpellErr="1">
            <w:pPr>
              <w:spacing w:line="240" w:lineRule="auto"/>
              <w:rPr>
                <w:rFonts w:ascii="Helvetica Neue" w:hAnsi="Helvetica Neue" w:eastAsia="Helvetica Neue" w:cs="Helvetica Neue"/>
                <w:lang w:val="en-US"/>
              </w:rPr>
            </w:pPr>
            <w:r w:rsidRPr="69CA4F53" w:rsidR="008D5475">
              <w:rPr>
                <w:rFonts w:ascii="Helvetica Neue" w:hAnsi="Helvetica Neue" w:eastAsia="Helvetica Neue" w:cs="Helvetica Neue"/>
                <w:lang w:val="en-US"/>
              </w:rPr>
              <w:t xml:space="preserve">Notes on </w:t>
            </w:r>
            <w:r w:rsidRPr="69CA4F53" w:rsidR="008D5475">
              <w:rPr>
                <w:rFonts w:ascii="Helvetica Neue" w:hAnsi="Helvetica Neue" w:eastAsia="Helvetica Neue" w:cs="Helvetica Neue"/>
                <w:lang w:val="en-US"/>
              </w:rPr>
              <w:t>additional</w:t>
            </w:r>
            <w:r w:rsidRPr="69CA4F53" w:rsidR="008D5475">
              <w:rPr>
                <w:rFonts w:ascii="Helvetica Neue" w:hAnsi="Helvetica Neue" w:eastAsia="Helvetica Neue" w:cs="Helvetica Neue"/>
                <w:lang w:val="en-US"/>
              </w:rPr>
              <w:t xml:space="preserve"> observed behaviors or other observation notes related to student engagement, including instructor actions to promote student engagement:</w:t>
            </w:r>
          </w:p>
          <w:p w:rsidR="00FD0F8A" w:rsidRDefault="00FD0F8A" w14:paraId="6FD286DC" w14:textId="77777777">
            <w:pPr>
              <w:spacing w:line="240" w:lineRule="auto"/>
              <w:rPr>
                <w:rFonts w:ascii="Helvetica Neue" w:hAnsi="Helvetica Neue" w:eastAsia="Helvetica Neue" w:cs="Helvetica Neue"/>
              </w:rPr>
            </w:pPr>
          </w:p>
          <w:p w:rsidR="00FD0F8A" w:rsidRDefault="00FD0F8A" w14:paraId="7A8C9018" w14:textId="77777777">
            <w:pPr>
              <w:spacing w:line="240" w:lineRule="auto"/>
              <w:rPr>
                <w:rFonts w:ascii="Helvetica Neue" w:hAnsi="Helvetica Neue" w:eastAsia="Helvetica Neue" w:cs="Helvetica Neue"/>
              </w:rPr>
            </w:pPr>
          </w:p>
          <w:p w:rsidR="00FD0F8A" w:rsidRDefault="00FD0F8A" w14:paraId="7D80D164" w14:textId="77777777">
            <w:pPr>
              <w:spacing w:line="240" w:lineRule="auto"/>
              <w:rPr>
                <w:rFonts w:ascii="Helvetica Neue" w:hAnsi="Helvetica Neue" w:eastAsia="Helvetica Neue" w:cs="Helvetica Neue"/>
              </w:rPr>
            </w:pPr>
          </w:p>
          <w:p w:rsidR="00FD0F8A" w:rsidRDefault="00FD0F8A" w14:paraId="51EDE017" w14:textId="77777777">
            <w:pPr>
              <w:spacing w:line="240" w:lineRule="auto"/>
              <w:rPr>
                <w:rFonts w:ascii="Helvetica Neue" w:hAnsi="Helvetica Neue" w:eastAsia="Helvetica Neue" w:cs="Helvetica Neue"/>
              </w:rPr>
            </w:pPr>
          </w:p>
          <w:p w:rsidR="00FD0F8A" w:rsidRDefault="00FD0F8A" w14:paraId="2DBAA873" w14:textId="77777777">
            <w:pPr>
              <w:spacing w:line="240" w:lineRule="auto"/>
              <w:rPr>
                <w:rFonts w:ascii="Helvetica Neue" w:hAnsi="Helvetica Neue" w:eastAsia="Helvetica Neue" w:cs="Helvetica Neue"/>
              </w:rPr>
            </w:pPr>
          </w:p>
          <w:p w:rsidR="00FD0F8A" w:rsidRDefault="00FD0F8A" w14:paraId="6CDD124D" w14:textId="77777777">
            <w:pPr>
              <w:spacing w:line="240" w:lineRule="auto"/>
              <w:rPr>
                <w:rFonts w:ascii="Helvetica Neue" w:hAnsi="Helvetica Neue" w:eastAsia="Helvetica Neue" w:cs="Helvetica Neue"/>
              </w:rPr>
            </w:pPr>
          </w:p>
          <w:p w:rsidR="00FD0F8A" w:rsidRDefault="00FD0F8A" w14:paraId="7813FB98" w14:textId="77777777">
            <w:pPr>
              <w:spacing w:line="240" w:lineRule="auto"/>
              <w:rPr>
                <w:rFonts w:ascii="Helvetica Neue" w:hAnsi="Helvetica Neue" w:eastAsia="Helvetica Neue" w:cs="Helvetica Neue"/>
              </w:rPr>
            </w:pPr>
          </w:p>
          <w:p w:rsidR="00FD0F8A" w:rsidRDefault="00FD0F8A" w14:paraId="31A7FE84" w14:textId="77777777">
            <w:pPr>
              <w:spacing w:line="240" w:lineRule="auto"/>
              <w:rPr>
                <w:rFonts w:ascii="Helvetica Neue" w:hAnsi="Helvetica Neue" w:eastAsia="Helvetica Neue" w:cs="Helvetica Neue"/>
              </w:rPr>
            </w:pPr>
          </w:p>
          <w:p w:rsidR="00FD0F8A" w:rsidRDefault="00FD0F8A" w14:paraId="14DBD104" w14:textId="77777777">
            <w:pPr>
              <w:spacing w:line="240" w:lineRule="auto"/>
              <w:rPr>
                <w:rFonts w:ascii="Helvetica Neue" w:hAnsi="Helvetica Neue" w:eastAsia="Helvetica Neue" w:cs="Helvetica Neue"/>
              </w:rPr>
            </w:pPr>
          </w:p>
        </w:tc>
      </w:tr>
    </w:tbl>
    <w:p w:rsidR="00FD0F8A" w:rsidRDefault="008D5475" w14:paraId="0475AB81" w14:textId="77777777">
      <w:pPr>
        <w:pStyle w:val="Heading2"/>
        <w:spacing w:after="200"/>
      </w:pPr>
      <w:bookmarkStart w:name="_i2u5l4vt4mmn" w:colFirst="0" w:colLast="0" w:id="9"/>
      <w:bookmarkEnd w:id="9"/>
      <w:r>
        <w:br w:type="page"/>
      </w:r>
    </w:p>
    <w:p w:rsidR="00FD0F8A" w:rsidRDefault="008D5475" w14:paraId="31411CED" w14:textId="77777777">
      <w:pPr>
        <w:pStyle w:val="Heading2"/>
        <w:spacing w:after="200"/>
      </w:pPr>
      <w:bookmarkStart w:name="_Toc205211428" w:id="10"/>
      <w:r>
        <w:t xml:space="preserve">Live </w:t>
      </w:r>
      <w:r>
        <w:t>observation notes</w:t>
      </w:r>
      <w:bookmarkEnd w:id="10"/>
    </w:p>
    <w:p w:rsidR="00FD0F8A" w:rsidP="69CA4F53" w:rsidRDefault="008D5475" w14:paraId="29FF7841" w14:textId="77777777" w14:noSpellErr="1">
      <w:pPr>
        <w:rPr>
          <w:rFonts w:ascii="Helvetica Neue" w:hAnsi="Helvetica Neue" w:eastAsia="Helvetica Neue" w:cs="Helvetica Neue"/>
          <w:lang w:val="en-US"/>
        </w:rPr>
      </w:pPr>
      <w:r w:rsidRPr="69CA4F53" w:rsidR="008D5475">
        <w:rPr>
          <w:rFonts w:ascii="Helvetica Neue" w:hAnsi="Helvetica Neue" w:eastAsia="Helvetica Neue" w:cs="Helvetica Neue"/>
          <w:lang w:val="en-US"/>
        </w:rPr>
        <w:t xml:space="preserve">Record events (e.g., topic transitions, start/stop times for group work) and other notes about what you are </w:t>
      </w:r>
      <w:r w:rsidRPr="69CA4F53" w:rsidR="008D5475">
        <w:rPr>
          <w:rFonts w:ascii="Helvetica Neue" w:hAnsi="Helvetica Neue" w:eastAsia="Helvetica Neue" w:cs="Helvetica Neue"/>
          <w:lang w:val="en-US"/>
        </w:rPr>
        <w:t>observing</w:t>
      </w:r>
      <w:r w:rsidRPr="69CA4F53" w:rsidR="008D5475">
        <w:rPr>
          <w:rFonts w:ascii="Helvetica Neue" w:hAnsi="Helvetica Neue" w:eastAsia="Helvetica Neue" w:cs="Helvetica Neue"/>
          <w:lang w:val="en-US"/>
        </w:rPr>
        <w:t xml:space="preserve"> that may help in connecting observations to the BUFF framework and/or your feedback to the instructor. Most people have found it easier to take live notes during the observation and then later map those notes to the framework dimensions, so this is a space to accommodate that. However, you may also/alternatively take live notes directly in the framework dimensions below.</w:t>
      </w:r>
    </w:p>
    <w:p w:rsidR="00FD0F8A" w:rsidRDefault="00FD0F8A" w14:paraId="48B52C61" w14:textId="77777777">
      <w:pPr>
        <w:spacing w:after="200"/>
      </w:pPr>
    </w:p>
    <w:p w:rsidR="00FD0F8A" w:rsidRDefault="00FD0F8A" w14:paraId="69746C1D" w14:textId="77777777">
      <w:pPr>
        <w:spacing w:after="200"/>
      </w:pPr>
    </w:p>
    <w:p w:rsidR="00FD0F8A" w:rsidRDefault="00FD0F8A" w14:paraId="32647D70" w14:textId="77777777">
      <w:pPr>
        <w:spacing w:after="200"/>
      </w:pPr>
    </w:p>
    <w:p w:rsidR="00FD0F8A" w:rsidRDefault="00FD0F8A" w14:paraId="542CF08D" w14:textId="77777777">
      <w:pPr>
        <w:spacing w:after="200"/>
      </w:pPr>
    </w:p>
    <w:p w:rsidR="00FD0F8A" w:rsidRDefault="00FD0F8A" w14:paraId="5B153A45" w14:textId="77777777">
      <w:pPr>
        <w:spacing w:after="200"/>
      </w:pPr>
    </w:p>
    <w:p w:rsidR="00FD0F8A" w:rsidRDefault="00FD0F8A" w14:paraId="58695C3B" w14:textId="77777777">
      <w:pPr>
        <w:spacing w:after="200"/>
      </w:pPr>
    </w:p>
    <w:p w:rsidR="00FD0F8A" w:rsidRDefault="00FD0F8A" w14:paraId="5D04243D" w14:textId="77777777">
      <w:pPr>
        <w:spacing w:after="200"/>
      </w:pPr>
    </w:p>
    <w:p w:rsidR="00FD0F8A" w:rsidRDefault="00FD0F8A" w14:paraId="02EF2C14" w14:textId="77777777">
      <w:pPr>
        <w:spacing w:after="200"/>
      </w:pPr>
    </w:p>
    <w:p w:rsidR="00FD0F8A" w:rsidRDefault="00FD0F8A" w14:paraId="2C7AAEAB" w14:textId="77777777">
      <w:pPr>
        <w:spacing w:after="200"/>
      </w:pPr>
    </w:p>
    <w:p w:rsidR="00FD0F8A" w:rsidRDefault="00FD0F8A" w14:paraId="798BA0D3" w14:textId="77777777">
      <w:pPr>
        <w:spacing w:after="200"/>
      </w:pPr>
    </w:p>
    <w:p w:rsidR="00FD0F8A" w:rsidRDefault="00FD0F8A" w14:paraId="7CA5B32A" w14:textId="77777777">
      <w:pPr>
        <w:spacing w:after="200"/>
      </w:pPr>
    </w:p>
    <w:p w:rsidR="00FD0F8A" w:rsidRDefault="00FD0F8A" w14:paraId="7BD73D7A" w14:textId="77777777">
      <w:pPr>
        <w:spacing w:after="200"/>
      </w:pPr>
    </w:p>
    <w:p w:rsidR="00FD0F8A" w:rsidRDefault="00FD0F8A" w14:paraId="0B5E6ED4" w14:textId="77777777">
      <w:pPr>
        <w:spacing w:after="200"/>
      </w:pPr>
    </w:p>
    <w:p w:rsidR="00FD0F8A" w:rsidRDefault="00FD0F8A" w14:paraId="40CE7815" w14:textId="77777777">
      <w:pPr>
        <w:spacing w:after="200"/>
      </w:pPr>
    </w:p>
    <w:p w:rsidR="00FD0F8A" w:rsidRDefault="00FD0F8A" w14:paraId="4BE198E4" w14:textId="77777777">
      <w:pPr>
        <w:spacing w:after="200"/>
      </w:pPr>
    </w:p>
    <w:p w:rsidR="00FD0F8A" w:rsidRDefault="00FD0F8A" w14:paraId="28B345CF" w14:textId="77777777">
      <w:pPr>
        <w:spacing w:after="200"/>
      </w:pPr>
    </w:p>
    <w:p w:rsidR="00FD0F8A" w:rsidRDefault="00FD0F8A" w14:paraId="0089EE05" w14:textId="77777777">
      <w:pPr>
        <w:spacing w:after="200"/>
      </w:pPr>
    </w:p>
    <w:p w:rsidR="00FD0F8A" w:rsidRDefault="00FD0F8A" w14:paraId="467CE4CC" w14:textId="77777777">
      <w:pPr>
        <w:spacing w:after="200"/>
      </w:pPr>
    </w:p>
    <w:p w:rsidR="00FD0F8A" w:rsidRDefault="00FD0F8A" w14:paraId="40623BAE" w14:textId="77777777">
      <w:pPr>
        <w:spacing w:after="200"/>
      </w:pPr>
    </w:p>
    <w:p w:rsidR="00FD0F8A" w:rsidRDefault="00FD0F8A" w14:paraId="139851CA" w14:textId="77777777">
      <w:pPr>
        <w:spacing w:after="200"/>
      </w:pPr>
    </w:p>
    <w:p w:rsidR="00FD0F8A" w:rsidRDefault="008D5475" w14:paraId="5586621C" w14:textId="77777777">
      <w:pPr>
        <w:pStyle w:val="Heading2"/>
      </w:pPr>
      <w:bookmarkStart w:name="_Toc205211429" w:id="11"/>
      <w:r>
        <w:rPr>
          <w:u w:val="single"/>
        </w:rPr>
        <w:t>B</w:t>
      </w:r>
      <w:r>
        <w:t>e Prepared</w:t>
      </w:r>
      <w:bookmarkEnd w:id="11"/>
      <w:r>
        <w:t xml:space="preserve"> </w:t>
      </w:r>
    </w:p>
    <w:p w:rsidR="00FD0F8A" w:rsidP="69CA4F53" w:rsidRDefault="008D5475" w14:paraId="1F6EC110" w14:textId="77777777" w14:noSpellErr="1">
      <w:pPr>
        <w:spacing w:line="240" w:lineRule="auto"/>
        <w:rPr>
          <w:b w:val="1"/>
          <w:bCs w:val="1"/>
          <w:lang w:val="en-US"/>
        </w:rPr>
      </w:pPr>
      <w:r w:rsidRPr="69CA4F53" w:rsidR="008D5475">
        <w:rPr>
          <w:rFonts w:ascii="Helvetica Neue" w:hAnsi="Helvetica Neue" w:eastAsia="Helvetica Neue" w:cs="Helvetica Neue"/>
          <w:lang w:val="en-US"/>
        </w:rPr>
        <w:t>Observable behaviors that demonstrate instructor preparedness, readiness, and classroom management techniques for the purpose of providing a structure for learning to occur.</w:t>
      </w:r>
      <w:r w:rsidRPr="69CA4F53" w:rsidR="008D5475">
        <w:rPr>
          <w:rFonts w:ascii="Helvetica Neue" w:hAnsi="Helvetica Neue" w:eastAsia="Helvetica Neue" w:cs="Helvetica Neue"/>
          <w:lang w:val="en-US"/>
        </w:rPr>
        <w:t xml:space="preserve"> Covers Agenda &amp; Objectives, Clarity, Organization, and Classroom Management.</w:t>
      </w:r>
    </w:p>
    <w:tbl>
      <w:tblPr>
        <w:tblStyle w:val="a2"/>
        <w:tblW w:w="10215" w:type="dxa"/>
        <w:tblInd w:w="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Look w:val="0600" w:firstRow="0" w:lastRow="0" w:firstColumn="0" w:lastColumn="0" w:noHBand="1" w:noVBand="1"/>
      </w:tblPr>
      <w:tblGrid>
        <w:gridCol w:w="10215"/>
      </w:tblGrid>
      <w:tr w:rsidR="00FD0F8A" w:rsidTr="69CA4F53" w14:paraId="7838E98A" w14:textId="77777777">
        <w:trPr>
          <w:trHeight w:val="420"/>
        </w:trPr>
        <w:tc>
          <w:tcPr>
            <w:tcW w:w="10215" w:type="dxa"/>
            <w:tcBorders>
              <w:top w:val="single" w:color="B7B7B7" w:sz="6" w:space="0"/>
              <w:left w:val="single" w:color="B7B7B7" w:sz="6" w:space="0"/>
              <w:bottom w:val="single" w:color="B7B7B7" w:sz="6" w:space="0"/>
              <w:right w:val="single" w:color="B7B7B7" w:sz="6" w:space="0"/>
            </w:tcBorders>
            <w:shd w:val="clear" w:color="auto" w:fill="auto"/>
            <w:tcMar>
              <w:top w:w="72" w:type="dxa"/>
              <w:left w:w="72" w:type="dxa"/>
              <w:bottom w:w="72" w:type="dxa"/>
              <w:right w:w="72" w:type="dxa"/>
            </w:tcMar>
          </w:tcPr>
          <w:p w:rsidR="00FD0F8A" w:rsidRDefault="008D5475" w14:paraId="76F14412" w14:textId="77777777">
            <w:pPr>
              <w:pStyle w:val="Heading3"/>
              <w:widowControl w:val="0"/>
            </w:pPr>
            <w:bookmarkStart w:name="_Toc205211430" w:id="12"/>
            <w:r>
              <w:t>Agenda &amp; Objectives</w:t>
            </w:r>
            <w:bookmarkEnd w:id="12"/>
          </w:p>
          <w:p w:rsidR="00FD0F8A" w:rsidP="69CA4F53" w:rsidRDefault="008D5475" w14:paraId="20CD6EC3" w14:textId="3E8A9FBF" w14:noSpellErr="1">
            <w:pPr>
              <w:widowControl w:val="0"/>
              <w:spacing w:line="240" w:lineRule="auto"/>
              <w:rPr>
                <w:rFonts w:ascii="Helvetica Neue" w:hAnsi="Helvetica Neue" w:eastAsia="Helvetica Neue" w:cs="Helvetica Neue"/>
                <w:lang w:val="en-US"/>
              </w:rPr>
            </w:pPr>
            <w:r w:rsidRPr="69CA4F53" w:rsidR="008D5475">
              <w:rPr>
                <w:rFonts w:ascii="Helvetica Neue" w:hAnsi="Helvetica Neue" w:eastAsia="Helvetica Neue" w:cs="Helvetica Neue"/>
                <w:lang w:val="en-US"/>
              </w:rPr>
              <w:t>Follows</w:t>
            </w:r>
            <w:r w:rsidRPr="69CA4F53" w:rsidR="008D5475">
              <w:rPr>
                <w:rFonts w:ascii="Helvetica Neue" w:hAnsi="Helvetica Neue" w:eastAsia="Helvetica Neue" w:cs="Helvetica Neue"/>
                <w:lang w:val="en-US"/>
              </w:rPr>
              <w:t xml:space="preserve"> an agenda or plan for the day and shares </w:t>
            </w:r>
            <w:hyperlink w:anchor="Learning_Objectives">
              <w:r w:rsidRPr="69CA4F53" w:rsidR="00FD0F8A">
                <w:rPr>
                  <w:rFonts w:ascii="Helvetica Neue" w:hAnsi="Helvetica Neue" w:eastAsia="Helvetica Neue" w:cs="Helvetica Neue"/>
                  <w:color w:val="1155CC"/>
                  <w:u w:val="single"/>
                  <w:lang w:val="en-US"/>
                </w:rPr>
                <w:t>learning objectives</w:t>
              </w:r>
            </w:hyperlink>
            <w:r w:rsidRPr="69CA4F53" w:rsidR="008D5475">
              <w:rPr>
                <w:rFonts w:ascii="Helvetica Neue" w:hAnsi="Helvetica Neue" w:eastAsia="Helvetica Neue" w:cs="Helvetica Neue"/>
                <w:lang w:val="en-US"/>
              </w:rPr>
              <w:t xml:space="preserve"> with learners. </w:t>
            </w:r>
          </w:p>
          <w:p w:rsidR="00FD0F8A" w:rsidRDefault="00FD0F8A" w14:paraId="041EEADD" w14:textId="77777777">
            <w:pPr>
              <w:widowControl w:val="0"/>
              <w:spacing w:line="240" w:lineRule="auto"/>
              <w:rPr>
                <w:rFonts w:ascii="Helvetica Neue" w:hAnsi="Helvetica Neue" w:eastAsia="Helvetica Neue" w:cs="Helvetica Neue"/>
              </w:rPr>
            </w:pPr>
          </w:p>
          <w:p w:rsidR="00FD0F8A" w:rsidRDefault="008D5475" w14:paraId="3124C05B" w14:textId="77777777">
            <w:pPr>
              <w:widowControl w:val="0"/>
              <w:spacing w:line="240" w:lineRule="auto"/>
              <w:rPr>
                <w:rFonts w:ascii="Helvetica Neue" w:hAnsi="Helvetica Neue" w:eastAsia="Helvetica Neue" w:cs="Helvetica Neue"/>
              </w:rPr>
            </w:pPr>
            <w:r>
              <w:rPr>
                <w:rFonts w:ascii="Helvetica Neue" w:hAnsi="Helvetica Neue" w:eastAsia="Helvetica Neue" w:cs="Helvetica Neue"/>
              </w:rPr>
              <w:t>Example behaviors</w:t>
            </w:r>
          </w:p>
          <w:p w:rsidRPr="00215669" w:rsidR="00FD0F8A" w:rsidP="69CA4F53" w:rsidRDefault="008D5475" w14:paraId="69F43301" w14:textId="77777777" w14:noSpellErr="1">
            <w:pPr>
              <w:pStyle w:val="ListParagraph"/>
              <w:numPr>
                <w:ilvl w:val="0"/>
                <w:numId w:val="35"/>
              </w:numPr>
              <w:spacing w:line="240" w:lineRule="auto"/>
              <w:rPr>
                <w:rFonts w:ascii="Helvetica Neue" w:hAnsi="Helvetica Neue" w:eastAsia="Helvetica Neue" w:cs="Helvetica Neue"/>
                <w:lang w:val="en-US"/>
              </w:rPr>
            </w:pPr>
            <w:r w:rsidRPr="69CA4F53" w:rsidR="008D5475">
              <w:rPr>
                <w:rFonts w:ascii="Helvetica Neue" w:hAnsi="Helvetica Neue" w:eastAsia="Helvetica Neue" w:cs="Helvetica Neue"/>
                <w:lang w:val="en-US"/>
              </w:rPr>
              <w:t xml:space="preserve">Introduces learning </w:t>
            </w:r>
            <w:r w:rsidRPr="69CA4F53" w:rsidR="008D5475">
              <w:rPr>
                <w:rFonts w:ascii="Helvetica Neue" w:hAnsi="Helvetica Neue" w:eastAsia="Helvetica Neue" w:cs="Helvetica Neue"/>
                <w:lang w:val="en-US"/>
              </w:rPr>
              <w:t>objectives</w:t>
            </w:r>
            <w:r w:rsidRPr="69CA4F53" w:rsidR="008D5475">
              <w:rPr>
                <w:rFonts w:ascii="Helvetica Neue" w:hAnsi="Helvetica Neue" w:eastAsia="Helvetica Neue" w:cs="Helvetica Neue"/>
                <w:lang w:val="en-US"/>
              </w:rPr>
              <w:t xml:space="preserve"> for the class period at the beginning of the session</w:t>
            </w:r>
          </w:p>
          <w:p w:rsidRPr="00215669" w:rsidR="00FD0F8A" w:rsidP="00215669" w:rsidRDefault="008D5475" w14:paraId="5855A64C" w14:textId="77777777">
            <w:pPr>
              <w:pStyle w:val="ListParagraph"/>
              <w:numPr>
                <w:ilvl w:val="0"/>
                <w:numId w:val="35"/>
              </w:numPr>
              <w:spacing w:line="240" w:lineRule="auto"/>
              <w:rPr>
                <w:rFonts w:ascii="Helvetica Neue" w:hAnsi="Helvetica Neue" w:eastAsia="Helvetica Neue" w:cs="Helvetica Neue"/>
              </w:rPr>
            </w:pPr>
            <w:r w:rsidRPr="00215669">
              <w:rPr>
                <w:rFonts w:ascii="Helvetica Neue" w:hAnsi="Helvetica Neue" w:eastAsia="Helvetica Neue" w:cs="Helvetica Neue"/>
              </w:rPr>
              <w:t>Shares agenda for the class session</w:t>
            </w:r>
          </w:p>
          <w:p w:rsidRPr="00215669" w:rsidR="00FD0F8A" w:rsidP="00215669" w:rsidRDefault="008D5475" w14:paraId="68D991E4" w14:textId="77777777">
            <w:pPr>
              <w:pStyle w:val="ListParagraph"/>
              <w:numPr>
                <w:ilvl w:val="0"/>
                <w:numId w:val="35"/>
              </w:numPr>
              <w:spacing w:line="240" w:lineRule="auto"/>
              <w:rPr>
                <w:rFonts w:ascii="Helvetica Neue" w:hAnsi="Helvetica Neue" w:eastAsia="Helvetica Neue" w:cs="Helvetica Neue"/>
              </w:rPr>
            </w:pPr>
            <w:r w:rsidRPr="00215669">
              <w:rPr>
                <w:rFonts w:ascii="Helvetica Neue" w:hAnsi="Helvetica Neue" w:eastAsia="Helvetica Neue" w:cs="Helvetica Neue"/>
              </w:rPr>
              <w:t>Shares guiding questions for the class session or unit</w:t>
            </w:r>
          </w:p>
          <w:p w:rsidRPr="00215669" w:rsidR="00FD0F8A" w:rsidP="00215669" w:rsidRDefault="008D5475" w14:paraId="7DBEC153" w14:textId="77777777">
            <w:pPr>
              <w:pStyle w:val="ListParagraph"/>
              <w:numPr>
                <w:ilvl w:val="0"/>
                <w:numId w:val="35"/>
              </w:numPr>
              <w:spacing w:line="240" w:lineRule="auto"/>
              <w:rPr>
                <w:rFonts w:ascii="Helvetica Neue" w:hAnsi="Helvetica Neue" w:eastAsia="Helvetica Neue" w:cs="Helvetica Neue"/>
              </w:rPr>
            </w:pPr>
            <w:r w:rsidRPr="00215669">
              <w:rPr>
                <w:rFonts w:ascii="Helvetica Neue" w:hAnsi="Helvetica Neue" w:eastAsia="Helvetica Neue" w:cs="Helvetica Neue"/>
              </w:rPr>
              <w:t>Shares slides in advance of the class session (e.g., students have slides up on their devices, instructor refers to the shared slides)</w:t>
            </w:r>
          </w:p>
          <w:p w:rsidR="00FD0F8A" w:rsidRDefault="00FD0F8A" w14:paraId="1A0B83C4" w14:textId="77777777">
            <w:pPr>
              <w:spacing w:line="240" w:lineRule="auto"/>
              <w:rPr>
                <w:rFonts w:ascii="Helvetica Neue" w:hAnsi="Helvetica Neue" w:eastAsia="Helvetica Neue" w:cs="Helvetica Neue"/>
              </w:rPr>
            </w:pPr>
          </w:p>
          <w:p w:rsidR="00FD0F8A" w:rsidP="69CA4F53" w:rsidRDefault="008D5475" w14:paraId="46CABE5C" w14:textId="77777777" w14:noSpellErr="1">
            <w:pPr>
              <w:spacing w:line="240" w:lineRule="auto"/>
              <w:rPr>
                <w:rFonts w:ascii="Helvetica Neue" w:hAnsi="Helvetica Neue" w:eastAsia="Helvetica Neue" w:cs="Helvetica Neue"/>
                <w:lang w:val="en-US"/>
              </w:rPr>
            </w:pPr>
            <w:r w:rsidRPr="69CA4F53" w:rsidR="008D5475">
              <w:rPr>
                <w:rFonts w:ascii="Helvetica Neue" w:hAnsi="Helvetica Neue" w:eastAsia="Helvetica Neue" w:cs="Helvetica Neue"/>
                <w:lang w:val="en-US"/>
              </w:rPr>
              <w:t>Additional</w:t>
            </w:r>
            <w:r w:rsidRPr="69CA4F53" w:rsidR="008D5475">
              <w:rPr>
                <w:rFonts w:ascii="Helvetica Neue" w:hAnsi="Helvetica Neue" w:eastAsia="Helvetica Neue" w:cs="Helvetica Neue"/>
                <w:lang w:val="en-US"/>
              </w:rPr>
              <w:t xml:space="preserve"> observed behaviors and other observation notes:</w:t>
            </w:r>
          </w:p>
          <w:p w:rsidR="00FD0F8A" w:rsidRDefault="00FD0F8A" w14:paraId="6AF5A630" w14:textId="77777777">
            <w:pPr>
              <w:spacing w:line="240" w:lineRule="auto"/>
              <w:rPr>
                <w:rFonts w:ascii="Helvetica Neue" w:hAnsi="Helvetica Neue" w:eastAsia="Helvetica Neue" w:cs="Helvetica Neue"/>
              </w:rPr>
            </w:pPr>
          </w:p>
          <w:p w:rsidR="00FD0F8A" w:rsidRDefault="00FD0F8A" w14:paraId="6CF56650" w14:textId="77777777">
            <w:pPr>
              <w:spacing w:line="240" w:lineRule="auto"/>
              <w:rPr>
                <w:rFonts w:ascii="Helvetica Neue" w:hAnsi="Helvetica Neue" w:eastAsia="Helvetica Neue" w:cs="Helvetica Neue"/>
              </w:rPr>
            </w:pPr>
          </w:p>
          <w:p w:rsidR="00FD0F8A" w:rsidRDefault="00FD0F8A" w14:paraId="1D62F40A" w14:textId="77777777">
            <w:pPr>
              <w:spacing w:line="240" w:lineRule="auto"/>
              <w:rPr>
                <w:rFonts w:ascii="Helvetica Neue" w:hAnsi="Helvetica Neue" w:eastAsia="Helvetica Neue" w:cs="Helvetica Neue"/>
              </w:rPr>
            </w:pPr>
          </w:p>
        </w:tc>
      </w:tr>
    </w:tbl>
    <w:p w:rsidR="00FD0F8A" w:rsidRDefault="00FD0F8A" w14:paraId="3A643F08" w14:textId="77777777">
      <w:pPr>
        <w:spacing w:line="240" w:lineRule="auto"/>
        <w:rPr>
          <w:b/>
        </w:rPr>
      </w:pPr>
    </w:p>
    <w:tbl>
      <w:tblPr>
        <w:tblStyle w:val="a3"/>
        <w:tblW w:w="10215" w:type="dxa"/>
        <w:tblInd w:w="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Look w:val="0600" w:firstRow="0" w:lastRow="0" w:firstColumn="0" w:lastColumn="0" w:noHBand="1" w:noVBand="1"/>
      </w:tblPr>
      <w:tblGrid>
        <w:gridCol w:w="10215"/>
      </w:tblGrid>
      <w:tr w:rsidR="00FD0F8A" w:rsidTr="69CA4F53" w14:paraId="73CF1151" w14:textId="77777777">
        <w:trPr>
          <w:trHeight w:val="420"/>
        </w:trPr>
        <w:tc>
          <w:tcPr>
            <w:tcW w:w="10215" w:type="dxa"/>
            <w:tcBorders>
              <w:top w:val="single" w:color="B7B7B7" w:sz="6" w:space="0"/>
              <w:left w:val="single" w:color="B7B7B7" w:sz="6" w:space="0"/>
              <w:bottom w:val="single" w:color="B7B7B7" w:sz="6" w:space="0"/>
              <w:right w:val="single" w:color="B7B7B7" w:sz="6" w:space="0"/>
            </w:tcBorders>
            <w:shd w:val="clear" w:color="auto" w:fill="auto"/>
            <w:tcMar>
              <w:top w:w="72" w:type="dxa"/>
              <w:left w:w="72" w:type="dxa"/>
              <w:bottom w:w="72" w:type="dxa"/>
              <w:right w:w="72" w:type="dxa"/>
            </w:tcMar>
          </w:tcPr>
          <w:p w:rsidR="00FD0F8A" w:rsidRDefault="008D5475" w14:paraId="32D2DEF6" w14:textId="77777777">
            <w:pPr>
              <w:pStyle w:val="Heading3"/>
              <w:widowControl w:val="0"/>
            </w:pPr>
            <w:bookmarkStart w:name="_Toc205211431" w:id="13"/>
            <w:r>
              <w:t>Clarity</w:t>
            </w:r>
            <w:bookmarkEnd w:id="13"/>
          </w:p>
          <w:p w:rsidR="00FD0F8A" w:rsidRDefault="008D5475" w14:paraId="5EC06107" w14:textId="77777777">
            <w:pPr>
              <w:widowControl w:val="0"/>
              <w:spacing w:line="240" w:lineRule="auto"/>
              <w:rPr>
                <w:rFonts w:ascii="Helvetica Neue" w:hAnsi="Helvetica Neue" w:eastAsia="Helvetica Neue" w:cs="Helvetica Neue"/>
              </w:rPr>
            </w:pPr>
            <w:r>
              <w:rPr>
                <w:rFonts w:ascii="Helvetica Neue" w:hAnsi="Helvetica Neue" w:eastAsia="Helvetica Neue" w:cs="Helvetica Neue"/>
              </w:rPr>
              <w:t xml:space="preserve">Clearly communicates context, concepts, and instructions to learners. </w:t>
            </w:r>
          </w:p>
          <w:p w:rsidR="00FD0F8A" w:rsidRDefault="00FD0F8A" w14:paraId="15572555" w14:textId="77777777">
            <w:pPr>
              <w:widowControl w:val="0"/>
              <w:spacing w:line="240" w:lineRule="auto"/>
              <w:rPr>
                <w:rFonts w:ascii="Helvetica Neue" w:hAnsi="Helvetica Neue" w:eastAsia="Helvetica Neue" w:cs="Helvetica Neue"/>
              </w:rPr>
            </w:pPr>
          </w:p>
          <w:p w:rsidR="00FD0F8A" w:rsidRDefault="008D5475" w14:paraId="4B3FF4E9" w14:textId="77777777">
            <w:pPr>
              <w:widowControl w:val="0"/>
              <w:spacing w:line="240" w:lineRule="auto"/>
              <w:rPr>
                <w:rFonts w:ascii="Helvetica Neue" w:hAnsi="Helvetica Neue" w:eastAsia="Helvetica Neue" w:cs="Helvetica Neue"/>
              </w:rPr>
            </w:pPr>
            <w:r>
              <w:rPr>
                <w:rFonts w:ascii="Helvetica Neue" w:hAnsi="Helvetica Neue" w:eastAsia="Helvetica Neue" w:cs="Helvetica Neue"/>
              </w:rPr>
              <w:t>Example behaviors</w:t>
            </w:r>
          </w:p>
          <w:p w:rsidRPr="00215669" w:rsidR="00FD0F8A" w:rsidP="00215669" w:rsidRDefault="008D5475" w14:paraId="6FA36FF9" w14:textId="77777777">
            <w:pPr>
              <w:pStyle w:val="ListParagraph"/>
              <w:numPr>
                <w:ilvl w:val="0"/>
                <w:numId w:val="36"/>
              </w:numPr>
              <w:spacing w:line="240" w:lineRule="auto"/>
              <w:rPr>
                <w:rFonts w:ascii="Helvetica Neue" w:hAnsi="Helvetica Neue" w:eastAsia="Helvetica Neue" w:cs="Helvetica Neue"/>
              </w:rPr>
            </w:pPr>
            <w:r w:rsidRPr="00215669">
              <w:rPr>
                <w:rFonts w:ascii="Helvetica Neue" w:hAnsi="Helvetica Neue" w:eastAsia="Helvetica Neue" w:cs="Helvetica Neue"/>
              </w:rPr>
              <w:t xml:space="preserve">Provides context for session and relevance of the </w:t>
            </w:r>
            <w:r w:rsidRPr="00215669">
              <w:rPr>
                <w:rFonts w:ascii="Helvetica Neue" w:hAnsi="Helvetica Neue" w:eastAsia="Helvetica Neue" w:cs="Helvetica Neue"/>
              </w:rPr>
              <w:t>information</w:t>
            </w:r>
          </w:p>
          <w:p w:rsidRPr="00215669" w:rsidR="00FD0F8A" w:rsidP="00215669" w:rsidRDefault="008D5475" w14:paraId="6C0BA1C9" w14:textId="77777777">
            <w:pPr>
              <w:pStyle w:val="ListParagraph"/>
              <w:numPr>
                <w:ilvl w:val="0"/>
                <w:numId w:val="36"/>
              </w:numPr>
              <w:spacing w:line="240" w:lineRule="auto"/>
              <w:rPr>
                <w:rFonts w:ascii="Helvetica Neue" w:hAnsi="Helvetica Neue" w:eastAsia="Helvetica Neue" w:cs="Helvetica Neue"/>
              </w:rPr>
            </w:pPr>
            <w:r w:rsidRPr="00215669">
              <w:rPr>
                <w:rFonts w:ascii="Helvetica Neue" w:hAnsi="Helvetica Neue" w:eastAsia="Helvetica Neue" w:cs="Helvetica Neue"/>
              </w:rPr>
              <w:t xml:space="preserve">Clearly summarizes key points/concepts of the lesson </w:t>
            </w:r>
          </w:p>
          <w:p w:rsidRPr="00215669" w:rsidR="00FD0F8A" w:rsidP="00215669" w:rsidRDefault="008D5475" w14:paraId="154A7F4D" w14:textId="77777777">
            <w:pPr>
              <w:pStyle w:val="ListParagraph"/>
              <w:numPr>
                <w:ilvl w:val="0"/>
                <w:numId w:val="36"/>
              </w:numPr>
              <w:spacing w:line="240" w:lineRule="auto"/>
              <w:rPr>
                <w:rFonts w:ascii="Helvetica Neue" w:hAnsi="Helvetica Neue" w:eastAsia="Helvetica Neue" w:cs="Helvetica Neue"/>
              </w:rPr>
            </w:pPr>
            <w:r w:rsidRPr="00215669">
              <w:rPr>
                <w:rFonts w:ascii="Helvetica Neue" w:hAnsi="Helvetica Neue" w:eastAsia="Helvetica Neue" w:cs="Helvetica Neue"/>
              </w:rPr>
              <w:t>Provides clear instructions for activities</w:t>
            </w:r>
          </w:p>
          <w:p w:rsidRPr="00215669" w:rsidR="00FD0F8A" w:rsidP="00215669" w:rsidRDefault="008D5475" w14:paraId="66027A5F" w14:textId="77777777">
            <w:pPr>
              <w:pStyle w:val="ListParagraph"/>
              <w:numPr>
                <w:ilvl w:val="0"/>
                <w:numId w:val="36"/>
              </w:numPr>
              <w:spacing w:line="240" w:lineRule="auto"/>
              <w:rPr>
                <w:rFonts w:ascii="Helvetica Neue" w:hAnsi="Helvetica Neue" w:eastAsia="Helvetica Neue" w:cs="Helvetica Neue"/>
              </w:rPr>
            </w:pPr>
            <w:r w:rsidRPr="00215669">
              <w:rPr>
                <w:rFonts w:ascii="Helvetica Neue" w:hAnsi="Helvetica Neue" w:eastAsia="Helvetica Neue" w:cs="Helvetica Neue"/>
              </w:rPr>
              <w:t xml:space="preserve">Invites learners to ask questions prior to starting (and during) learning activities </w:t>
            </w:r>
          </w:p>
          <w:p w:rsidRPr="00215669" w:rsidR="00FD0F8A" w:rsidP="00215669" w:rsidRDefault="008D5475" w14:paraId="081D80B5" w14:textId="77777777">
            <w:pPr>
              <w:pStyle w:val="ListParagraph"/>
              <w:numPr>
                <w:ilvl w:val="0"/>
                <w:numId w:val="36"/>
              </w:numPr>
              <w:spacing w:line="240" w:lineRule="auto"/>
              <w:rPr>
                <w:rFonts w:ascii="Helvetica Neue" w:hAnsi="Helvetica Neue" w:eastAsia="Helvetica Neue" w:cs="Helvetica Neue"/>
              </w:rPr>
            </w:pPr>
            <w:r w:rsidRPr="00215669">
              <w:rPr>
                <w:rFonts w:ascii="Helvetica Neue" w:hAnsi="Helvetica Neue" w:eastAsia="Helvetica Neue" w:cs="Helvetica Neue"/>
              </w:rPr>
              <w:t>Emphasizes important ideas as necessary</w:t>
            </w:r>
          </w:p>
          <w:p w:rsidRPr="00215669" w:rsidR="00FD0F8A" w:rsidP="00215669" w:rsidRDefault="008D5475" w14:paraId="6EDF4C55" w14:textId="77777777">
            <w:pPr>
              <w:pStyle w:val="ListParagraph"/>
              <w:numPr>
                <w:ilvl w:val="0"/>
                <w:numId w:val="36"/>
              </w:numPr>
              <w:spacing w:line="240" w:lineRule="auto"/>
              <w:rPr>
                <w:rFonts w:ascii="Helvetica Neue" w:hAnsi="Helvetica Neue" w:eastAsia="Helvetica Neue" w:cs="Helvetica Neue"/>
              </w:rPr>
            </w:pPr>
            <w:r w:rsidRPr="00215669">
              <w:rPr>
                <w:rFonts w:ascii="Helvetica Neue" w:hAnsi="Helvetica Neue" w:eastAsia="Helvetica Neue" w:cs="Helvetica Neue"/>
              </w:rPr>
              <w:t>Explains complex concepts in multiple ways</w:t>
            </w:r>
          </w:p>
          <w:p w:rsidRPr="00215669" w:rsidR="00FD0F8A" w:rsidP="00215669" w:rsidRDefault="008D5475" w14:paraId="07805C02" w14:textId="77777777">
            <w:pPr>
              <w:pStyle w:val="ListParagraph"/>
              <w:numPr>
                <w:ilvl w:val="0"/>
                <w:numId w:val="36"/>
              </w:numPr>
              <w:spacing w:line="240" w:lineRule="auto"/>
              <w:rPr>
                <w:rFonts w:ascii="Helvetica Neue" w:hAnsi="Helvetica Neue" w:eastAsia="Helvetica Neue" w:cs="Helvetica Neue"/>
              </w:rPr>
            </w:pPr>
            <w:r w:rsidRPr="00215669">
              <w:rPr>
                <w:rFonts w:ascii="Helvetica Neue" w:hAnsi="Helvetica Neue" w:eastAsia="Helvetica Neue" w:cs="Helvetica Neue"/>
              </w:rPr>
              <w:t>“Chunks” information into smaller elements, helping to prevent cognitive overload</w:t>
            </w:r>
          </w:p>
          <w:p w:rsidR="00FD0F8A" w:rsidRDefault="00FD0F8A" w14:paraId="62566741" w14:textId="77777777">
            <w:pPr>
              <w:spacing w:line="240" w:lineRule="auto"/>
              <w:rPr>
                <w:rFonts w:ascii="Helvetica Neue" w:hAnsi="Helvetica Neue" w:eastAsia="Helvetica Neue" w:cs="Helvetica Neue"/>
              </w:rPr>
            </w:pPr>
          </w:p>
          <w:p w:rsidR="00FD0F8A" w:rsidP="69CA4F53" w:rsidRDefault="008D5475" w14:paraId="27C4211A" w14:textId="77777777" w14:noSpellErr="1">
            <w:pPr>
              <w:spacing w:line="240" w:lineRule="auto"/>
              <w:rPr>
                <w:rFonts w:ascii="Helvetica Neue" w:hAnsi="Helvetica Neue" w:eastAsia="Helvetica Neue" w:cs="Helvetica Neue"/>
                <w:lang w:val="en-US"/>
              </w:rPr>
            </w:pPr>
            <w:r w:rsidRPr="69CA4F53" w:rsidR="008D5475">
              <w:rPr>
                <w:rFonts w:ascii="Helvetica Neue" w:hAnsi="Helvetica Neue" w:eastAsia="Helvetica Neue" w:cs="Helvetica Neue"/>
                <w:lang w:val="en-US"/>
              </w:rPr>
              <w:t>Additional</w:t>
            </w:r>
            <w:r w:rsidRPr="69CA4F53" w:rsidR="008D5475">
              <w:rPr>
                <w:rFonts w:ascii="Helvetica Neue" w:hAnsi="Helvetica Neue" w:eastAsia="Helvetica Neue" w:cs="Helvetica Neue"/>
                <w:lang w:val="en-US"/>
              </w:rPr>
              <w:t xml:space="preserve"> observed behaviors and other observation notes:</w:t>
            </w:r>
          </w:p>
          <w:p w:rsidR="00FD0F8A" w:rsidRDefault="00FD0F8A" w14:paraId="2A3698EB" w14:textId="77777777">
            <w:pPr>
              <w:spacing w:line="240" w:lineRule="auto"/>
              <w:rPr>
                <w:rFonts w:ascii="Helvetica Neue" w:hAnsi="Helvetica Neue" w:eastAsia="Helvetica Neue" w:cs="Helvetica Neue"/>
              </w:rPr>
            </w:pPr>
          </w:p>
          <w:p w:rsidR="00FD0F8A" w:rsidRDefault="00FD0F8A" w14:paraId="0B954B3D" w14:textId="77777777">
            <w:pPr>
              <w:spacing w:line="240" w:lineRule="auto"/>
              <w:rPr>
                <w:rFonts w:ascii="Helvetica Neue" w:hAnsi="Helvetica Neue" w:eastAsia="Helvetica Neue" w:cs="Helvetica Neue"/>
              </w:rPr>
            </w:pPr>
          </w:p>
          <w:p w:rsidR="00FD0F8A" w:rsidRDefault="00FD0F8A" w14:paraId="79740ACB" w14:textId="77777777">
            <w:pPr>
              <w:spacing w:line="240" w:lineRule="auto"/>
              <w:rPr>
                <w:rFonts w:ascii="Helvetica Neue" w:hAnsi="Helvetica Neue" w:eastAsia="Helvetica Neue" w:cs="Helvetica Neue"/>
              </w:rPr>
            </w:pPr>
          </w:p>
        </w:tc>
      </w:tr>
    </w:tbl>
    <w:p w:rsidR="00FD0F8A" w:rsidRDefault="00FD0F8A" w14:paraId="69D84F21" w14:textId="77777777">
      <w:pPr>
        <w:spacing w:line="240" w:lineRule="auto"/>
        <w:rPr>
          <w:rFonts w:ascii="Helvetica Neue" w:hAnsi="Helvetica Neue" w:eastAsia="Helvetica Neue" w:cs="Helvetica Neue"/>
          <w:b/>
        </w:rPr>
      </w:pPr>
      <w:bookmarkStart w:name="_ubnmhcn95934" w:colFirst="0" w:colLast="0" w:id="14"/>
      <w:bookmarkEnd w:id="14"/>
    </w:p>
    <w:p w:rsidR="00FD0F8A" w:rsidRDefault="00FD0F8A" w14:paraId="2A6084D3" w14:textId="77777777">
      <w:pPr>
        <w:spacing w:line="240" w:lineRule="auto"/>
        <w:rPr>
          <w:rFonts w:ascii="Helvetica Neue" w:hAnsi="Helvetica Neue" w:eastAsia="Helvetica Neue" w:cs="Helvetica Neue"/>
          <w:b/>
        </w:rPr>
      </w:pPr>
      <w:bookmarkStart w:name="_8zc1jfnush5f" w:colFirst="0" w:colLast="0" w:id="15"/>
      <w:bookmarkEnd w:id="15"/>
    </w:p>
    <w:p w:rsidR="00FD0F8A" w:rsidRDefault="00FD0F8A" w14:paraId="53D45257" w14:textId="77777777">
      <w:pPr>
        <w:spacing w:line="240" w:lineRule="auto"/>
        <w:rPr>
          <w:rFonts w:ascii="Helvetica Neue" w:hAnsi="Helvetica Neue" w:eastAsia="Helvetica Neue" w:cs="Helvetica Neue"/>
          <w:b/>
        </w:rPr>
      </w:pPr>
      <w:bookmarkStart w:name="_btb6cflp1fbj" w:colFirst="0" w:colLast="0" w:id="16"/>
      <w:bookmarkEnd w:id="16"/>
    </w:p>
    <w:p w:rsidR="00FD0F8A" w:rsidRDefault="00FD0F8A" w14:paraId="1367BC95" w14:textId="77777777">
      <w:pPr>
        <w:spacing w:line="240" w:lineRule="auto"/>
        <w:rPr>
          <w:rFonts w:ascii="Helvetica Neue" w:hAnsi="Helvetica Neue" w:eastAsia="Helvetica Neue" w:cs="Helvetica Neue"/>
          <w:b/>
        </w:rPr>
      </w:pPr>
      <w:bookmarkStart w:name="_jyfv1q6vb028" w:colFirst="0" w:colLast="0" w:id="17"/>
      <w:bookmarkEnd w:id="17"/>
    </w:p>
    <w:p w:rsidR="00FD0F8A" w:rsidRDefault="00FD0F8A" w14:paraId="0DBA65F7" w14:textId="77777777">
      <w:pPr>
        <w:spacing w:line="240" w:lineRule="auto"/>
        <w:rPr>
          <w:rFonts w:ascii="Helvetica Neue" w:hAnsi="Helvetica Neue" w:eastAsia="Helvetica Neue" w:cs="Helvetica Neue"/>
          <w:b/>
        </w:rPr>
      </w:pPr>
      <w:bookmarkStart w:name="_3ptq159f9ll3" w:colFirst="0" w:colLast="0" w:id="18"/>
      <w:bookmarkEnd w:id="18"/>
    </w:p>
    <w:p w:rsidR="00FD0F8A" w:rsidRDefault="00FD0F8A" w14:paraId="42E6734C" w14:textId="77777777">
      <w:pPr>
        <w:spacing w:line="240" w:lineRule="auto"/>
        <w:rPr>
          <w:rFonts w:ascii="Helvetica Neue" w:hAnsi="Helvetica Neue" w:eastAsia="Helvetica Neue" w:cs="Helvetica Neue"/>
          <w:b/>
        </w:rPr>
      </w:pPr>
      <w:bookmarkStart w:name="_nz5hb0ks1dvw" w:colFirst="0" w:colLast="0" w:id="19"/>
      <w:bookmarkEnd w:id="19"/>
    </w:p>
    <w:tbl>
      <w:tblPr>
        <w:tblStyle w:val="a4"/>
        <w:tblW w:w="10215" w:type="dxa"/>
        <w:tblInd w:w="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Look w:val="0600" w:firstRow="0" w:lastRow="0" w:firstColumn="0" w:lastColumn="0" w:noHBand="1" w:noVBand="1"/>
      </w:tblPr>
      <w:tblGrid>
        <w:gridCol w:w="10215"/>
      </w:tblGrid>
      <w:tr w:rsidR="00FD0F8A" w:rsidTr="69CA4F53" w14:paraId="235B1CB8" w14:textId="77777777">
        <w:trPr>
          <w:trHeight w:val="420"/>
        </w:trPr>
        <w:tc>
          <w:tcPr>
            <w:tcW w:w="10215" w:type="dxa"/>
            <w:tcBorders>
              <w:top w:val="single" w:color="B7B7B7" w:sz="6" w:space="0"/>
              <w:left w:val="single" w:color="B7B7B7" w:sz="6" w:space="0"/>
              <w:bottom w:val="single" w:color="B7B7B7" w:sz="6" w:space="0"/>
              <w:right w:val="single" w:color="B7B7B7" w:sz="6" w:space="0"/>
            </w:tcBorders>
            <w:shd w:val="clear" w:color="auto" w:fill="auto"/>
            <w:tcMar>
              <w:top w:w="72" w:type="dxa"/>
              <w:left w:w="72" w:type="dxa"/>
              <w:bottom w:w="72" w:type="dxa"/>
              <w:right w:w="72" w:type="dxa"/>
            </w:tcMar>
          </w:tcPr>
          <w:p w:rsidR="00FD0F8A" w:rsidRDefault="008D5475" w14:paraId="1DE1F7CA" w14:textId="77777777">
            <w:pPr>
              <w:pStyle w:val="Heading3"/>
              <w:widowControl w:val="0"/>
            </w:pPr>
            <w:bookmarkStart w:name="_Toc205211432" w:id="20"/>
            <w:r>
              <w:t>Organization</w:t>
            </w:r>
            <w:bookmarkEnd w:id="20"/>
          </w:p>
          <w:p w:rsidR="00FD0F8A" w:rsidRDefault="008D5475" w14:paraId="00EBB74F" w14:textId="77777777">
            <w:pPr>
              <w:widowControl w:val="0"/>
              <w:spacing w:line="240" w:lineRule="auto"/>
              <w:rPr>
                <w:rFonts w:ascii="Helvetica Neue" w:hAnsi="Helvetica Neue" w:eastAsia="Helvetica Neue" w:cs="Helvetica Neue"/>
              </w:rPr>
            </w:pPr>
            <w:r>
              <w:rPr>
                <w:rFonts w:ascii="Helvetica Neue" w:hAnsi="Helvetica Neue" w:eastAsia="Helvetica Neue" w:cs="Helvetica Neue"/>
              </w:rPr>
              <w:t xml:space="preserve">Structures the class session and clearly communicates structure to learners. </w:t>
            </w:r>
          </w:p>
          <w:p w:rsidR="00FD0F8A" w:rsidRDefault="00FD0F8A" w14:paraId="6DE40AA4" w14:textId="77777777">
            <w:pPr>
              <w:widowControl w:val="0"/>
              <w:spacing w:line="240" w:lineRule="auto"/>
              <w:rPr>
                <w:rFonts w:ascii="Helvetica Neue" w:hAnsi="Helvetica Neue" w:eastAsia="Helvetica Neue" w:cs="Helvetica Neue"/>
              </w:rPr>
            </w:pPr>
          </w:p>
          <w:p w:rsidR="00FD0F8A" w:rsidRDefault="008D5475" w14:paraId="60793794" w14:textId="77777777">
            <w:pPr>
              <w:widowControl w:val="0"/>
              <w:spacing w:line="240" w:lineRule="auto"/>
              <w:rPr>
                <w:rFonts w:ascii="Helvetica Neue" w:hAnsi="Helvetica Neue" w:eastAsia="Helvetica Neue" w:cs="Helvetica Neue"/>
              </w:rPr>
            </w:pPr>
            <w:r>
              <w:rPr>
                <w:rFonts w:ascii="Helvetica Neue" w:hAnsi="Helvetica Neue" w:eastAsia="Helvetica Neue" w:cs="Helvetica Neue"/>
              </w:rPr>
              <w:t>Example behaviors</w:t>
            </w:r>
          </w:p>
          <w:p w:rsidRPr="00215669" w:rsidR="00FD0F8A" w:rsidP="00215669" w:rsidRDefault="008D5475" w14:paraId="255613B1" w14:textId="77777777">
            <w:pPr>
              <w:pStyle w:val="ListParagraph"/>
              <w:numPr>
                <w:ilvl w:val="0"/>
                <w:numId w:val="37"/>
              </w:numPr>
              <w:spacing w:line="240" w:lineRule="auto"/>
              <w:rPr>
                <w:rFonts w:ascii="Helvetica Neue" w:hAnsi="Helvetica Neue" w:eastAsia="Helvetica Neue" w:cs="Helvetica Neue"/>
              </w:rPr>
            </w:pPr>
            <w:r w:rsidRPr="00215669">
              <w:rPr>
                <w:rFonts w:ascii="Helvetica Neue" w:hAnsi="Helvetica Neue" w:eastAsia="Helvetica Neue" w:cs="Helvetica Neue"/>
              </w:rPr>
              <w:t>Structures content and activities in an organized and coherent manner</w:t>
            </w:r>
          </w:p>
          <w:p w:rsidRPr="00215669" w:rsidR="00FD0F8A" w:rsidP="00215669" w:rsidRDefault="008D5475" w14:paraId="723E287E" w14:textId="71C53C5D">
            <w:pPr>
              <w:pStyle w:val="ListParagraph"/>
              <w:numPr>
                <w:ilvl w:val="0"/>
                <w:numId w:val="37"/>
              </w:numPr>
              <w:spacing w:line="240" w:lineRule="auto"/>
              <w:rPr>
                <w:rFonts w:ascii="Helvetica Neue" w:hAnsi="Helvetica Neue" w:eastAsia="Helvetica Neue" w:cs="Helvetica Neue"/>
              </w:rPr>
            </w:pPr>
            <w:r w:rsidRPr="00215669">
              <w:rPr>
                <w:rFonts w:ascii="Helvetica Neue" w:hAnsi="Helvetica Neue" w:eastAsia="Helvetica Neue" w:cs="Helvetica Neue"/>
              </w:rPr>
              <w:t xml:space="preserve">Uses transitions to guide learners through the class session (e.g., before transitioning to a new topic or activity, pauses to ask if there are questions; summarizes key points; allows time for students to organize their notes; uses </w:t>
            </w:r>
            <w:hyperlink w:anchor="Minute_Papers">
              <w:r w:rsidRPr="00215669" w:rsidR="00FD0F8A">
                <w:rPr>
                  <w:rFonts w:ascii="Helvetica Neue" w:hAnsi="Helvetica Neue" w:eastAsia="Helvetica Neue" w:cs="Helvetica Neue"/>
                  <w:color w:val="1155CC"/>
                  <w:u w:val="single"/>
                </w:rPr>
                <w:t>minute papers</w:t>
              </w:r>
            </w:hyperlink>
            <w:r w:rsidRPr="00215669">
              <w:rPr>
                <w:rFonts w:ascii="Helvetica Neue" w:hAnsi="Helvetica Neue" w:eastAsia="Helvetica Neue" w:cs="Helvetica Neue"/>
              </w:rPr>
              <w:t xml:space="preserve">, Clickers or other tools to gauge understanding) </w:t>
            </w:r>
          </w:p>
          <w:p w:rsidRPr="00215669" w:rsidR="00FD0F8A" w:rsidP="00215669" w:rsidRDefault="008D5475" w14:paraId="55A456A5" w14:textId="77777777">
            <w:pPr>
              <w:pStyle w:val="ListParagraph"/>
              <w:numPr>
                <w:ilvl w:val="0"/>
                <w:numId w:val="37"/>
              </w:numPr>
              <w:spacing w:line="240" w:lineRule="auto"/>
              <w:rPr>
                <w:rFonts w:ascii="Helvetica Neue" w:hAnsi="Helvetica Neue" w:eastAsia="Helvetica Neue" w:cs="Helvetica Neue"/>
              </w:rPr>
            </w:pPr>
            <w:r w:rsidRPr="00215669">
              <w:rPr>
                <w:rFonts w:ascii="Helvetica Neue" w:hAnsi="Helvetica Neue" w:eastAsia="Helvetica Neue" w:cs="Helvetica Neue"/>
              </w:rPr>
              <w:t>Provides a brief overview of the next session</w:t>
            </w:r>
          </w:p>
          <w:p w:rsidR="00FD0F8A" w:rsidRDefault="00FD0F8A" w14:paraId="1C9CCEF0" w14:textId="77777777">
            <w:pPr>
              <w:spacing w:line="240" w:lineRule="auto"/>
              <w:rPr>
                <w:rFonts w:ascii="Helvetica Neue" w:hAnsi="Helvetica Neue" w:eastAsia="Helvetica Neue" w:cs="Helvetica Neue"/>
              </w:rPr>
            </w:pPr>
          </w:p>
          <w:p w:rsidR="00FD0F8A" w:rsidP="69CA4F53" w:rsidRDefault="008D5475" w14:paraId="46BB7C3E" w14:textId="77777777" w14:noSpellErr="1">
            <w:pPr>
              <w:spacing w:line="240" w:lineRule="auto"/>
              <w:rPr>
                <w:rFonts w:ascii="Helvetica Neue" w:hAnsi="Helvetica Neue" w:eastAsia="Helvetica Neue" w:cs="Helvetica Neue"/>
                <w:lang w:val="en-US"/>
              </w:rPr>
            </w:pPr>
            <w:r w:rsidRPr="69CA4F53" w:rsidR="008D5475">
              <w:rPr>
                <w:rFonts w:ascii="Helvetica Neue" w:hAnsi="Helvetica Neue" w:eastAsia="Helvetica Neue" w:cs="Helvetica Neue"/>
                <w:lang w:val="en-US"/>
              </w:rPr>
              <w:t>Additional</w:t>
            </w:r>
            <w:r w:rsidRPr="69CA4F53" w:rsidR="008D5475">
              <w:rPr>
                <w:rFonts w:ascii="Helvetica Neue" w:hAnsi="Helvetica Neue" w:eastAsia="Helvetica Neue" w:cs="Helvetica Neue"/>
                <w:lang w:val="en-US"/>
              </w:rPr>
              <w:t xml:space="preserve"> observed behaviors and other observation notes:</w:t>
            </w:r>
          </w:p>
          <w:p w:rsidR="00FD0F8A" w:rsidRDefault="00FD0F8A" w14:paraId="219A3310" w14:textId="77777777">
            <w:pPr>
              <w:spacing w:line="240" w:lineRule="auto"/>
              <w:rPr>
                <w:rFonts w:ascii="Helvetica Neue" w:hAnsi="Helvetica Neue" w:eastAsia="Helvetica Neue" w:cs="Helvetica Neue"/>
              </w:rPr>
            </w:pPr>
          </w:p>
          <w:p w:rsidR="00FD0F8A" w:rsidRDefault="00FD0F8A" w14:paraId="33A5ACCD" w14:textId="77777777">
            <w:pPr>
              <w:spacing w:line="240" w:lineRule="auto"/>
              <w:rPr>
                <w:rFonts w:ascii="Helvetica Neue" w:hAnsi="Helvetica Neue" w:eastAsia="Helvetica Neue" w:cs="Helvetica Neue"/>
              </w:rPr>
            </w:pPr>
          </w:p>
          <w:p w:rsidR="00FD0F8A" w:rsidRDefault="00FD0F8A" w14:paraId="75E312F4" w14:textId="77777777">
            <w:pPr>
              <w:spacing w:line="240" w:lineRule="auto"/>
              <w:rPr>
                <w:rFonts w:ascii="Helvetica Neue" w:hAnsi="Helvetica Neue" w:eastAsia="Helvetica Neue" w:cs="Helvetica Neue"/>
              </w:rPr>
            </w:pPr>
          </w:p>
        </w:tc>
      </w:tr>
    </w:tbl>
    <w:p w:rsidR="00FD0F8A" w:rsidRDefault="00FD0F8A" w14:paraId="79697EE7" w14:textId="77777777">
      <w:pPr>
        <w:spacing w:line="240" w:lineRule="auto"/>
        <w:rPr>
          <w:rFonts w:ascii="Helvetica Neue" w:hAnsi="Helvetica Neue" w:eastAsia="Helvetica Neue" w:cs="Helvetica Neue"/>
        </w:rPr>
      </w:pPr>
    </w:p>
    <w:tbl>
      <w:tblPr>
        <w:tblStyle w:val="a5"/>
        <w:tblW w:w="10215" w:type="dxa"/>
        <w:tblInd w:w="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Look w:val="0600" w:firstRow="0" w:lastRow="0" w:firstColumn="0" w:lastColumn="0" w:noHBand="1" w:noVBand="1"/>
      </w:tblPr>
      <w:tblGrid>
        <w:gridCol w:w="10215"/>
      </w:tblGrid>
      <w:tr w:rsidR="00FD0F8A" w:rsidTr="69CA4F53" w14:paraId="7B09077A" w14:textId="77777777">
        <w:trPr>
          <w:trHeight w:val="420"/>
        </w:trPr>
        <w:tc>
          <w:tcPr>
            <w:tcW w:w="10215" w:type="dxa"/>
            <w:tcBorders>
              <w:top w:val="single" w:color="B7B7B7" w:sz="6" w:space="0"/>
              <w:left w:val="single" w:color="B7B7B7" w:sz="6" w:space="0"/>
              <w:bottom w:val="single" w:color="B7B7B7" w:sz="6" w:space="0"/>
              <w:right w:val="single" w:color="B7B7B7" w:sz="6" w:space="0"/>
            </w:tcBorders>
            <w:shd w:val="clear" w:color="auto" w:fill="auto"/>
            <w:tcMar>
              <w:top w:w="72" w:type="dxa"/>
              <w:left w:w="72" w:type="dxa"/>
              <w:bottom w:w="72" w:type="dxa"/>
              <w:right w:w="72" w:type="dxa"/>
            </w:tcMar>
          </w:tcPr>
          <w:p w:rsidR="00FD0F8A" w:rsidRDefault="008D5475" w14:paraId="5F366FBC" w14:textId="77777777">
            <w:pPr>
              <w:pStyle w:val="Heading3"/>
              <w:widowControl w:val="0"/>
            </w:pPr>
            <w:bookmarkStart w:name="_Toc205211433" w:id="21"/>
            <w:r>
              <w:t>Classroom Management</w:t>
            </w:r>
            <w:bookmarkEnd w:id="21"/>
          </w:p>
          <w:p w:rsidR="00FD0F8A" w:rsidRDefault="008D5475" w14:paraId="466956E3" w14:textId="77777777">
            <w:pPr>
              <w:widowControl w:val="0"/>
              <w:spacing w:line="240" w:lineRule="auto"/>
              <w:rPr>
                <w:rFonts w:ascii="Helvetica Neue" w:hAnsi="Helvetica Neue" w:eastAsia="Helvetica Neue" w:cs="Helvetica Neue"/>
              </w:rPr>
            </w:pPr>
            <w:r>
              <w:rPr>
                <w:rFonts w:ascii="Helvetica Neue" w:hAnsi="Helvetica Neue" w:eastAsia="Helvetica Neue" w:cs="Helvetica Neue"/>
              </w:rPr>
              <w:t>Manages classroom pacing to allow adequate time for content, activities, and questions.</w:t>
            </w:r>
          </w:p>
          <w:p w:rsidR="00FD0F8A" w:rsidRDefault="00FD0F8A" w14:paraId="52372944" w14:textId="77777777">
            <w:pPr>
              <w:widowControl w:val="0"/>
              <w:spacing w:line="240" w:lineRule="auto"/>
              <w:rPr>
                <w:rFonts w:ascii="Helvetica Neue" w:hAnsi="Helvetica Neue" w:eastAsia="Helvetica Neue" w:cs="Helvetica Neue"/>
              </w:rPr>
            </w:pPr>
          </w:p>
          <w:p w:rsidR="00FD0F8A" w:rsidRDefault="008D5475" w14:paraId="2936F7A3" w14:textId="77777777">
            <w:pPr>
              <w:widowControl w:val="0"/>
              <w:spacing w:line="240" w:lineRule="auto"/>
              <w:rPr>
                <w:rFonts w:ascii="Helvetica Neue" w:hAnsi="Helvetica Neue" w:eastAsia="Helvetica Neue" w:cs="Helvetica Neue"/>
              </w:rPr>
            </w:pPr>
            <w:r>
              <w:rPr>
                <w:rFonts w:ascii="Helvetica Neue" w:hAnsi="Helvetica Neue" w:eastAsia="Helvetica Neue" w:cs="Helvetica Neue"/>
              </w:rPr>
              <w:t>Example behaviors</w:t>
            </w:r>
          </w:p>
          <w:p w:rsidRPr="00215669" w:rsidR="00FD0F8A" w:rsidP="00215669" w:rsidRDefault="008D5475" w14:paraId="3CC6EB34" w14:textId="77777777">
            <w:pPr>
              <w:pStyle w:val="ListParagraph"/>
              <w:numPr>
                <w:ilvl w:val="0"/>
                <w:numId w:val="38"/>
              </w:numPr>
              <w:spacing w:line="240" w:lineRule="auto"/>
              <w:rPr>
                <w:rFonts w:ascii="Helvetica Neue" w:hAnsi="Helvetica Neue" w:eastAsia="Helvetica Neue" w:cs="Helvetica Neue"/>
              </w:rPr>
            </w:pPr>
            <w:r w:rsidRPr="00215669">
              <w:rPr>
                <w:rFonts w:ascii="Helvetica Neue" w:hAnsi="Helvetica Neue" w:eastAsia="Helvetica Neue" w:cs="Helvetica Neue"/>
              </w:rPr>
              <w:t>Class begins and ends at its scheduled time</w:t>
            </w:r>
          </w:p>
          <w:p w:rsidRPr="00215669" w:rsidR="00FD0F8A" w:rsidP="00215669" w:rsidRDefault="008D5475" w14:paraId="3639EC34" w14:textId="77777777">
            <w:pPr>
              <w:pStyle w:val="ListParagraph"/>
              <w:numPr>
                <w:ilvl w:val="0"/>
                <w:numId w:val="38"/>
              </w:numPr>
              <w:spacing w:line="240" w:lineRule="auto"/>
              <w:rPr>
                <w:rFonts w:ascii="Helvetica Neue" w:hAnsi="Helvetica Neue" w:eastAsia="Helvetica Neue" w:cs="Helvetica Neue"/>
              </w:rPr>
            </w:pPr>
            <w:r w:rsidRPr="00215669">
              <w:rPr>
                <w:rFonts w:ascii="Helvetica Neue" w:hAnsi="Helvetica Neue" w:eastAsia="Helvetica Neue" w:cs="Helvetica Neue"/>
              </w:rPr>
              <w:t>Paces lesson appropriately</w:t>
            </w:r>
          </w:p>
          <w:p w:rsidRPr="00215669" w:rsidR="00FD0F8A" w:rsidP="00215669" w:rsidRDefault="008D5475" w14:paraId="67275736" w14:textId="77777777">
            <w:pPr>
              <w:pStyle w:val="ListParagraph"/>
              <w:numPr>
                <w:ilvl w:val="0"/>
                <w:numId w:val="38"/>
              </w:numPr>
              <w:spacing w:line="240" w:lineRule="auto"/>
              <w:rPr>
                <w:rFonts w:ascii="Helvetica Neue" w:hAnsi="Helvetica Neue" w:eastAsia="Helvetica Neue" w:cs="Helvetica Neue"/>
              </w:rPr>
            </w:pPr>
            <w:r w:rsidRPr="00215669">
              <w:rPr>
                <w:rFonts w:ascii="Helvetica Neue" w:hAnsi="Helvetica Neue" w:eastAsia="Helvetica Neue" w:cs="Helvetica Neue"/>
              </w:rPr>
              <w:t>Provides timing cues for activities (before and during activity, e.g., 2-minute warning)</w:t>
            </w:r>
          </w:p>
          <w:p w:rsidRPr="00215669" w:rsidR="00FD0F8A" w:rsidP="00215669" w:rsidRDefault="008D5475" w14:paraId="6B49A807" w14:textId="77777777">
            <w:pPr>
              <w:pStyle w:val="ListParagraph"/>
              <w:numPr>
                <w:ilvl w:val="0"/>
                <w:numId w:val="38"/>
              </w:numPr>
              <w:spacing w:line="240" w:lineRule="auto"/>
              <w:rPr>
                <w:rFonts w:ascii="Helvetica Neue" w:hAnsi="Helvetica Neue" w:eastAsia="Helvetica Neue" w:cs="Helvetica Neue"/>
              </w:rPr>
            </w:pPr>
            <w:r w:rsidRPr="00215669">
              <w:rPr>
                <w:rFonts w:ascii="Helvetica Neue" w:hAnsi="Helvetica Neue" w:eastAsia="Helvetica Neue" w:cs="Helvetica Neue"/>
              </w:rPr>
              <w:t>Allows adequate time for learners to complete and debrief activities</w:t>
            </w:r>
          </w:p>
          <w:p w:rsidRPr="00215669" w:rsidR="00FD0F8A" w:rsidP="00215669" w:rsidRDefault="008D5475" w14:paraId="03C00696" w14:textId="77777777">
            <w:pPr>
              <w:pStyle w:val="ListParagraph"/>
              <w:numPr>
                <w:ilvl w:val="0"/>
                <w:numId w:val="38"/>
              </w:numPr>
              <w:spacing w:line="240" w:lineRule="auto"/>
              <w:rPr>
                <w:rFonts w:ascii="Helvetica Neue" w:hAnsi="Helvetica Neue" w:eastAsia="Helvetica Neue" w:cs="Helvetica Neue"/>
              </w:rPr>
            </w:pPr>
            <w:r w:rsidRPr="00215669">
              <w:rPr>
                <w:rFonts w:ascii="Helvetica Neue" w:hAnsi="Helvetica Neue" w:eastAsia="Helvetica Neue" w:cs="Helvetica Neue"/>
              </w:rPr>
              <w:t>Provides out-of-class activities to prepare for in-class activities (e.g., prep tasks, pre-reading, annotating shared documents, discussion boards)</w:t>
            </w:r>
          </w:p>
          <w:p w:rsidRPr="00215669" w:rsidR="00FD0F8A" w:rsidP="69CA4F53" w:rsidRDefault="008D5475" w14:paraId="78C96D7F" w14:textId="77777777" w14:noSpellErr="1">
            <w:pPr>
              <w:pStyle w:val="ListParagraph"/>
              <w:numPr>
                <w:ilvl w:val="0"/>
                <w:numId w:val="38"/>
              </w:numPr>
              <w:spacing w:line="240" w:lineRule="auto"/>
              <w:rPr>
                <w:rFonts w:ascii="Helvetica Neue" w:hAnsi="Helvetica Neue" w:eastAsia="Helvetica Neue" w:cs="Helvetica Neue"/>
                <w:lang w:val="en-US"/>
              </w:rPr>
            </w:pPr>
            <w:r w:rsidRPr="69CA4F53" w:rsidR="008D5475">
              <w:rPr>
                <w:rFonts w:ascii="Helvetica Neue" w:hAnsi="Helvetica Neue" w:eastAsia="Helvetica Neue" w:cs="Helvetica Neue"/>
                <w:lang w:val="en-US"/>
              </w:rPr>
              <w:t>Regularly looks</w:t>
            </w:r>
            <w:r w:rsidRPr="69CA4F53" w:rsidR="008D5475">
              <w:rPr>
                <w:rFonts w:ascii="Helvetica Neue" w:hAnsi="Helvetica Neue" w:eastAsia="Helvetica Neue" w:cs="Helvetica Neue"/>
                <w:lang w:val="en-US"/>
              </w:rPr>
              <w:t xml:space="preserve"> around the room / makes eye contact with students</w:t>
            </w:r>
          </w:p>
          <w:p w:rsidR="00FD0F8A" w:rsidRDefault="00FD0F8A" w14:paraId="627AAC80" w14:textId="77777777">
            <w:pPr>
              <w:spacing w:line="240" w:lineRule="auto"/>
              <w:rPr>
                <w:rFonts w:ascii="Helvetica Neue" w:hAnsi="Helvetica Neue" w:eastAsia="Helvetica Neue" w:cs="Helvetica Neue"/>
              </w:rPr>
            </w:pPr>
          </w:p>
          <w:p w:rsidR="00FD0F8A" w:rsidP="69CA4F53" w:rsidRDefault="008D5475" w14:paraId="1738A503" w14:textId="77777777" w14:noSpellErr="1">
            <w:pPr>
              <w:spacing w:line="240" w:lineRule="auto"/>
              <w:rPr>
                <w:rFonts w:ascii="Helvetica Neue" w:hAnsi="Helvetica Neue" w:eastAsia="Helvetica Neue" w:cs="Helvetica Neue"/>
                <w:lang w:val="en-US"/>
              </w:rPr>
            </w:pPr>
            <w:r w:rsidRPr="69CA4F53" w:rsidR="008D5475">
              <w:rPr>
                <w:rFonts w:ascii="Helvetica Neue" w:hAnsi="Helvetica Neue" w:eastAsia="Helvetica Neue" w:cs="Helvetica Neue"/>
                <w:lang w:val="en-US"/>
              </w:rPr>
              <w:t>Additional</w:t>
            </w:r>
            <w:r w:rsidRPr="69CA4F53" w:rsidR="008D5475">
              <w:rPr>
                <w:rFonts w:ascii="Helvetica Neue" w:hAnsi="Helvetica Neue" w:eastAsia="Helvetica Neue" w:cs="Helvetica Neue"/>
                <w:lang w:val="en-US"/>
              </w:rPr>
              <w:t xml:space="preserve"> observed behaviors and other observation notes:</w:t>
            </w:r>
          </w:p>
          <w:p w:rsidR="00FD0F8A" w:rsidRDefault="00FD0F8A" w14:paraId="731F16E3" w14:textId="77777777">
            <w:pPr>
              <w:spacing w:line="240" w:lineRule="auto"/>
              <w:rPr>
                <w:rFonts w:ascii="Helvetica Neue" w:hAnsi="Helvetica Neue" w:eastAsia="Helvetica Neue" w:cs="Helvetica Neue"/>
              </w:rPr>
            </w:pPr>
          </w:p>
          <w:p w:rsidR="00FD0F8A" w:rsidRDefault="00FD0F8A" w14:paraId="0ABE0884" w14:textId="77777777">
            <w:pPr>
              <w:spacing w:line="240" w:lineRule="auto"/>
              <w:rPr>
                <w:rFonts w:ascii="Helvetica Neue" w:hAnsi="Helvetica Neue" w:eastAsia="Helvetica Neue" w:cs="Helvetica Neue"/>
              </w:rPr>
            </w:pPr>
          </w:p>
          <w:p w:rsidR="00FD0F8A" w:rsidRDefault="00FD0F8A" w14:paraId="375961C8" w14:textId="77777777">
            <w:pPr>
              <w:spacing w:line="240" w:lineRule="auto"/>
              <w:rPr>
                <w:rFonts w:ascii="Helvetica Neue" w:hAnsi="Helvetica Neue" w:eastAsia="Helvetica Neue" w:cs="Helvetica Neue"/>
              </w:rPr>
            </w:pPr>
          </w:p>
        </w:tc>
      </w:tr>
    </w:tbl>
    <w:p w:rsidR="00FD0F8A" w:rsidRDefault="008D5475" w14:paraId="2470BAA6" w14:textId="77777777">
      <w:pPr>
        <w:pStyle w:val="Heading2"/>
        <w:rPr>
          <w:u w:val="single"/>
        </w:rPr>
      </w:pPr>
      <w:bookmarkStart w:name="_jjwfbit2rs4f" w:colFirst="0" w:colLast="0" w:id="22"/>
      <w:bookmarkEnd w:id="22"/>
      <w:r>
        <w:br w:type="page"/>
      </w:r>
    </w:p>
    <w:p w:rsidR="00FD0F8A" w:rsidRDefault="008D5475" w14:paraId="13B5385E" w14:textId="77777777">
      <w:pPr>
        <w:pStyle w:val="Heading2"/>
      </w:pPr>
      <w:bookmarkStart w:name="_Toc205211434" w:id="23"/>
      <w:r>
        <w:rPr>
          <w:u w:val="single"/>
        </w:rPr>
        <w:t>U</w:t>
      </w:r>
      <w:r>
        <w:t>se Active Learning Strategies</w:t>
      </w:r>
      <w:bookmarkEnd w:id="23"/>
    </w:p>
    <w:p w:rsidR="00FD0F8A" w:rsidP="69CA4F53" w:rsidRDefault="008D5475" w14:paraId="2A401B42" w14:textId="77777777" w14:noSpellErr="1">
      <w:pPr>
        <w:spacing w:line="240" w:lineRule="auto"/>
        <w:rPr>
          <w:rFonts w:ascii="Helvetica Neue" w:hAnsi="Helvetica Neue" w:eastAsia="Helvetica Neue" w:cs="Helvetica Neue"/>
          <w:lang w:val="en-US"/>
        </w:rPr>
      </w:pPr>
      <w:r w:rsidRPr="69CA4F53" w:rsidR="008D5475">
        <w:rPr>
          <w:rFonts w:ascii="Helvetica Neue" w:hAnsi="Helvetica Neue" w:eastAsia="Helvetica Neue" w:cs="Helvetica Neue"/>
          <w:lang w:val="en-US"/>
        </w:rPr>
        <w:t xml:space="preserve">The use of learner-centered strategies that engage learners in doing activities/problems, </w:t>
      </w:r>
      <w:r w:rsidRPr="69CA4F53" w:rsidR="008D5475">
        <w:rPr>
          <w:rFonts w:ascii="Helvetica Neue" w:hAnsi="Helvetica Neue" w:eastAsia="Helvetica Neue" w:cs="Helvetica Neue"/>
          <w:lang w:val="en-US"/>
        </w:rPr>
        <w:t>thinking</w:t>
      </w:r>
      <w:r w:rsidRPr="69CA4F53" w:rsidR="008D5475">
        <w:rPr>
          <w:rFonts w:ascii="Helvetica Neue" w:hAnsi="Helvetica Neue" w:eastAsia="Helvetica Neue" w:cs="Helvetica Neue"/>
          <w:lang w:val="en-US"/>
        </w:rPr>
        <w:t xml:space="preserve"> and writing about what they are learning, and/or idea-sharing with their peers and instructors. Covers Challenge &amp; Support, Discussion, Collaboration, Reflection, and Innovation/Technology/Educational Tools.</w:t>
      </w:r>
    </w:p>
    <w:tbl>
      <w:tblPr>
        <w:tblStyle w:val="a6"/>
        <w:tblW w:w="10215" w:type="dxa"/>
        <w:tblInd w:w="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Look w:val="0600" w:firstRow="0" w:lastRow="0" w:firstColumn="0" w:lastColumn="0" w:noHBand="1" w:noVBand="1"/>
      </w:tblPr>
      <w:tblGrid>
        <w:gridCol w:w="10215"/>
      </w:tblGrid>
      <w:tr w:rsidR="00FD0F8A" w:rsidTr="69CA4F53" w14:paraId="616324C0" w14:textId="77777777">
        <w:trPr>
          <w:trHeight w:val="420"/>
        </w:trPr>
        <w:tc>
          <w:tcPr>
            <w:tcW w:w="10215" w:type="dxa"/>
            <w:tcBorders>
              <w:top w:val="single" w:color="B7B7B7" w:sz="6" w:space="0"/>
              <w:left w:val="single" w:color="B7B7B7" w:sz="6" w:space="0"/>
              <w:bottom w:val="single" w:color="B7B7B7" w:sz="6" w:space="0"/>
              <w:right w:val="single" w:color="B7B7B7" w:sz="6" w:space="0"/>
            </w:tcBorders>
            <w:shd w:val="clear" w:color="auto" w:fill="auto"/>
            <w:tcMar>
              <w:top w:w="72" w:type="dxa"/>
              <w:left w:w="72" w:type="dxa"/>
              <w:bottom w:w="72" w:type="dxa"/>
              <w:right w:w="72" w:type="dxa"/>
            </w:tcMar>
          </w:tcPr>
          <w:p w:rsidR="00FD0F8A" w:rsidRDefault="008D5475" w14:paraId="786273C9" w14:textId="77777777">
            <w:pPr>
              <w:pStyle w:val="Heading3"/>
              <w:widowControl w:val="0"/>
            </w:pPr>
            <w:bookmarkStart w:name="_Challenge_&amp;_Support" w:id="24"/>
            <w:bookmarkStart w:name="_Toc205211435" w:id="25"/>
            <w:bookmarkEnd w:id="24"/>
            <w:r>
              <w:t>Challenge &amp; Support</w:t>
            </w:r>
            <w:bookmarkEnd w:id="25"/>
          </w:p>
          <w:p w:rsidR="00FD0F8A" w:rsidP="69CA4F53" w:rsidRDefault="008D5475" w14:paraId="7400EACA" w14:textId="77777777" w14:noSpellErr="1">
            <w:pPr>
              <w:widowControl w:val="0"/>
              <w:spacing w:line="240" w:lineRule="auto"/>
              <w:rPr>
                <w:rFonts w:ascii="Helvetica Neue" w:hAnsi="Helvetica Neue" w:eastAsia="Helvetica Neue" w:cs="Helvetica Neue"/>
                <w:lang w:val="en-US"/>
              </w:rPr>
            </w:pPr>
            <w:r w:rsidRPr="69CA4F53" w:rsidR="008D5475">
              <w:rPr>
                <w:rFonts w:ascii="Helvetica Neue" w:hAnsi="Helvetica Neue" w:eastAsia="Helvetica Neue" w:cs="Helvetica Neue"/>
                <w:lang w:val="en-US"/>
              </w:rPr>
              <w:t>Academic challenge that supports learning and growth (</w:t>
            </w:r>
            <w:r w:rsidRPr="69CA4F53" w:rsidR="008D5475">
              <w:rPr>
                <w:rFonts w:ascii="Helvetica Neue" w:hAnsi="Helvetica Neue" w:eastAsia="Helvetica Neue" w:cs="Helvetica Neue"/>
                <w:lang w:val="en-US"/>
              </w:rPr>
              <w:t>Artze</w:t>
            </w:r>
            <w:r w:rsidRPr="69CA4F53" w:rsidR="008D5475">
              <w:rPr>
                <w:rFonts w:ascii="Helvetica Neue" w:hAnsi="Helvetica Neue" w:eastAsia="Helvetica Neue" w:cs="Helvetica Neue"/>
                <w:lang w:val="en-US"/>
              </w:rPr>
              <w:t>-Vega et al., 2023).</w:t>
            </w:r>
          </w:p>
          <w:p w:rsidR="00FD0F8A" w:rsidRDefault="008D5475" w14:paraId="623C427D" w14:textId="77777777">
            <w:pPr>
              <w:widowControl w:val="0"/>
              <w:spacing w:before="240" w:line="240" w:lineRule="auto"/>
              <w:rPr>
                <w:rFonts w:ascii="Helvetica Neue" w:hAnsi="Helvetica Neue" w:eastAsia="Helvetica Neue" w:cs="Helvetica Neue"/>
              </w:rPr>
            </w:pPr>
            <w:r>
              <w:rPr>
                <w:rFonts w:ascii="Helvetica Neue" w:hAnsi="Helvetica Neue" w:eastAsia="Helvetica Neue" w:cs="Helvetica Neue"/>
              </w:rPr>
              <w:t xml:space="preserve">Example behaviors </w:t>
            </w:r>
          </w:p>
          <w:p w:rsidRPr="00215669" w:rsidR="00FD0F8A" w:rsidP="00215669" w:rsidRDefault="008D5475" w14:paraId="3CCFA009" w14:textId="61630529">
            <w:pPr>
              <w:pStyle w:val="ListParagraph"/>
              <w:widowControl w:val="0"/>
              <w:numPr>
                <w:ilvl w:val="0"/>
                <w:numId w:val="39"/>
              </w:numPr>
              <w:spacing w:line="240" w:lineRule="auto"/>
              <w:rPr>
                <w:rFonts w:ascii="Helvetica Neue" w:hAnsi="Helvetica Neue" w:eastAsia="Helvetica Neue" w:cs="Helvetica Neue"/>
              </w:rPr>
            </w:pPr>
            <w:r w:rsidRPr="00215669">
              <w:rPr>
                <w:rFonts w:ascii="Helvetica Neue" w:hAnsi="Helvetica Neue" w:eastAsia="Helvetica Neue" w:cs="Helvetica Neue"/>
              </w:rPr>
              <w:t xml:space="preserve">Fosters a </w:t>
            </w:r>
            <w:hyperlink w:anchor="Growth_Mindset">
              <w:r w:rsidRPr="00215669" w:rsidR="00FD0F8A">
                <w:rPr>
                  <w:rFonts w:ascii="Helvetica Neue" w:hAnsi="Helvetica Neue" w:eastAsia="Helvetica Neue" w:cs="Helvetica Neue"/>
                  <w:color w:val="1155CC"/>
                  <w:u w:val="single"/>
                </w:rPr>
                <w:t>growth mindset</w:t>
              </w:r>
            </w:hyperlink>
            <w:r w:rsidRPr="00215669">
              <w:rPr>
                <w:rFonts w:ascii="Helvetica Neue" w:hAnsi="Helvetica Neue" w:eastAsia="Helvetica Neue" w:cs="Helvetica Neue"/>
              </w:rPr>
              <w:t xml:space="preserve"> (e.g., through raising learners' confidence; normalizing struggle, failure, and mistakes as part of the learning process; encouraging learners to challenge themselves; and providing guidance on how to improve)</w:t>
            </w:r>
          </w:p>
          <w:p w:rsidRPr="00215669" w:rsidR="00FD0F8A" w:rsidP="00215669" w:rsidRDefault="008D5475" w14:paraId="043B3EF5" w14:textId="77777777">
            <w:pPr>
              <w:pStyle w:val="ListParagraph"/>
              <w:numPr>
                <w:ilvl w:val="0"/>
                <w:numId w:val="39"/>
              </w:numPr>
              <w:spacing w:line="240" w:lineRule="auto"/>
              <w:rPr>
                <w:rFonts w:ascii="Helvetica Neue" w:hAnsi="Helvetica Neue" w:eastAsia="Helvetica Neue" w:cs="Helvetica Neue"/>
              </w:rPr>
            </w:pPr>
            <w:r w:rsidRPr="00215669">
              <w:rPr>
                <w:rFonts w:ascii="Helvetica Neue" w:hAnsi="Helvetica Neue" w:eastAsia="Helvetica Neue" w:cs="Helvetica Neue"/>
              </w:rPr>
              <w:t>Demonstrates instructor support throughout the class</w:t>
            </w:r>
          </w:p>
          <w:p w:rsidRPr="00215669" w:rsidR="00FD0F8A" w:rsidP="00215669" w:rsidRDefault="008D5475" w14:paraId="6FEAEDA1" w14:textId="77777777">
            <w:pPr>
              <w:pStyle w:val="ListParagraph"/>
              <w:widowControl w:val="0"/>
              <w:numPr>
                <w:ilvl w:val="0"/>
                <w:numId w:val="39"/>
              </w:numPr>
              <w:spacing w:line="240" w:lineRule="auto"/>
              <w:rPr>
                <w:rFonts w:ascii="Helvetica Neue" w:hAnsi="Helvetica Neue" w:eastAsia="Helvetica Neue" w:cs="Helvetica Neue"/>
              </w:rPr>
            </w:pPr>
            <w:r w:rsidRPr="00215669">
              <w:rPr>
                <w:rFonts w:ascii="Helvetica Neue" w:hAnsi="Helvetica Neue" w:eastAsia="Helvetica Neue" w:cs="Helvetica Neue"/>
              </w:rPr>
              <w:t>Encourages learners to contribute ideas</w:t>
            </w:r>
          </w:p>
          <w:p w:rsidRPr="00215669" w:rsidR="00FD0F8A" w:rsidP="00215669" w:rsidRDefault="008D5475" w14:paraId="22AB3546" w14:textId="77777777">
            <w:pPr>
              <w:pStyle w:val="ListParagraph"/>
              <w:widowControl w:val="0"/>
              <w:numPr>
                <w:ilvl w:val="0"/>
                <w:numId w:val="39"/>
              </w:numPr>
              <w:spacing w:line="240" w:lineRule="auto"/>
              <w:rPr>
                <w:rFonts w:ascii="Helvetica Neue" w:hAnsi="Helvetica Neue" w:eastAsia="Helvetica Neue" w:cs="Helvetica Neue"/>
              </w:rPr>
            </w:pPr>
            <w:r w:rsidRPr="00215669">
              <w:rPr>
                <w:rFonts w:ascii="Helvetica Neue" w:hAnsi="Helvetica Neue" w:eastAsia="Helvetica Neue" w:cs="Helvetica Neue"/>
              </w:rPr>
              <w:t>Encourages learners to try again</w:t>
            </w:r>
          </w:p>
          <w:p w:rsidRPr="00215669" w:rsidR="00FD0F8A" w:rsidP="00215669" w:rsidRDefault="008D5475" w14:paraId="1D27749B" w14:textId="77777777">
            <w:pPr>
              <w:pStyle w:val="ListParagraph"/>
              <w:widowControl w:val="0"/>
              <w:numPr>
                <w:ilvl w:val="0"/>
                <w:numId w:val="39"/>
              </w:numPr>
              <w:spacing w:line="240" w:lineRule="auto"/>
              <w:rPr>
                <w:rFonts w:ascii="Helvetica Neue" w:hAnsi="Helvetica Neue" w:eastAsia="Helvetica Neue" w:cs="Helvetica Neue"/>
              </w:rPr>
            </w:pPr>
            <w:r w:rsidRPr="00215669">
              <w:rPr>
                <w:rFonts w:ascii="Helvetica Neue" w:hAnsi="Helvetica Neue" w:eastAsia="Helvetica Neue" w:cs="Helvetica Neue"/>
              </w:rPr>
              <w:t>Solicits alternative explanations</w:t>
            </w:r>
          </w:p>
          <w:p w:rsidRPr="00215669" w:rsidR="00FD0F8A" w:rsidP="00215669" w:rsidRDefault="008D5475" w14:paraId="0DB11E4D" w14:textId="77777777">
            <w:pPr>
              <w:pStyle w:val="ListParagraph"/>
              <w:widowControl w:val="0"/>
              <w:numPr>
                <w:ilvl w:val="0"/>
                <w:numId w:val="39"/>
              </w:numPr>
              <w:spacing w:line="240" w:lineRule="auto"/>
              <w:rPr>
                <w:rFonts w:ascii="Helvetica Neue" w:hAnsi="Helvetica Neue" w:eastAsia="Helvetica Neue" w:cs="Helvetica Neue"/>
              </w:rPr>
            </w:pPr>
            <w:r w:rsidRPr="00215669">
              <w:rPr>
                <w:rFonts w:ascii="Helvetica Neue" w:hAnsi="Helvetica Neue" w:eastAsia="Helvetica Neue" w:cs="Helvetica Neue"/>
              </w:rPr>
              <w:t>Encourages learners to consider multiple or conflicting perspectives/ideas</w:t>
            </w:r>
          </w:p>
          <w:p w:rsidRPr="00215669" w:rsidR="00FD0F8A" w:rsidP="00215669" w:rsidRDefault="008D5475" w14:paraId="5EE42818" w14:textId="77777777">
            <w:pPr>
              <w:pStyle w:val="ListParagraph"/>
              <w:widowControl w:val="0"/>
              <w:numPr>
                <w:ilvl w:val="0"/>
                <w:numId w:val="39"/>
              </w:numPr>
              <w:spacing w:line="240" w:lineRule="auto"/>
              <w:rPr>
                <w:rFonts w:ascii="Helvetica Neue" w:hAnsi="Helvetica Neue" w:eastAsia="Helvetica Neue" w:cs="Helvetica Neue"/>
              </w:rPr>
            </w:pPr>
            <w:r w:rsidRPr="00215669">
              <w:rPr>
                <w:rFonts w:ascii="Helvetica Neue" w:hAnsi="Helvetica Neue" w:eastAsia="Helvetica Neue" w:cs="Helvetica Neue"/>
              </w:rPr>
              <w:t>Asks learners to build/expand on ideas</w:t>
            </w:r>
          </w:p>
          <w:p w:rsidRPr="00215669" w:rsidR="00FD0F8A" w:rsidP="69CA4F53" w:rsidRDefault="008D5475" w14:paraId="71E2FC6E" w14:textId="77777777" w14:noSpellErr="1">
            <w:pPr>
              <w:pStyle w:val="ListParagraph"/>
              <w:widowControl w:val="0"/>
              <w:numPr>
                <w:ilvl w:val="0"/>
                <w:numId w:val="39"/>
              </w:numPr>
              <w:spacing w:line="240" w:lineRule="auto"/>
              <w:rPr>
                <w:rFonts w:ascii="Helvetica Neue" w:hAnsi="Helvetica Neue" w:eastAsia="Helvetica Neue" w:cs="Helvetica Neue"/>
                <w:lang w:val="en-US"/>
              </w:rPr>
            </w:pPr>
            <w:r w:rsidRPr="69CA4F53" w:rsidR="008D5475">
              <w:rPr>
                <w:rFonts w:ascii="Helvetica Neue" w:hAnsi="Helvetica Neue" w:eastAsia="Helvetica Neue" w:cs="Helvetica Neue"/>
                <w:lang w:val="en-US"/>
              </w:rPr>
              <w:t xml:space="preserve">Uses verbal affirmations to encourage, praise, and </w:t>
            </w:r>
            <w:r w:rsidRPr="69CA4F53" w:rsidR="008D5475">
              <w:rPr>
                <w:rFonts w:ascii="Helvetica Neue" w:hAnsi="Helvetica Neue" w:eastAsia="Helvetica Neue" w:cs="Helvetica Neue"/>
                <w:lang w:val="en-US"/>
              </w:rPr>
              <w:t>validate</w:t>
            </w:r>
            <w:r w:rsidRPr="69CA4F53" w:rsidR="008D5475">
              <w:rPr>
                <w:rFonts w:ascii="Helvetica Neue" w:hAnsi="Helvetica Neue" w:eastAsia="Helvetica Neue" w:cs="Helvetica Neue"/>
                <w:lang w:val="en-US"/>
              </w:rPr>
              <w:t xml:space="preserve"> learner contributions</w:t>
            </w:r>
          </w:p>
          <w:p w:rsidRPr="00215669" w:rsidR="00FD0F8A" w:rsidP="00215669" w:rsidRDefault="008D5475" w14:paraId="2BFAEE64" w14:textId="448D2443">
            <w:pPr>
              <w:pStyle w:val="ListParagraph"/>
              <w:widowControl w:val="0"/>
              <w:numPr>
                <w:ilvl w:val="0"/>
                <w:numId w:val="39"/>
              </w:numPr>
              <w:spacing w:line="240" w:lineRule="auto"/>
              <w:rPr>
                <w:rFonts w:ascii="Helvetica Neue" w:hAnsi="Helvetica Neue" w:eastAsia="Helvetica Neue" w:cs="Helvetica Neue"/>
              </w:rPr>
            </w:pPr>
            <w:r w:rsidRPr="00215669">
              <w:rPr>
                <w:rFonts w:ascii="Helvetica Neue" w:hAnsi="Helvetica Neue" w:eastAsia="Helvetica Neue" w:cs="Helvetica Neue"/>
              </w:rPr>
              <w:t xml:space="preserve">Provides </w:t>
            </w:r>
            <w:hyperlink w:anchor="Scaffolding">
              <w:r w:rsidRPr="00215669" w:rsidR="00FD0F8A">
                <w:rPr>
                  <w:rFonts w:ascii="Helvetica Neue" w:hAnsi="Helvetica Neue" w:eastAsia="Helvetica Neue" w:cs="Helvetica Neue"/>
                  <w:color w:val="1155CC"/>
                  <w:u w:val="single"/>
                </w:rPr>
                <w:t>scaffolding</w:t>
              </w:r>
            </w:hyperlink>
            <w:r w:rsidRPr="00215669">
              <w:rPr>
                <w:rFonts w:ascii="Helvetica Neue" w:hAnsi="Helvetica Neue" w:eastAsia="Helvetica Neue" w:cs="Helvetica Neue"/>
              </w:rPr>
              <w:t xml:space="preserve"> and clarifies concepts for better understanding</w:t>
            </w:r>
          </w:p>
          <w:p w:rsidRPr="00215669" w:rsidR="00FD0F8A" w:rsidP="00215669" w:rsidRDefault="008D5475" w14:paraId="5498317E" w14:textId="77777777">
            <w:pPr>
              <w:pStyle w:val="ListParagraph"/>
              <w:numPr>
                <w:ilvl w:val="0"/>
                <w:numId w:val="39"/>
              </w:numPr>
              <w:spacing w:line="240" w:lineRule="auto"/>
              <w:rPr>
                <w:rFonts w:ascii="Helvetica Neue" w:hAnsi="Helvetica Neue" w:eastAsia="Helvetica Neue" w:cs="Helvetica Neue"/>
              </w:rPr>
            </w:pPr>
            <w:r w:rsidRPr="00215669">
              <w:rPr>
                <w:rFonts w:ascii="Helvetica Neue" w:hAnsi="Helvetica Neue" w:eastAsia="Helvetica Neue" w:cs="Helvetica Neue"/>
              </w:rPr>
              <w:t>Provides opportunities to practice skills while learning is in progress</w:t>
            </w:r>
          </w:p>
          <w:p w:rsidRPr="00215669" w:rsidR="00FD0F8A" w:rsidP="00215669" w:rsidRDefault="008D5475" w14:paraId="6DAF8D55" w14:textId="77777777">
            <w:pPr>
              <w:pStyle w:val="ListParagraph"/>
              <w:widowControl w:val="0"/>
              <w:numPr>
                <w:ilvl w:val="0"/>
                <w:numId w:val="39"/>
              </w:numPr>
              <w:spacing w:line="240" w:lineRule="auto"/>
              <w:rPr>
                <w:rFonts w:ascii="Helvetica Neue" w:hAnsi="Helvetica Neue" w:eastAsia="Helvetica Neue" w:cs="Helvetica Neue"/>
              </w:rPr>
            </w:pPr>
            <w:r w:rsidRPr="00215669">
              <w:rPr>
                <w:rFonts w:ascii="Helvetica Neue" w:hAnsi="Helvetica Neue" w:eastAsia="Helvetica Neue" w:cs="Helvetica Neue"/>
              </w:rPr>
              <w:t>Gives students hard problems or challenging experience to help them get ready for learning</w:t>
            </w:r>
          </w:p>
          <w:p w:rsidRPr="00215669" w:rsidR="00FD0F8A" w:rsidP="69CA4F53" w:rsidRDefault="008D5475" w14:paraId="02CDD890" w14:textId="77777777" w14:noSpellErr="1">
            <w:pPr>
              <w:pStyle w:val="ListParagraph"/>
              <w:widowControl w:val="0"/>
              <w:numPr>
                <w:ilvl w:val="0"/>
                <w:numId w:val="39"/>
              </w:numPr>
              <w:spacing w:line="240" w:lineRule="auto"/>
              <w:rPr>
                <w:rFonts w:ascii="Helvetica Neue" w:hAnsi="Helvetica Neue" w:eastAsia="Helvetica Neue" w:cs="Helvetica Neue"/>
                <w:lang w:val="en-US"/>
              </w:rPr>
            </w:pPr>
            <w:r w:rsidRPr="69CA4F53" w:rsidR="008D5475">
              <w:rPr>
                <w:rFonts w:ascii="Helvetica Neue" w:hAnsi="Helvetica Neue" w:eastAsia="Helvetica Neue" w:cs="Helvetica Neue"/>
                <w:lang w:val="en-US"/>
              </w:rPr>
              <w:t xml:space="preserve">Creates a safe space for students to take risks and share their perspectives honestly, e.g., giving permission / encouraging them to share something that </w:t>
            </w:r>
            <w:r w:rsidRPr="69CA4F53" w:rsidR="008D5475">
              <w:rPr>
                <w:rFonts w:ascii="Helvetica Neue" w:hAnsi="Helvetica Neue" w:eastAsia="Helvetica Neue" w:cs="Helvetica Neue"/>
                <w:lang w:val="en-US"/>
              </w:rPr>
              <w:t>isn’t</w:t>
            </w:r>
            <w:r w:rsidRPr="69CA4F53" w:rsidR="008D5475">
              <w:rPr>
                <w:rFonts w:ascii="Helvetica Neue" w:hAnsi="Helvetica Neue" w:eastAsia="Helvetica Neue" w:cs="Helvetica Neue"/>
                <w:lang w:val="en-US"/>
              </w:rPr>
              <w:t xml:space="preserve"> correct or fully fleshed out</w:t>
            </w:r>
          </w:p>
          <w:p w:rsidRPr="00215669" w:rsidR="00FD0F8A" w:rsidP="00215669" w:rsidRDefault="008D5475" w14:paraId="2DF9C855" w14:textId="77777777">
            <w:pPr>
              <w:pStyle w:val="ListParagraph"/>
              <w:numPr>
                <w:ilvl w:val="0"/>
                <w:numId w:val="39"/>
              </w:numPr>
              <w:spacing w:line="240" w:lineRule="auto"/>
              <w:rPr>
                <w:rFonts w:ascii="Helvetica Neue" w:hAnsi="Helvetica Neue" w:eastAsia="Helvetica Neue" w:cs="Helvetica Neue"/>
              </w:rPr>
            </w:pPr>
            <w:r w:rsidRPr="00215669">
              <w:rPr>
                <w:rFonts w:ascii="Helvetica Neue" w:hAnsi="Helvetica Neue" w:eastAsia="Helvetica Neue" w:cs="Helvetica Neue"/>
              </w:rPr>
              <w:t>Enables student agency (e.g., they can choose their partner, topic, materials, whether to write or type an assignment, whether to work alone or in a group)</w:t>
            </w:r>
          </w:p>
          <w:p w:rsidR="00FD0F8A" w:rsidRDefault="00FD0F8A" w14:paraId="62872B50" w14:textId="77777777">
            <w:pPr>
              <w:spacing w:line="240" w:lineRule="auto"/>
              <w:rPr>
                <w:rFonts w:ascii="Helvetica Neue" w:hAnsi="Helvetica Neue" w:eastAsia="Helvetica Neue" w:cs="Helvetica Neue"/>
              </w:rPr>
            </w:pPr>
          </w:p>
          <w:p w:rsidR="00FD0F8A" w:rsidP="69CA4F53" w:rsidRDefault="008D5475" w14:paraId="76958303" w14:textId="77777777" w14:noSpellErr="1">
            <w:pPr>
              <w:spacing w:line="240" w:lineRule="auto"/>
              <w:rPr>
                <w:rFonts w:ascii="Helvetica Neue" w:hAnsi="Helvetica Neue" w:eastAsia="Helvetica Neue" w:cs="Helvetica Neue"/>
                <w:lang w:val="en-US"/>
              </w:rPr>
            </w:pPr>
            <w:r w:rsidRPr="69CA4F53" w:rsidR="008D5475">
              <w:rPr>
                <w:rFonts w:ascii="Helvetica Neue" w:hAnsi="Helvetica Neue" w:eastAsia="Helvetica Neue" w:cs="Helvetica Neue"/>
                <w:lang w:val="en-US"/>
              </w:rPr>
              <w:t>Additional</w:t>
            </w:r>
            <w:r w:rsidRPr="69CA4F53" w:rsidR="008D5475">
              <w:rPr>
                <w:rFonts w:ascii="Helvetica Neue" w:hAnsi="Helvetica Neue" w:eastAsia="Helvetica Neue" w:cs="Helvetica Neue"/>
                <w:lang w:val="en-US"/>
              </w:rPr>
              <w:t xml:space="preserve"> observed behaviors and other observation notes:</w:t>
            </w:r>
          </w:p>
          <w:p w:rsidR="00FD0F8A" w:rsidRDefault="00FD0F8A" w14:paraId="60CFF9F5" w14:textId="77777777">
            <w:pPr>
              <w:spacing w:line="240" w:lineRule="auto"/>
              <w:rPr>
                <w:rFonts w:ascii="Helvetica Neue" w:hAnsi="Helvetica Neue" w:eastAsia="Helvetica Neue" w:cs="Helvetica Neue"/>
              </w:rPr>
            </w:pPr>
          </w:p>
          <w:p w:rsidR="00FD0F8A" w:rsidRDefault="00FD0F8A" w14:paraId="25B50D30" w14:textId="77777777">
            <w:pPr>
              <w:spacing w:line="240" w:lineRule="auto"/>
              <w:rPr>
                <w:rFonts w:ascii="Helvetica Neue" w:hAnsi="Helvetica Neue" w:eastAsia="Helvetica Neue" w:cs="Helvetica Neue"/>
              </w:rPr>
            </w:pPr>
          </w:p>
          <w:p w:rsidR="00FD0F8A" w:rsidRDefault="00FD0F8A" w14:paraId="2DC7B478" w14:textId="77777777">
            <w:pPr>
              <w:widowControl w:val="0"/>
              <w:spacing w:line="240" w:lineRule="auto"/>
              <w:rPr>
                <w:rFonts w:ascii="Helvetica Neue" w:hAnsi="Helvetica Neue" w:eastAsia="Helvetica Neue" w:cs="Helvetica Neue"/>
              </w:rPr>
            </w:pPr>
          </w:p>
        </w:tc>
      </w:tr>
    </w:tbl>
    <w:p w:rsidR="00FD0F8A" w:rsidRDefault="00FD0F8A" w14:paraId="3385CCB1" w14:textId="77777777">
      <w:pPr>
        <w:spacing w:line="240" w:lineRule="auto"/>
        <w:rPr>
          <w:rFonts w:ascii="Helvetica Neue" w:hAnsi="Helvetica Neue" w:eastAsia="Helvetica Neue" w:cs="Helvetica Neue"/>
        </w:rPr>
      </w:pPr>
    </w:p>
    <w:p w:rsidR="00FD0F8A" w:rsidRDefault="00FD0F8A" w14:paraId="2F0A6E34" w14:textId="77777777">
      <w:pPr>
        <w:spacing w:line="240" w:lineRule="auto"/>
        <w:rPr>
          <w:rFonts w:ascii="Helvetica Neue" w:hAnsi="Helvetica Neue" w:eastAsia="Helvetica Neue" w:cs="Helvetica Neue"/>
        </w:rPr>
      </w:pPr>
    </w:p>
    <w:p w:rsidR="00FD0F8A" w:rsidRDefault="00FD0F8A" w14:paraId="3E329ACE" w14:textId="77777777">
      <w:pPr>
        <w:spacing w:line="240" w:lineRule="auto"/>
        <w:rPr>
          <w:rFonts w:ascii="Helvetica Neue" w:hAnsi="Helvetica Neue" w:eastAsia="Helvetica Neue" w:cs="Helvetica Neue"/>
        </w:rPr>
      </w:pPr>
    </w:p>
    <w:p w:rsidR="00FD0F8A" w:rsidRDefault="00FD0F8A" w14:paraId="3669A97A" w14:textId="77777777">
      <w:pPr>
        <w:spacing w:line="240" w:lineRule="auto"/>
        <w:rPr>
          <w:rFonts w:ascii="Helvetica Neue" w:hAnsi="Helvetica Neue" w:eastAsia="Helvetica Neue" w:cs="Helvetica Neue"/>
        </w:rPr>
      </w:pPr>
    </w:p>
    <w:p w:rsidR="00FD0F8A" w:rsidRDefault="00FD0F8A" w14:paraId="0E978298" w14:textId="77777777">
      <w:pPr>
        <w:spacing w:line="240" w:lineRule="auto"/>
        <w:rPr>
          <w:rFonts w:ascii="Helvetica Neue" w:hAnsi="Helvetica Neue" w:eastAsia="Helvetica Neue" w:cs="Helvetica Neue"/>
        </w:rPr>
      </w:pPr>
    </w:p>
    <w:p w:rsidR="00FD0F8A" w:rsidRDefault="00FD0F8A" w14:paraId="6579A974" w14:textId="77777777">
      <w:pPr>
        <w:spacing w:line="240" w:lineRule="auto"/>
        <w:rPr>
          <w:rFonts w:ascii="Helvetica Neue" w:hAnsi="Helvetica Neue" w:eastAsia="Helvetica Neue" w:cs="Helvetica Neue"/>
        </w:rPr>
      </w:pPr>
    </w:p>
    <w:p w:rsidR="00FD0F8A" w:rsidRDefault="00FD0F8A" w14:paraId="0766B5BD" w14:textId="77777777">
      <w:pPr>
        <w:spacing w:line="240" w:lineRule="auto"/>
        <w:rPr>
          <w:rFonts w:ascii="Helvetica Neue" w:hAnsi="Helvetica Neue" w:eastAsia="Helvetica Neue" w:cs="Helvetica Neue"/>
        </w:rPr>
      </w:pPr>
    </w:p>
    <w:p w:rsidR="00FD0F8A" w:rsidRDefault="00FD0F8A" w14:paraId="0A56CB09" w14:textId="77777777">
      <w:pPr>
        <w:spacing w:line="240" w:lineRule="auto"/>
        <w:rPr>
          <w:rFonts w:ascii="Helvetica Neue" w:hAnsi="Helvetica Neue" w:eastAsia="Helvetica Neue" w:cs="Helvetica Neue"/>
        </w:rPr>
      </w:pPr>
    </w:p>
    <w:p w:rsidR="00FD0F8A" w:rsidRDefault="00FD0F8A" w14:paraId="3EB7D4AA" w14:textId="77777777">
      <w:pPr>
        <w:spacing w:line="240" w:lineRule="auto"/>
        <w:rPr>
          <w:rFonts w:ascii="Helvetica Neue" w:hAnsi="Helvetica Neue" w:eastAsia="Helvetica Neue" w:cs="Helvetica Neue"/>
        </w:rPr>
      </w:pPr>
    </w:p>
    <w:p w:rsidR="00FD0F8A" w:rsidRDefault="00FD0F8A" w14:paraId="2D6640AC" w14:textId="77777777">
      <w:pPr>
        <w:spacing w:line="240" w:lineRule="auto"/>
        <w:rPr>
          <w:rFonts w:ascii="Helvetica Neue" w:hAnsi="Helvetica Neue" w:eastAsia="Helvetica Neue" w:cs="Helvetica Neue"/>
        </w:rPr>
      </w:pPr>
    </w:p>
    <w:p w:rsidR="00FD0F8A" w:rsidRDefault="00FD0F8A" w14:paraId="46CBC1D4" w14:textId="77777777">
      <w:pPr>
        <w:spacing w:line="240" w:lineRule="auto"/>
        <w:rPr>
          <w:rFonts w:ascii="Helvetica Neue" w:hAnsi="Helvetica Neue" w:eastAsia="Helvetica Neue" w:cs="Helvetica Neue"/>
        </w:rPr>
      </w:pPr>
    </w:p>
    <w:p w:rsidR="00FD0F8A" w:rsidRDefault="00FD0F8A" w14:paraId="11D7B677" w14:textId="77777777">
      <w:pPr>
        <w:spacing w:line="240" w:lineRule="auto"/>
        <w:rPr>
          <w:rFonts w:ascii="Helvetica Neue" w:hAnsi="Helvetica Neue" w:eastAsia="Helvetica Neue" w:cs="Helvetica Neue"/>
        </w:rPr>
      </w:pPr>
    </w:p>
    <w:tbl>
      <w:tblPr>
        <w:tblStyle w:val="a7"/>
        <w:tblW w:w="10215" w:type="dxa"/>
        <w:tblInd w:w="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Look w:val="0600" w:firstRow="0" w:lastRow="0" w:firstColumn="0" w:lastColumn="0" w:noHBand="1" w:noVBand="1"/>
      </w:tblPr>
      <w:tblGrid>
        <w:gridCol w:w="10215"/>
      </w:tblGrid>
      <w:tr w:rsidR="00FD0F8A" w:rsidTr="69CA4F53" w14:paraId="110DF6AB" w14:textId="77777777">
        <w:trPr>
          <w:trHeight w:val="420"/>
        </w:trPr>
        <w:tc>
          <w:tcPr>
            <w:tcW w:w="10215" w:type="dxa"/>
            <w:tcBorders>
              <w:top w:val="single" w:color="B7B7B7" w:sz="6" w:space="0"/>
              <w:left w:val="single" w:color="B7B7B7" w:sz="6" w:space="0"/>
              <w:bottom w:val="single" w:color="B7B7B7" w:sz="6" w:space="0"/>
              <w:right w:val="single" w:color="B7B7B7" w:sz="6" w:space="0"/>
            </w:tcBorders>
            <w:shd w:val="clear" w:color="auto" w:fill="auto"/>
            <w:tcMar>
              <w:top w:w="72" w:type="dxa"/>
              <w:left w:w="72" w:type="dxa"/>
              <w:bottom w:w="72" w:type="dxa"/>
              <w:right w:w="72" w:type="dxa"/>
            </w:tcMar>
          </w:tcPr>
          <w:p w:rsidR="00FD0F8A" w:rsidRDefault="008D5475" w14:paraId="1B7F9B8B" w14:textId="77777777">
            <w:pPr>
              <w:pStyle w:val="Heading3"/>
              <w:widowControl w:val="0"/>
            </w:pPr>
            <w:bookmarkStart w:name="_Toc205211436" w:id="26"/>
            <w:r>
              <w:t>Discussion</w:t>
            </w:r>
            <w:bookmarkEnd w:id="26"/>
          </w:p>
          <w:p w:rsidR="00FD0F8A" w:rsidRDefault="008D5475" w14:paraId="097EF2B3" w14:textId="77777777">
            <w:pPr>
              <w:widowControl w:val="0"/>
              <w:spacing w:line="240" w:lineRule="auto"/>
              <w:rPr>
                <w:rFonts w:ascii="Helvetica Neue" w:hAnsi="Helvetica Neue" w:eastAsia="Helvetica Neue" w:cs="Helvetica Neue"/>
                <w:b/>
              </w:rPr>
            </w:pPr>
            <w:r>
              <w:rPr>
                <w:rFonts w:ascii="Helvetica Neue" w:hAnsi="Helvetica Neue" w:eastAsia="Helvetica Neue" w:cs="Helvetica Neue"/>
              </w:rPr>
              <w:t xml:space="preserve">Encourages thought-provoking discussions; posits critical, open-ended, and follow-up questions leading to higher-order thinking skills. </w:t>
            </w:r>
          </w:p>
          <w:p w:rsidR="00FD0F8A" w:rsidRDefault="008D5475" w14:paraId="66317047" w14:textId="77777777">
            <w:pPr>
              <w:widowControl w:val="0"/>
              <w:spacing w:before="240" w:line="240" w:lineRule="auto"/>
              <w:rPr>
                <w:rFonts w:ascii="Helvetica Neue" w:hAnsi="Helvetica Neue" w:eastAsia="Helvetica Neue" w:cs="Helvetica Neue"/>
              </w:rPr>
            </w:pPr>
            <w:r>
              <w:rPr>
                <w:rFonts w:ascii="Helvetica Neue" w:hAnsi="Helvetica Neue" w:eastAsia="Helvetica Neue" w:cs="Helvetica Neue"/>
              </w:rPr>
              <w:t>Example behaviors</w:t>
            </w:r>
          </w:p>
          <w:p w:rsidRPr="00215669" w:rsidR="00FD0F8A" w:rsidP="00215669" w:rsidRDefault="008D5475" w14:paraId="11AD36ED" w14:textId="77777777">
            <w:pPr>
              <w:pStyle w:val="ListParagraph"/>
              <w:widowControl w:val="0"/>
              <w:numPr>
                <w:ilvl w:val="0"/>
                <w:numId w:val="40"/>
              </w:numPr>
              <w:spacing w:line="240" w:lineRule="auto"/>
              <w:rPr>
                <w:rFonts w:ascii="Helvetica Neue" w:hAnsi="Helvetica Neue" w:eastAsia="Helvetica Neue" w:cs="Helvetica Neue"/>
              </w:rPr>
            </w:pPr>
            <w:r w:rsidRPr="00215669">
              <w:rPr>
                <w:rFonts w:ascii="Helvetica Neue" w:hAnsi="Helvetica Neue" w:eastAsia="Helvetica Neue" w:cs="Helvetica Neue"/>
              </w:rPr>
              <w:t>Presents open-ended questions and stretches thinking</w:t>
            </w:r>
          </w:p>
          <w:p w:rsidRPr="00215669" w:rsidR="00FD0F8A" w:rsidP="00215669" w:rsidRDefault="008D5475" w14:paraId="3D20E17D" w14:textId="26966DBD">
            <w:pPr>
              <w:pStyle w:val="ListParagraph"/>
              <w:widowControl w:val="0"/>
              <w:numPr>
                <w:ilvl w:val="0"/>
                <w:numId w:val="40"/>
              </w:numPr>
              <w:spacing w:line="240" w:lineRule="auto"/>
              <w:rPr>
                <w:rFonts w:ascii="Helvetica Neue" w:hAnsi="Helvetica Neue" w:eastAsia="Helvetica Neue" w:cs="Helvetica Neue"/>
              </w:rPr>
            </w:pPr>
            <w:r w:rsidRPr="00215669">
              <w:rPr>
                <w:rFonts w:ascii="Helvetica Neue" w:hAnsi="Helvetica Neue" w:eastAsia="Helvetica Neue" w:cs="Helvetica Neue"/>
              </w:rPr>
              <w:t xml:space="preserve">Provides </w:t>
            </w:r>
            <w:hyperlink w:anchor="umpk8oirdv8v">
              <w:r w:rsidRPr="00215669" w:rsidR="00FD0F8A">
                <w:rPr>
                  <w:rFonts w:ascii="Helvetica Neue" w:hAnsi="Helvetica Neue" w:eastAsia="Helvetica Neue" w:cs="Helvetica Neue"/>
                  <w:color w:val="1155CC"/>
                  <w:u w:val="single"/>
                </w:rPr>
                <w:t xml:space="preserve">critical </w:t>
              </w:r>
            </w:hyperlink>
            <w:hyperlink w:anchor="Critical_Thinking">
              <w:r w:rsidRPr="00215669" w:rsidR="00FD0F8A">
                <w:rPr>
                  <w:rFonts w:ascii="Helvetica Neue" w:hAnsi="Helvetica Neue" w:eastAsia="Helvetica Neue" w:cs="Helvetica Neue"/>
                  <w:color w:val="1155CC"/>
                  <w:u w:val="single"/>
                </w:rPr>
                <w:t>thinking</w:t>
              </w:r>
            </w:hyperlink>
            <w:r w:rsidRPr="00215669">
              <w:rPr>
                <w:rFonts w:ascii="Helvetica Neue" w:hAnsi="Helvetica Neue" w:eastAsia="Helvetica Neue" w:cs="Helvetica Neue"/>
              </w:rPr>
              <w:t xml:space="preserve"> opportunities for learners (e.g., related to interdisciplinary approach, political, social, or environmental discourse)</w:t>
            </w:r>
          </w:p>
          <w:p w:rsidRPr="00215669" w:rsidR="00FD0F8A" w:rsidP="00215669" w:rsidRDefault="008D5475" w14:paraId="31774583" w14:textId="579E4C3A">
            <w:pPr>
              <w:pStyle w:val="ListParagraph"/>
              <w:widowControl w:val="0"/>
              <w:numPr>
                <w:ilvl w:val="0"/>
                <w:numId w:val="40"/>
              </w:numPr>
              <w:spacing w:line="240" w:lineRule="auto"/>
              <w:rPr>
                <w:rFonts w:ascii="Helvetica Neue" w:hAnsi="Helvetica Neue" w:eastAsia="Helvetica Neue" w:cs="Helvetica Neue"/>
              </w:rPr>
            </w:pPr>
            <w:r w:rsidRPr="00215669">
              <w:rPr>
                <w:rFonts w:ascii="Helvetica Neue" w:hAnsi="Helvetica Neue" w:eastAsia="Helvetica Neue" w:cs="Helvetica Neue"/>
              </w:rPr>
              <w:t xml:space="preserve">Uses a variety of discussion techniques (e.g., </w:t>
            </w:r>
            <w:hyperlink w:anchor="Debate">
              <w:r w:rsidRPr="00215669" w:rsidR="00FD0F8A">
                <w:rPr>
                  <w:rFonts w:ascii="Helvetica Neue" w:hAnsi="Helvetica Neue" w:eastAsia="Helvetica Neue" w:cs="Helvetica Neue"/>
                  <w:color w:val="1155CC"/>
                  <w:u w:val="single"/>
                </w:rPr>
                <w:t>debate</w:t>
              </w:r>
            </w:hyperlink>
            <w:r w:rsidRPr="00215669">
              <w:rPr>
                <w:rFonts w:ascii="Helvetica Neue" w:hAnsi="Helvetica Neue" w:eastAsia="Helvetica Neue" w:cs="Helvetica Neue"/>
              </w:rPr>
              <w:t xml:space="preserve">, </w:t>
            </w:r>
            <w:hyperlink w:anchor="Case_Study">
              <w:r w:rsidRPr="00215669" w:rsidR="00FD0F8A">
                <w:rPr>
                  <w:rFonts w:ascii="Helvetica Neue" w:hAnsi="Helvetica Neue" w:eastAsia="Helvetica Neue" w:cs="Helvetica Neue"/>
                  <w:color w:val="1155CC"/>
                  <w:u w:val="single"/>
                </w:rPr>
                <w:t>case study</w:t>
              </w:r>
            </w:hyperlink>
            <w:r w:rsidRPr="00215669">
              <w:rPr>
                <w:rFonts w:ascii="Helvetica Neue" w:hAnsi="Helvetica Neue" w:eastAsia="Helvetica Neue" w:cs="Helvetica Neue"/>
              </w:rPr>
              <w:t xml:space="preserve">, </w:t>
            </w:r>
            <w:hyperlink w:anchor="Think_Pair_Share">
              <w:r w:rsidRPr="00215669" w:rsidR="00FD0F8A">
                <w:rPr>
                  <w:rFonts w:ascii="Helvetica Neue" w:hAnsi="Helvetica Neue" w:eastAsia="Helvetica Neue" w:cs="Helvetica Neue"/>
                  <w:color w:val="1155CC"/>
                  <w:u w:val="single"/>
                </w:rPr>
                <w:t>think-pair-share</w:t>
              </w:r>
            </w:hyperlink>
            <w:r w:rsidRPr="00215669">
              <w:rPr>
                <w:rFonts w:ascii="Helvetica Neue" w:hAnsi="Helvetica Neue" w:eastAsia="Helvetica Neue" w:cs="Helvetica Neue"/>
              </w:rPr>
              <w:t xml:space="preserve">, </w:t>
            </w:r>
            <w:hyperlink w:anchor="Socratic_Questioning">
              <w:r w:rsidRPr="00215669" w:rsidR="00FD0F8A">
                <w:rPr>
                  <w:rFonts w:ascii="Helvetica Neue" w:hAnsi="Helvetica Neue" w:eastAsia="Helvetica Neue" w:cs="Helvetica Neue"/>
                  <w:color w:val="1155CC"/>
                  <w:u w:val="single"/>
                </w:rPr>
                <w:t>Socratic questioning</w:t>
              </w:r>
            </w:hyperlink>
            <w:r w:rsidRPr="00215669">
              <w:rPr>
                <w:rFonts w:ascii="Helvetica Neue" w:hAnsi="Helvetica Neue" w:eastAsia="Helvetica Neue" w:cs="Helvetica Neue"/>
              </w:rPr>
              <w:t xml:space="preserve">, </w:t>
            </w:r>
            <w:hyperlink w:anchor="Barn_Raising">
              <w:r w:rsidRPr="00215669" w:rsidR="00FD0F8A">
                <w:rPr>
                  <w:rFonts w:ascii="Helvetica Neue" w:hAnsi="Helvetica Neue" w:eastAsia="Helvetica Neue" w:cs="Helvetica Neue"/>
                  <w:color w:val="1155CC"/>
                  <w:u w:val="single"/>
                </w:rPr>
                <w:t>barn raising</w:t>
              </w:r>
            </w:hyperlink>
            <w:r w:rsidRPr="00215669">
              <w:rPr>
                <w:rFonts w:ascii="Helvetica Neue" w:hAnsi="Helvetica Neue" w:eastAsia="Helvetica Neue" w:cs="Helvetica Neue"/>
              </w:rPr>
              <w:t xml:space="preserve">, </w:t>
            </w:r>
            <w:hyperlink w:anchor="Four_Questions_Technique">
              <w:r w:rsidRPr="00215669" w:rsidR="00FD0F8A">
                <w:rPr>
                  <w:rFonts w:ascii="Helvetica Neue" w:hAnsi="Helvetica Neue" w:eastAsia="Helvetica Neue" w:cs="Helvetica Neue"/>
                  <w:color w:val="1155CC"/>
                  <w:u w:val="single"/>
                </w:rPr>
                <w:t>four-questions technique</w:t>
              </w:r>
            </w:hyperlink>
            <w:r w:rsidRPr="00215669">
              <w:rPr>
                <w:rFonts w:ascii="Helvetica Neue" w:hAnsi="Helvetica Neue" w:eastAsia="Helvetica Neue" w:cs="Helvetica Neue"/>
              </w:rPr>
              <w:t>)</w:t>
            </w:r>
          </w:p>
          <w:p w:rsidRPr="00215669" w:rsidR="00FD0F8A" w:rsidP="00215669" w:rsidRDefault="008D5475" w14:paraId="47B288E8" w14:textId="77777777">
            <w:pPr>
              <w:pStyle w:val="ListParagraph"/>
              <w:widowControl w:val="0"/>
              <w:numPr>
                <w:ilvl w:val="0"/>
                <w:numId w:val="40"/>
              </w:numPr>
              <w:spacing w:line="240" w:lineRule="auto"/>
              <w:rPr>
                <w:rFonts w:ascii="Helvetica Neue" w:hAnsi="Helvetica Neue" w:eastAsia="Helvetica Neue" w:cs="Helvetica Neue"/>
              </w:rPr>
            </w:pPr>
            <w:r w:rsidRPr="00215669">
              <w:rPr>
                <w:rFonts w:ascii="Helvetica Neue" w:hAnsi="Helvetica Neue" w:eastAsia="Helvetica Neue" w:cs="Helvetica Neue"/>
              </w:rPr>
              <w:t xml:space="preserve">Asks higher level questions (e.g., goes beyond the literal, such as asking learners for inferences) </w:t>
            </w:r>
          </w:p>
          <w:p w:rsidRPr="00215669" w:rsidR="00FD0F8A" w:rsidP="00215669" w:rsidRDefault="008D5475" w14:paraId="273B0FB7" w14:textId="77777777">
            <w:pPr>
              <w:pStyle w:val="ListParagraph"/>
              <w:widowControl w:val="0"/>
              <w:numPr>
                <w:ilvl w:val="0"/>
                <w:numId w:val="40"/>
              </w:numPr>
              <w:spacing w:line="240" w:lineRule="auto"/>
              <w:rPr>
                <w:rFonts w:ascii="Helvetica Neue" w:hAnsi="Helvetica Neue" w:eastAsia="Helvetica Neue" w:cs="Helvetica Neue"/>
              </w:rPr>
            </w:pPr>
            <w:r w:rsidRPr="00215669">
              <w:rPr>
                <w:rFonts w:ascii="Helvetica Neue" w:hAnsi="Helvetica Neue" w:eastAsia="Helvetica Neue" w:cs="Helvetica Neue"/>
              </w:rPr>
              <w:t>Encourages learners to support their positions</w:t>
            </w:r>
          </w:p>
          <w:p w:rsidRPr="00215669" w:rsidR="00FD0F8A" w:rsidP="00215669" w:rsidRDefault="008D5475" w14:paraId="1FD69462" w14:textId="77777777">
            <w:pPr>
              <w:pStyle w:val="ListParagraph"/>
              <w:widowControl w:val="0"/>
              <w:numPr>
                <w:ilvl w:val="0"/>
                <w:numId w:val="40"/>
              </w:numPr>
              <w:spacing w:line="240" w:lineRule="auto"/>
              <w:rPr>
                <w:rFonts w:ascii="Helvetica Neue" w:hAnsi="Helvetica Neue" w:eastAsia="Helvetica Neue" w:cs="Helvetica Neue"/>
              </w:rPr>
            </w:pPr>
            <w:r w:rsidRPr="00215669">
              <w:rPr>
                <w:rFonts w:ascii="Helvetica Neue" w:hAnsi="Helvetica Neue" w:eastAsia="Helvetica Neue" w:cs="Helvetica Neue"/>
              </w:rPr>
              <w:t>Encourages learners to provide constructive responses to their peers’ comments</w:t>
            </w:r>
          </w:p>
          <w:p w:rsidRPr="00215669" w:rsidR="00FD0F8A" w:rsidP="00215669" w:rsidRDefault="008D5475" w14:paraId="06073039" w14:textId="7FDEB130">
            <w:pPr>
              <w:pStyle w:val="ListParagraph"/>
              <w:widowControl w:val="0"/>
              <w:numPr>
                <w:ilvl w:val="0"/>
                <w:numId w:val="40"/>
              </w:numPr>
              <w:spacing w:line="240" w:lineRule="auto"/>
              <w:rPr>
                <w:rFonts w:ascii="Helvetica Neue" w:hAnsi="Helvetica Neue" w:eastAsia="Helvetica Neue" w:cs="Helvetica Neue"/>
              </w:rPr>
            </w:pPr>
            <w:r w:rsidRPr="00215669">
              <w:rPr>
                <w:rFonts w:ascii="Helvetica Neue" w:hAnsi="Helvetica Neue" w:eastAsia="Helvetica Neue" w:cs="Helvetica Neue"/>
              </w:rPr>
              <w:t>Pauses to allow learners adequate time to think and respond (</w:t>
            </w:r>
            <w:hyperlink w:anchor="Wait_Time">
              <w:r w:rsidRPr="00215669" w:rsidR="00FD0F8A">
                <w:rPr>
                  <w:rFonts w:ascii="Helvetica Neue" w:hAnsi="Helvetica Neue" w:eastAsia="Helvetica Neue" w:cs="Helvetica Neue"/>
                  <w:color w:val="1155CC"/>
                  <w:u w:val="single"/>
                </w:rPr>
                <w:t>Wait Time</w:t>
              </w:r>
            </w:hyperlink>
            <w:r w:rsidRPr="00215669">
              <w:rPr>
                <w:rFonts w:ascii="Helvetica Neue" w:hAnsi="Helvetica Neue" w:eastAsia="Helvetica Neue" w:cs="Helvetica Neue"/>
              </w:rPr>
              <w:t>)</w:t>
            </w:r>
          </w:p>
          <w:p w:rsidRPr="00215669" w:rsidR="00FD0F8A" w:rsidP="69CA4F53" w:rsidRDefault="008D5475" w14:paraId="5CD1AC29" w14:textId="3B83F6F9">
            <w:pPr>
              <w:pStyle w:val="ListParagraph"/>
              <w:widowControl w:val="0"/>
              <w:numPr>
                <w:ilvl w:val="0"/>
                <w:numId w:val="40"/>
              </w:numPr>
              <w:spacing w:line="240" w:lineRule="auto"/>
              <w:rPr>
                <w:rFonts w:ascii="Helvetica Neue" w:hAnsi="Helvetica Neue" w:eastAsia="Helvetica Neue" w:cs="Helvetica Neue"/>
                <w:lang w:val="en-US"/>
              </w:rPr>
            </w:pPr>
            <w:r w:rsidRPr="69CA4F53" w:rsidR="008D5475">
              <w:rPr>
                <w:rFonts w:ascii="Helvetica Neue" w:hAnsi="Helvetica Neue" w:eastAsia="Helvetica Neue" w:cs="Helvetica Neue"/>
                <w:lang w:val="en-US"/>
              </w:rPr>
              <w:t xml:space="preserve">Encourages and actively manages participation of all students (e.g., through </w:t>
            </w:r>
            <w:r w:rsidRPr="69CA4F53" w:rsidR="008D5475">
              <w:rPr>
                <w:rFonts w:ascii="Helvetica Neue" w:hAnsi="Helvetica Neue" w:eastAsia="Helvetica Neue" w:cs="Helvetica Neue"/>
                <w:lang w:val="en-US"/>
              </w:rPr>
              <w:t>handraising</w:t>
            </w:r>
            <w:r w:rsidRPr="69CA4F53" w:rsidR="008D5475">
              <w:rPr>
                <w:rFonts w:ascii="Helvetica Neue" w:hAnsi="Helvetica Neue" w:eastAsia="Helvetica Neue" w:cs="Helvetica Neue"/>
                <w:lang w:val="en-US"/>
              </w:rPr>
              <w:t xml:space="preserve">; </w:t>
            </w:r>
            <w:hyperlink w:anchor="Multiple_Hands_Multiple_Voices">
              <w:r w:rsidRPr="69CA4F53" w:rsidR="00FD0F8A">
                <w:rPr>
                  <w:rFonts w:ascii="Helvetica Neue" w:hAnsi="Helvetica Neue" w:eastAsia="Helvetica Neue" w:cs="Helvetica Neue"/>
                  <w:color w:val="1155CC"/>
                  <w:u w:val="single"/>
                  <w:lang w:val="en-US"/>
                </w:rPr>
                <w:t>multiple hands, multiple voices</w:t>
              </w:r>
            </w:hyperlink>
            <w:r w:rsidRPr="69CA4F53" w:rsidR="008D5475">
              <w:rPr>
                <w:rFonts w:ascii="Helvetica Neue" w:hAnsi="Helvetica Neue" w:eastAsia="Helvetica Neue" w:cs="Helvetica Neue"/>
                <w:lang w:val="en-US"/>
              </w:rPr>
              <w:t xml:space="preserve">; prioritizing students who </w:t>
            </w:r>
            <w:r w:rsidRPr="69CA4F53" w:rsidR="008D5475">
              <w:rPr>
                <w:rFonts w:ascii="Helvetica Neue" w:hAnsi="Helvetica Neue" w:eastAsia="Helvetica Neue" w:cs="Helvetica Neue"/>
                <w:lang w:val="en-US"/>
              </w:rPr>
              <w:t>haven’t</w:t>
            </w:r>
            <w:r w:rsidRPr="69CA4F53" w:rsidR="008D5475">
              <w:rPr>
                <w:rFonts w:ascii="Helvetica Neue" w:hAnsi="Helvetica Neue" w:eastAsia="Helvetica Neue" w:cs="Helvetica Neue"/>
                <w:lang w:val="en-US"/>
              </w:rPr>
              <w:t xml:space="preserve"> spoken)</w:t>
            </w:r>
          </w:p>
          <w:p w:rsidR="00FD0F8A" w:rsidRDefault="00FD0F8A" w14:paraId="72C6763C" w14:textId="77777777">
            <w:pPr>
              <w:spacing w:line="240" w:lineRule="auto"/>
              <w:rPr>
                <w:rFonts w:ascii="Helvetica Neue" w:hAnsi="Helvetica Neue" w:eastAsia="Helvetica Neue" w:cs="Helvetica Neue"/>
              </w:rPr>
            </w:pPr>
          </w:p>
          <w:p w:rsidR="00FD0F8A" w:rsidP="69CA4F53" w:rsidRDefault="008D5475" w14:paraId="42B2D7BA" w14:textId="77777777" w14:noSpellErr="1">
            <w:pPr>
              <w:spacing w:line="240" w:lineRule="auto"/>
              <w:rPr>
                <w:rFonts w:ascii="Helvetica Neue" w:hAnsi="Helvetica Neue" w:eastAsia="Helvetica Neue" w:cs="Helvetica Neue"/>
                <w:lang w:val="en-US"/>
              </w:rPr>
            </w:pPr>
            <w:r w:rsidRPr="69CA4F53" w:rsidR="008D5475">
              <w:rPr>
                <w:rFonts w:ascii="Helvetica Neue" w:hAnsi="Helvetica Neue" w:eastAsia="Helvetica Neue" w:cs="Helvetica Neue"/>
                <w:lang w:val="en-US"/>
              </w:rPr>
              <w:t>Additional</w:t>
            </w:r>
            <w:r w:rsidRPr="69CA4F53" w:rsidR="008D5475">
              <w:rPr>
                <w:rFonts w:ascii="Helvetica Neue" w:hAnsi="Helvetica Neue" w:eastAsia="Helvetica Neue" w:cs="Helvetica Neue"/>
                <w:lang w:val="en-US"/>
              </w:rPr>
              <w:t xml:space="preserve"> observed behaviors and other observation notes:</w:t>
            </w:r>
          </w:p>
          <w:p w:rsidR="00FD0F8A" w:rsidRDefault="00FD0F8A" w14:paraId="620AE50B" w14:textId="77777777">
            <w:pPr>
              <w:spacing w:line="240" w:lineRule="auto"/>
              <w:rPr>
                <w:rFonts w:ascii="Helvetica Neue" w:hAnsi="Helvetica Neue" w:eastAsia="Helvetica Neue" w:cs="Helvetica Neue"/>
              </w:rPr>
            </w:pPr>
          </w:p>
          <w:p w:rsidR="00FD0F8A" w:rsidRDefault="00FD0F8A" w14:paraId="5701B51B" w14:textId="77777777">
            <w:pPr>
              <w:spacing w:line="240" w:lineRule="auto"/>
              <w:rPr>
                <w:rFonts w:ascii="Helvetica Neue" w:hAnsi="Helvetica Neue" w:eastAsia="Helvetica Neue" w:cs="Helvetica Neue"/>
              </w:rPr>
            </w:pPr>
          </w:p>
          <w:p w:rsidR="00FD0F8A" w:rsidRDefault="00FD0F8A" w14:paraId="778DAC0A" w14:textId="77777777">
            <w:pPr>
              <w:widowControl w:val="0"/>
              <w:spacing w:line="240" w:lineRule="auto"/>
              <w:rPr>
                <w:rFonts w:ascii="Helvetica Neue" w:hAnsi="Helvetica Neue" w:eastAsia="Helvetica Neue" w:cs="Helvetica Neue"/>
              </w:rPr>
            </w:pPr>
          </w:p>
        </w:tc>
      </w:tr>
    </w:tbl>
    <w:p w:rsidR="00FD0F8A" w:rsidRDefault="00FD0F8A" w14:paraId="5FBCBB56" w14:textId="77777777">
      <w:pPr>
        <w:spacing w:line="240" w:lineRule="auto"/>
        <w:rPr>
          <w:rFonts w:ascii="Helvetica Neue" w:hAnsi="Helvetica Neue" w:eastAsia="Helvetica Neue" w:cs="Helvetica Neue"/>
        </w:rPr>
      </w:pPr>
    </w:p>
    <w:tbl>
      <w:tblPr>
        <w:tblStyle w:val="a8"/>
        <w:tblW w:w="10215" w:type="dxa"/>
        <w:tblInd w:w="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Look w:val="0600" w:firstRow="0" w:lastRow="0" w:firstColumn="0" w:lastColumn="0" w:noHBand="1" w:noVBand="1"/>
      </w:tblPr>
      <w:tblGrid>
        <w:gridCol w:w="10215"/>
      </w:tblGrid>
      <w:tr w:rsidR="00FD0F8A" w:rsidTr="69CA4F53" w14:paraId="46A29332" w14:textId="77777777">
        <w:trPr>
          <w:trHeight w:val="420"/>
        </w:trPr>
        <w:tc>
          <w:tcPr>
            <w:tcW w:w="10215" w:type="dxa"/>
            <w:tcBorders>
              <w:top w:val="single" w:color="B7B7B7" w:sz="6" w:space="0"/>
              <w:left w:val="single" w:color="B7B7B7" w:sz="6" w:space="0"/>
              <w:bottom w:val="single" w:color="B7B7B7" w:sz="6" w:space="0"/>
              <w:right w:val="single" w:color="B7B7B7" w:sz="6" w:space="0"/>
            </w:tcBorders>
            <w:shd w:val="clear" w:color="auto" w:fill="auto"/>
            <w:tcMar>
              <w:top w:w="72" w:type="dxa"/>
              <w:left w:w="72" w:type="dxa"/>
              <w:bottom w:w="72" w:type="dxa"/>
              <w:right w:w="72" w:type="dxa"/>
            </w:tcMar>
          </w:tcPr>
          <w:p w:rsidR="00FD0F8A" w:rsidRDefault="008D5475" w14:paraId="666BBB71" w14:textId="77777777">
            <w:pPr>
              <w:pStyle w:val="Heading3"/>
              <w:widowControl w:val="0"/>
            </w:pPr>
            <w:bookmarkStart w:name="_Collaboration" w:id="27"/>
            <w:bookmarkStart w:name="_Toc205211437" w:id="28"/>
            <w:bookmarkEnd w:id="27"/>
            <w:r>
              <w:t>Collaboration</w:t>
            </w:r>
            <w:bookmarkEnd w:id="28"/>
          </w:p>
          <w:p w:rsidR="00FD0F8A" w:rsidRDefault="008D5475" w14:paraId="4E02B8CA" w14:textId="77777777">
            <w:pPr>
              <w:widowControl w:val="0"/>
              <w:spacing w:line="240" w:lineRule="auto"/>
              <w:rPr>
                <w:rFonts w:ascii="Helvetica Neue" w:hAnsi="Helvetica Neue" w:eastAsia="Helvetica Neue" w:cs="Helvetica Neue"/>
                <w:b/>
              </w:rPr>
            </w:pPr>
            <w:r>
              <w:rPr>
                <w:rFonts w:ascii="Helvetica Neue" w:hAnsi="Helvetica Neue" w:eastAsia="Helvetica Neue" w:cs="Helvetica Neue"/>
              </w:rPr>
              <w:t xml:space="preserve">Interactions reflect collaborative working relationships and productive discourse among </w:t>
            </w:r>
            <w:r>
              <w:rPr>
                <w:rFonts w:ascii="Helvetica Neue" w:hAnsi="Helvetica Neue" w:eastAsia="Helvetica Neue" w:cs="Helvetica Neue"/>
              </w:rPr>
              <w:t>learners and between instructor(s) and learners</w:t>
            </w:r>
            <w:r>
              <w:rPr>
                <w:rFonts w:ascii="Helvetica Neue" w:hAnsi="Helvetica Neue" w:eastAsia="Helvetica Neue" w:cs="Helvetica Neue"/>
                <w:b/>
              </w:rPr>
              <w:t>.</w:t>
            </w:r>
          </w:p>
          <w:p w:rsidR="00FD0F8A" w:rsidRDefault="008D5475" w14:paraId="5977F5F2" w14:textId="77777777">
            <w:pPr>
              <w:widowControl w:val="0"/>
              <w:spacing w:before="240" w:line="240" w:lineRule="auto"/>
              <w:rPr>
                <w:rFonts w:ascii="Helvetica Neue" w:hAnsi="Helvetica Neue" w:eastAsia="Helvetica Neue" w:cs="Helvetica Neue"/>
              </w:rPr>
            </w:pPr>
            <w:r>
              <w:rPr>
                <w:rFonts w:ascii="Helvetica Neue" w:hAnsi="Helvetica Neue" w:eastAsia="Helvetica Neue" w:cs="Helvetica Neue"/>
              </w:rPr>
              <w:t>Example behaviors</w:t>
            </w:r>
          </w:p>
          <w:p w:rsidRPr="00215669" w:rsidR="00FD0F8A" w:rsidP="00215669" w:rsidRDefault="008D5475" w14:paraId="6A233993" w14:textId="77777777">
            <w:pPr>
              <w:pStyle w:val="ListParagraph"/>
              <w:widowControl w:val="0"/>
              <w:numPr>
                <w:ilvl w:val="0"/>
                <w:numId w:val="41"/>
              </w:numPr>
              <w:spacing w:line="240" w:lineRule="auto"/>
              <w:rPr>
                <w:rFonts w:ascii="Helvetica Neue" w:hAnsi="Helvetica Neue" w:eastAsia="Helvetica Neue" w:cs="Helvetica Neue"/>
              </w:rPr>
            </w:pPr>
            <w:r w:rsidRPr="00215669">
              <w:rPr>
                <w:rFonts w:ascii="Helvetica Neue" w:hAnsi="Helvetica Neue" w:eastAsia="Helvetica Neue" w:cs="Helvetica Neue"/>
              </w:rPr>
              <w:t>Provides opportunities for learners to engage with each other in small groups</w:t>
            </w:r>
          </w:p>
          <w:p w:rsidRPr="00215669" w:rsidR="00FD0F8A" w:rsidP="00215669" w:rsidRDefault="008D5475" w14:paraId="6464B57C" w14:textId="77777777">
            <w:pPr>
              <w:pStyle w:val="ListParagraph"/>
              <w:widowControl w:val="0"/>
              <w:numPr>
                <w:ilvl w:val="0"/>
                <w:numId w:val="41"/>
              </w:numPr>
              <w:spacing w:line="240" w:lineRule="auto"/>
              <w:rPr>
                <w:rFonts w:ascii="Helvetica Neue" w:hAnsi="Helvetica Neue" w:eastAsia="Helvetica Neue" w:cs="Helvetica Neue"/>
              </w:rPr>
            </w:pPr>
            <w:r w:rsidRPr="00215669">
              <w:rPr>
                <w:rFonts w:ascii="Helvetica Neue" w:hAnsi="Helvetica Neue" w:eastAsia="Helvetica Neue" w:cs="Helvetica Neue"/>
              </w:rPr>
              <w:t>Provides clear guidance/instructions for group work</w:t>
            </w:r>
          </w:p>
          <w:p w:rsidRPr="00215669" w:rsidR="00FD0F8A" w:rsidP="00215669" w:rsidRDefault="008D5475" w14:paraId="06934445" w14:textId="77777777">
            <w:pPr>
              <w:pStyle w:val="ListParagraph"/>
              <w:widowControl w:val="0"/>
              <w:numPr>
                <w:ilvl w:val="0"/>
                <w:numId w:val="41"/>
              </w:numPr>
              <w:spacing w:line="240" w:lineRule="auto"/>
              <w:rPr>
                <w:rFonts w:ascii="Helvetica Neue" w:hAnsi="Helvetica Neue" w:eastAsia="Helvetica Neue" w:cs="Helvetica Neue"/>
              </w:rPr>
            </w:pPr>
            <w:r w:rsidRPr="00215669">
              <w:rPr>
                <w:rFonts w:ascii="Helvetica Neue" w:hAnsi="Helvetica Neue" w:eastAsia="Helvetica Neue" w:cs="Helvetica Neue"/>
              </w:rPr>
              <w:t>Provides clear outcomes for the groups</w:t>
            </w:r>
          </w:p>
          <w:p w:rsidRPr="00215669" w:rsidR="00FD0F8A" w:rsidP="00215669" w:rsidRDefault="008D5475" w14:paraId="5AAEC5F5" w14:textId="77777777">
            <w:pPr>
              <w:pStyle w:val="ListParagraph"/>
              <w:widowControl w:val="0"/>
              <w:numPr>
                <w:ilvl w:val="0"/>
                <w:numId w:val="41"/>
              </w:numPr>
              <w:spacing w:line="240" w:lineRule="auto"/>
              <w:rPr>
                <w:rFonts w:ascii="Helvetica Neue" w:hAnsi="Helvetica Neue" w:eastAsia="Helvetica Neue" w:cs="Helvetica Neue"/>
              </w:rPr>
            </w:pPr>
            <w:r w:rsidRPr="00215669">
              <w:rPr>
                <w:rFonts w:ascii="Helvetica Neue" w:hAnsi="Helvetica Neue" w:eastAsia="Helvetica Neue" w:cs="Helvetica Neue"/>
              </w:rPr>
              <w:t>Interacts with individual groups</w:t>
            </w:r>
          </w:p>
          <w:p w:rsidRPr="00215669" w:rsidR="00FD0F8A" w:rsidP="00215669" w:rsidRDefault="008D5475" w14:paraId="7DED3F5C" w14:textId="77777777">
            <w:pPr>
              <w:pStyle w:val="ListParagraph"/>
              <w:widowControl w:val="0"/>
              <w:numPr>
                <w:ilvl w:val="0"/>
                <w:numId w:val="41"/>
              </w:numPr>
              <w:spacing w:line="240" w:lineRule="auto"/>
              <w:rPr>
                <w:rFonts w:ascii="Helvetica Neue" w:hAnsi="Helvetica Neue" w:eastAsia="Helvetica Neue" w:cs="Helvetica Neue"/>
              </w:rPr>
            </w:pPr>
            <w:r w:rsidRPr="00215669">
              <w:rPr>
                <w:rFonts w:ascii="Helvetica Neue" w:hAnsi="Helvetica Neue" w:eastAsia="Helvetica Neue" w:cs="Helvetica Neue"/>
              </w:rPr>
              <w:t>Provides opportunities for groups to problem-solve and make decisions</w:t>
            </w:r>
          </w:p>
          <w:p w:rsidR="00FD0F8A" w:rsidRDefault="00FD0F8A" w14:paraId="11A4BA30" w14:textId="77777777">
            <w:pPr>
              <w:spacing w:line="240" w:lineRule="auto"/>
              <w:rPr>
                <w:rFonts w:ascii="Helvetica Neue" w:hAnsi="Helvetica Neue" w:eastAsia="Helvetica Neue" w:cs="Helvetica Neue"/>
              </w:rPr>
            </w:pPr>
          </w:p>
          <w:p w:rsidR="00FD0F8A" w:rsidP="69CA4F53" w:rsidRDefault="008D5475" w14:paraId="77879063" w14:textId="77777777" w14:noSpellErr="1">
            <w:pPr>
              <w:spacing w:line="240" w:lineRule="auto"/>
              <w:rPr>
                <w:rFonts w:ascii="Helvetica Neue" w:hAnsi="Helvetica Neue" w:eastAsia="Helvetica Neue" w:cs="Helvetica Neue"/>
                <w:lang w:val="en-US"/>
              </w:rPr>
            </w:pPr>
            <w:r w:rsidRPr="69CA4F53" w:rsidR="008D5475">
              <w:rPr>
                <w:rFonts w:ascii="Helvetica Neue" w:hAnsi="Helvetica Neue" w:eastAsia="Helvetica Neue" w:cs="Helvetica Neue"/>
                <w:lang w:val="en-US"/>
              </w:rPr>
              <w:t>Additional</w:t>
            </w:r>
            <w:r w:rsidRPr="69CA4F53" w:rsidR="008D5475">
              <w:rPr>
                <w:rFonts w:ascii="Helvetica Neue" w:hAnsi="Helvetica Neue" w:eastAsia="Helvetica Neue" w:cs="Helvetica Neue"/>
                <w:lang w:val="en-US"/>
              </w:rPr>
              <w:t xml:space="preserve"> observed behaviors and other observation notes:</w:t>
            </w:r>
          </w:p>
          <w:p w:rsidR="00FD0F8A" w:rsidRDefault="00FD0F8A" w14:paraId="26BB14B6" w14:textId="77777777">
            <w:pPr>
              <w:spacing w:line="240" w:lineRule="auto"/>
              <w:rPr>
                <w:rFonts w:ascii="Helvetica Neue" w:hAnsi="Helvetica Neue" w:eastAsia="Helvetica Neue" w:cs="Helvetica Neue"/>
              </w:rPr>
            </w:pPr>
          </w:p>
          <w:p w:rsidR="00FD0F8A" w:rsidRDefault="00FD0F8A" w14:paraId="72164F6C" w14:textId="77777777">
            <w:pPr>
              <w:spacing w:line="240" w:lineRule="auto"/>
              <w:rPr>
                <w:rFonts w:ascii="Helvetica Neue" w:hAnsi="Helvetica Neue" w:eastAsia="Helvetica Neue" w:cs="Helvetica Neue"/>
              </w:rPr>
            </w:pPr>
          </w:p>
          <w:p w:rsidR="00FD0F8A" w:rsidRDefault="00FD0F8A" w14:paraId="5CF1E31C" w14:textId="77777777">
            <w:pPr>
              <w:widowControl w:val="0"/>
              <w:spacing w:line="240" w:lineRule="auto"/>
              <w:rPr>
                <w:rFonts w:ascii="Helvetica Neue" w:hAnsi="Helvetica Neue" w:eastAsia="Helvetica Neue" w:cs="Helvetica Neue"/>
              </w:rPr>
            </w:pPr>
          </w:p>
        </w:tc>
      </w:tr>
    </w:tbl>
    <w:p w:rsidR="00FD0F8A" w:rsidRDefault="00FD0F8A" w14:paraId="65F5BFD3" w14:textId="77777777">
      <w:pPr>
        <w:spacing w:line="240" w:lineRule="auto"/>
        <w:rPr>
          <w:rFonts w:ascii="Helvetica Neue" w:hAnsi="Helvetica Neue" w:eastAsia="Helvetica Neue" w:cs="Helvetica Neue"/>
        </w:rPr>
      </w:pPr>
    </w:p>
    <w:p w:rsidR="00FD0F8A" w:rsidRDefault="00FD0F8A" w14:paraId="1FCCF99D" w14:textId="77777777">
      <w:pPr>
        <w:spacing w:line="240" w:lineRule="auto"/>
        <w:rPr>
          <w:rFonts w:ascii="Helvetica Neue" w:hAnsi="Helvetica Neue" w:eastAsia="Helvetica Neue" w:cs="Helvetica Neue"/>
        </w:rPr>
      </w:pPr>
    </w:p>
    <w:tbl>
      <w:tblPr>
        <w:tblStyle w:val="a9"/>
        <w:tblW w:w="10230" w:type="dxa"/>
        <w:tblInd w:w="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Look w:val="0600" w:firstRow="0" w:lastRow="0" w:firstColumn="0" w:lastColumn="0" w:noHBand="1" w:noVBand="1"/>
      </w:tblPr>
      <w:tblGrid>
        <w:gridCol w:w="10230"/>
      </w:tblGrid>
      <w:tr w:rsidR="00FD0F8A" w:rsidTr="69CA4F53" w14:paraId="0138570D" w14:textId="77777777">
        <w:trPr>
          <w:trHeight w:val="420"/>
        </w:trPr>
        <w:tc>
          <w:tcPr>
            <w:tcW w:w="10230" w:type="dxa"/>
            <w:tcBorders>
              <w:top w:val="single" w:color="B7B7B7" w:sz="6" w:space="0"/>
              <w:left w:val="single" w:color="B7B7B7" w:sz="6" w:space="0"/>
              <w:bottom w:val="single" w:color="B7B7B7" w:sz="6" w:space="0"/>
              <w:right w:val="single" w:color="B7B7B7" w:sz="6" w:space="0"/>
            </w:tcBorders>
            <w:shd w:val="clear" w:color="auto" w:fill="auto"/>
            <w:tcMar>
              <w:top w:w="72" w:type="dxa"/>
              <w:left w:w="72" w:type="dxa"/>
              <w:bottom w:w="72" w:type="dxa"/>
              <w:right w:w="72" w:type="dxa"/>
            </w:tcMar>
          </w:tcPr>
          <w:p w:rsidR="00FD0F8A" w:rsidRDefault="008D5475" w14:paraId="1590CE76" w14:textId="77777777">
            <w:pPr>
              <w:pStyle w:val="Heading3"/>
            </w:pPr>
            <w:bookmarkStart w:name="_Reflection" w:id="29"/>
            <w:bookmarkStart w:name="_Toc205211438" w:id="30"/>
            <w:bookmarkEnd w:id="29"/>
            <w:r>
              <w:t>Reflection</w:t>
            </w:r>
            <w:bookmarkEnd w:id="30"/>
          </w:p>
          <w:p w:rsidR="00FD0F8A" w:rsidP="69CA4F53" w:rsidRDefault="008D5475" w14:paraId="6F4D30D9" w14:textId="77777777" w14:noSpellErr="1">
            <w:pPr>
              <w:spacing w:line="240" w:lineRule="auto"/>
              <w:rPr>
                <w:rFonts w:ascii="Helvetica Neue" w:hAnsi="Helvetica Neue" w:eastAsia="Helvetica Neue" w:cs="Helvetica Neue"/>
                <w:lang w:val="en-US"/>
              </w:rPr>
            </w:pPr>
            <w:r w:rsidRPr="69CA4F53" w:rsidR="008D5475">
              <w:rPr>
                <w:rFonts w:ascii="Helvetica Neue" w:hAnsi="Helvetica Neue" w:eastAsia="Helvetica Neue" w:cs="Helvetica Neue"/>
                <w:lang w:val="en-US"/>
              </w:rPr>
              <w:t xml:space="preserve">Gives learners opportunities to gather their thoughts/reflections on the learning that is </w:t>
            </w:r>
            <w:r w:rsidRPr="69CA4F53" w:rsidR="008D5475">
              <w:rPr>
                <w:rFonts w:ascii="Helvetica Neue" w:hAnsi="Helvetica Neue" w:eastAsia="Helvetica Neue" w:cs="Helvetica Neue"/>
                <w:lang w:val="en-US"/>
              </w:rPr>
              <w:t xml:space="preserve">occurring (e.g., examines underlying beliefs, perspectives, attitudes, </w:t>
            </w:r>
            <w:r w:rsidRPr="69CA4F53" w:rsidR="008D5475">
              <w:rPr>
                <w:rFonts w:ascii="Helvetica Neue" w:hAnsi="Helvetica Neue" w:eastAsia="Helvetica Neue" w:cs="Helvetica Neue"/>
                <w:lang w:val="en-US"/>
              </w:rPr>
              <w:t>experiences</w:t>
            </w:r>
            <w:r w:rsidRPr="69CA4F53" w:rsidR="008D5475">
              <w:rPr>
                <w:rFonts w:ascii="Helvetica Neue" w:hAnsi="Helvetica Neue" w:eastAsia="Helvetica Neue" w:cs="Helvetica Neue"/>
                <w:lang w:val="en-US"/>
              </w:rPr>
              <w:t xml:space="preserve"> and/or actions/interactions during the learning process).</w:t>
            </w:r>
          </w:p>
          <w:p w:rsidR="00FD0F8A" w:rsidRDefault="008D5475" w14:paraId="7F57E692" w14:textId="77777777">
            <w:pPr>
              <w:spacing w:before="240" w:line="240" w:lineRule="auto"/>
              <w:rPr>
                <w:rFonts w:ascii="Helvetica Neue" w:hAnsi="Helvetica Neue" w:eastAsia="Helvetica Neue" w:cs="Helvetica Neue"/>
              </w:rPr>
            </w:pPr>
            <w:r>
              <w:rPr>
                <w:rFonts w:ascii="Helvetica Neue" w:hAnsi="Helvetica Neue" w:eastAsia="Helvetica Neue" w:cs="Helvetica Neue"/>
              </w:rPr>
              <w:t>Example behaviors</w:t>
            </w:r>
          </w:p>
          <w:p w:rsidRPr="00215669" w:rsidR="00FD0F8A" w:rsidP="00215669" w:rsidRDefault="008D5475" w14:paraId="6A3564E6" w14:textId="5C62130F">
            <w:pPr>
              <w:pStyle w:val="ListParagraph"/>
              <w:numPr>
                <w:ilvl w:val="0"/>
                <w:numId w:val="42"/>
              </w:numPr>
              <w:spacing w:line="240" w:lineRule="auto"/>
              <w:rPr>
                <w:rFonts w:ascii="Helvetica Neue" w:hAnsi="Helvetica Neue" w:eastAsia="Helvetica Neue" w:cs="Helvetica Neue"/>
              </w:rPr>
            </w:pPr>
            <w:r w:rsidRPr="00215669">
              <w:rPr>
                <w:rFonts w:ascii="Helvetica Neue" w:hAnsi="Helvetica Neue" w:eastAsia="Helvetica Neue" w:cs="Helvetica Neue"/>
              </w:rPr>
              <w:t xml:space="preserve">Provides opportunities for learners to reflect on their learning, e.g., through </w:t>
            </w:r>
            <w:hyperlink w:anchor="Minute_Papers">
              <w:r w:rsidRPr="00215669" w:rsidR="00FD0F8A">
                <w:rPr>
                  <w:rFonts w:ascii="Helvetica Neue" w:hAnsi="Helvetica Neue" w:eastAsia="Helvetica Neue" w:cs="Helvetica Neue"/>
                  <w:color w:val="1155CC"/>
                  <w:u w:val="single"/>
                </w:rPr>
                <w:t>minute papers</w:t>
              </w:r>
            </w:hyperlink>
            <w:r w:rsidRPr="00215669">
              <w:rPr>
                <w:rFonts w:ascii="Helvetica Neue" w:hAnsi="Helvetica Neue" w:eastAsia="Helvetica Neue" w:cs="Helvetica Neue"/>
              </w:rPr>
              <w:t xml:space="preserve"> or journal prompts</w:t>
            </w:r>
          </w:p>
          <w:p w:rsidRPr="00215669" w:rsidR="00FD0F8A" w:rsidP="00215669" w:rsidRDefault="008D5475" w14:paraId="1D6CC11F" w14:textId="77777777">
            <w:pPr>
              <w:pStyle w:val="ListParagraph"/>
              <w:numPr>
                <w:ilvl w:val="0"/>
                <w:numId w:val="42"/>
              </w:numPr>
              <w:spacing w:line="240" w:lineRule="auto"/>
              <w:rPr>
                <w:rFonts w:ascii="Helvetica Neue" w:hAnsi="Helvetica Neue" w:eastAsia="Helvetica Neue" w:cs="Helvetica Neue"/>
              </w:rPr>
            </w:pPr>
            <w:r w:rsidRPr="00215669">
              <w:rPr>
                <w:rFonts w:ascii="Helvetica Neue" w:hAnsi="Helvetica Neue" w:eastAsia="Helvetica Neue" w:cs="Helvetica Neue"/>
              </w:rPr>
              <w:t>Encourages learners to explain their understanding of concepts</w:t>
            </w:r>
          </w:p>
          <w:p w:rsidRPr="00215669" w:rsidR="00FD0F8A" w:rsidP="69CA4F53" w:rsidRDefault="008D5475" w14:paraId="70397583" w14:textId="77777777" w14:noSpellErr="1">
            <w:pPr>
              <w:pStyle w:val="ListParagraph"/>
              <w:numPr>
                <w:ilvl w:val="0"/>
                <w:numId w:val="42"/>
              </w:numPr>
              <w:spacing w:line="240" w:lineRule="auto"/>
              <w:rPr>
                <w:rFonts w:ascii="Helvetica Neue" w:hAnsi="Helvetica Neue" w:eastAsia="Helvetica Neue" w:cs="Helvetica Neue"/>
                <w:lang w:val="en-US"/>
              </w:rPr>
            </w:pPr>
            <w:r w:rsidRPr="69CA4F53" w:rsidR="008D5475">
              <w:rPr>
                <w:rFonts w:ascii="Helvetica Neue" w:hAnsi="Helvetica Neue" w:eastAsia="Helvetica Neue" w:cs="Helvetica Neue"/>
                <w:lang w:val="en-US"/>
              </w:rPr>
              <w:t xml:space="preserve">Encourages learners to discuss how they solved a problem/share </w:t>
            </w:r>
            <w:r w:rsidRPr="69CA4F53" w:rsidR="008D5475">
              <w:rPr>
                <w:rFonts w:ascii="Helvetica Neue" w:hAnsi="Helvetica Neue" w:eastAsia="Helvetica Neue" w:cs="Helvetica Neue"/>
                <w:lang w:val="en-US"/>
              </w:rPr>
              <w:t>processes</w:t>
            </w:r>
          </w:p>
          <w:p w:rsidRPr="00215669" w:rsidR="00FD0F8A" w:rsidP="00215669" w:rsidRDefault="008D5475" w14:paraId="675E05B8" w14:textId="33123BC4">
            <w:pPr>
              <w:pStyle w:val="ListParagraph"/>
              <w:numPr>
                <w:ilvl w:val="0"/>
                <w:numId w:val="42"/>
              </w:numPr>
              <w:spacing w:line="240" w:lineRule="auto"/>
              <w:rPr>
                <w:rFonts w:ascii="Helvetica Neue" w:hAnsi="Helvetica Neue" w:eastAsia="Helvetica Neue" w:cs="Helvetica Neue"/>
              </w:rPr>
            </w:pPr>
            <w:r w:rsidRPr="00215669">
              <w:rPr>
                <w:rFonts w:ascii="Helvetica Neue" w:hAnsi="Helvetica Neue" w:eastAsia="Helvetica Neue" w:cs="Helvetica Neue"/>
              </w:rPr>
              <w:t xml:space="preserve">Encourages </w:t>
            </w:r>
            <w:hyperlink w:anchor="dhivoy2940nx">
              <w:r w:rsidRPr="00215669" w:rsidR="00FD0F8A">
                <w:rPr>
                  <w:rFonts w:ascii="Helvetica Neue" w:hAnsi="Helvetica Neue" w:eastAsia="Helvetica Neue" w:cs="Helvetica Neue"/>
                  <w:color w:val="1155CC"/>
                  <w:u w:val="single"/>
                </w:rPr>
                <w:t>metacognitive</w:t>
              </w:r>
            </w:hyperlink>
            <w:hyperlink w:anchor="Metacognitive_Processes">
              <w:r w:rsidRPr="00215669" w:rsidR="00FD0F8A">
                <w:rPr>
                  <w:rFonts w:ascii="Helvetica Neue" w:hAnsi="Helvetica Neue" w:eastAsia="Helvetica Neue" w:cs="Helvetica Neue"/>
                  <w:color w:val="1155CC"/>
                  <w:u w:val="single"/>
                </w:rPr>
                <w:t xml:space="preserve"> processes</w:t>
              </w:r>
            </w:hyperlink>
            <w:r w:rsidRPr="00215669">
              <w:rPr>
                <w:rFonts w:ascii="Helvetica Neue" w:hAnsi="Helvetica Neue" w:eastAsia="Helvetica Neue" w:cs="Helvetica Neue"/>
              </w:rPr>
              <w:t xml:space="preserve"> to think about what approaches are helping them learn and evaluate their own progress</w:t>
            </w:r>
          </w:p>
          <w:p w:rsidRPr="00215669" w:rsidR="00FD0F8A" w:rsidP="69CA4F53" w:rsidRDefault="008D5475" w14:paraId="1D0E49AC" w14:textId="77777777" w14:noSpellErr="1">
            <w:pPr>
              <w:pStyle w:val="ListParagraph"/>
              <w:widowControl w:val="0"/>
              <w:numPr>
                <w:ilvl w:val="0"/>
                <w:numId w:val="42"/>
              </w:numPr>
              <w:spacing w:line="240" w:lineRule="auto"/>
              <w:rPr>
                <w:rFonts w:ascii="Helvetica Neue" w:hAnsi="Helvetica Neue" w:eastAsia="Helvetica Neue" w:cs="Helvetica Neue"/>
                <w:lang w:val="en-US"/>
              </w:rPr>
            </w:pPr>
            <w:r w:rsidRPr="69CA4F53" w:rsidR="008D5475">
              <w:rPr>
                <w:rFonts w:ascii="Helvetica Neue" w:hAnsi="Helvetica Neue" w:eastAsia="Helvetica Neue" w:cs="Helvetica Neue"/>
                <w:lang w:val="en-US"/>
              </w:rPr>
              <w:t xml:space="preserve">Encourages self-reflection and appreciation of one’s strengths </w:t>
            </w:r>
            <w:r w:rsidRPr="69CA4F53" w:rsidR="008D5475">
              <w:rPr>
                <w:rFonts w:ascii="Helvetica Neue" w:hAnsi="Helvetica Neue" w:eastAsia="Helvetica Neue" w:cs="Helvetica Neue"/>
                <w:lang w:val="en-US"/>
              </w:rPr>
              <w:t>in order to</w:t>
            </w:r>
            <w:r w:rsidRPr="69CA4F53" w:rsidR="008D5475">
              <w:rPr>
                <w:rFonts w:ascii="Helvetica Neue" w:hAnsi="Helvetica Neue" w:eastAsia="Helvetica Neue" w:cs="Helvetica Neue"/>
                <w:lang w:val="en-US"/>
              </w:rPr>
              <w:t xml:space="preserve"> build learner confidence</w:t>
            </w:r>
          </w:p>
          <w:p w:rsidR="00FD0F8A" w:rsidRDefault="00FD0F8A" w14:paraId="482D1F8E" w14:textId="77777777">
            <w:pPr>
              <w:spacing w:line="240" w:lineRule="auto"/>
              <w:rPr>
                <w:rFonts w:ascii="Helvetica Neue" w:hAnsi="Helvetica Neue" w:eastAsia="Helvetica Neue" w:cs="Helvetica Neue"/>
              </w:rPr>
            </w:pPr>
          </w:p>
          <w:p w:rsidR="00FD0F8A" w:rsidP="69CA4F53" w:rsidRDefault="008D5475" w14:paraId="06205CC9" w14:textId="77777777" w14:noSpellErr="1">
            <w:pPr>
              <w:spacing w:line="240" w:lineRule="auto"/>
              <w:rPr>
                <w:rFonts w:ascii="Helvetica Neue" w:hAnsi="Helvetica Neue" w:eastAsia="Helvetica Neue" w:cs="Helvetica Neue"/>
                <w:lang w:val="en-US"/>
              </w:rPr>
            </w:pPr>
            <w:r w:rsidRPr="69CA4F53" w:rsidR="008D5475">
              <w:rPr>
                <w:rFonts w:ascii="Helvetica Neue" w:hAnsi="Helvetica Neue" w:eastAsia="Helvetica Neue" w:cs="Helvetica Neue"/>
                <w:lang w:val="en-US"/>
              </w:rPr>
              <w:t>Additional</w:t>
            </w:r>
            <w:r w:rsidRPr="69CA4F53" w:rsidR="008D5475">
              <w:rPr>
                <w:rFonts w:ascii="Helvetica Neue" w:hAnsi="Helvetica Neue" w:eastAsia="Helvetica Neue" w:cs="Helvetica Neue"/>
                <w:lang w:val="en-US"/>
              </w:rPr>
              <w:t xml:space="preserve"> observed behaviors and other observation notes:</w:t>
            </w:r>
          </w:p>
          <w:p w:rsidR="00FD0F8A" w:rsidRDefault="00FD0F8A" w14:paraId="22944876" w14:textId="77777777">
            <w:pPr>
              <w:spacing w:line="240" w:lineRule="auto"/>
              <w:rPr>
                <w:rFonts w:ascii="Helvetica Neue" w:hAnsi="Helvetica Neue" w:eastAsia="Helvetica Neue" w:cs="Helvetica Neue"/>
              </w:rPr>
            </w:pPr>
          </w:p>
          <w:p w:rsidR="00FD0F8A" w:rsidRDefault="00FD0F8A" w14:paraId="2DACAE9C" w14:textId="77777777">
            <w:pPr>
              <w:spacing w:line="240" w:lineRule="auto"/>
              <w:rPr>
                <w:rFonts w:ascii="Helvetica Neue" w:hAnsi="Helvetica Neue" w:eastAsia="Helvetica Neue" w:cs="Helvetica Neue"/>
              </w:rPr>
            </w:pPr>
          </w:p>
          <w:p w:rsidR="00FD0F8A" w:rsidRDefault="00FD0F8A" w14:paraId="54B3650C" w14:textId="77777777">
            <w:pPr>
              <w:spacing w:line="240" w:lineRule="auto"/>
              <w:rPr>
                <w:rFonts w:ascii="Helvetica Neue" w:hAnsi="Helvetica Neue" w:eastAsia="Helvetica Neue" w:cs="Helvetica Neue"/>
              </w:rPr>
            </w:pPr>
          </w:p>
        </w:tc>
      </w:tr>
    </w:tbl>
    <w:p w:rsidR="00FD0F8A" w:rsidRDefault="00FD0F8A" w14:paraId="69705175" w14:textId="77777777">
      <w:pPr>
        <w:widowControl w:val="0"/>
        <w:spacing w:line="240" w:lineRule="auto"/>
        <w:rPr>
          <w:rFonts w:ascii="Helvetica Neue" w:hAnsi="Helvetica Neue" w:eastAsia="Helvetica Neue" w:cs="Helvetica Neue"/>
        </w:rPr>
      </w:pPr>
    </w:p>
    <w:tbl>
      <w:tblPr>
        <w:tblStyle w:val="aa"/>
        <w:tblW w:w="10215" w:type="dxa"/>
        <w:tblInd w:w="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Look w:val="0600" w:firstRow="0" w:lastRow="0" w:firstColumn="0" w:lastColumn="0" w:noHBand="1" w:noVBand="1"/>
      </w:tblPr>
      <w:tblGrid>
        <w:gridCol w:w="10215"/>
      </w:tblGrid>
      <w:tr w:rsidR="00FD0F8A" w:rsidTr="69CA4F53" w14:paraId="164A9610" w14:textId="77777777">
        <w:trPr>
          <w:trHeight w:val="420"/>
        </w:trPr>
        <w:tc>
          <w:tcPr>
            <w:tcW w:w="10215" w:type="dxa"/>
            <w:tcBorders>
              <w:top w:val="single" w:color="B7B7B7" w:sz="6" w:space="0"/>
              <w:left w:val="single" w:color="B7B7B7" w:sz="6" w:space="0"/>
              <w:bottom w:val="single" w:color="B7B7B7" w:sz="6" w:space="0"/>
              <w:right w:val="single" w:color="B7B7B7" w:sz="6" w:space="0"/>
            </w:tcBorders>
            <w:shd w:val="clear" w:color="auto" w:fill="auto"/>
            <w:tcMar>
              <w:top w:w="72" w:type="dxa"/>
              <w:left w:w="72" w:type="dxa"/>
              <w:bottom w:w="72" w:type="dxa"/>
              <w:right w:w="72" w:type="dxa"/>
            </w:tcMar>
          </w:tcPr>
          <w:p w:rsidR="00FD0F8A" w:rsidRDefault="008D5475" w14:paraId="14F1D724" w14:textId="77777777">
            <w:pPr>
              <w:pStyle w:val="Heading3"/>
            </w:pPr>
            <w:bookmarkStart w:name="_Toc205211439" w:id="31"/>
            <w:r>
              <w:t>Innovation/Technology/Educational Tools</w:t>
            </w:r>
            <w:bookmarkEnd w:id="31"/>
          </w:p>
          <w:p w:rsidR="00FD0F8A" w:rsidRDefault="008D5475" w14:paraId="1CD732A8" w14:textId="77777777">
            <w:pPr>
              <w:spacing w:line="240" w:lineRule="auto"/>
              <w:rPr>
                <w:rFonts w:ascii="Helvetica Neue" w:hAnsi="Helvetica Neue" w:eastAsia="Helvetica Neue" w:cs="Helvetica Neue"/>
              </w:rPr>
            </w:pPr>
            <w:r>
              <w:rPr>
                <w:rFonts w:ascii="Helvetica Neue" w:hAnsi="Helvetica Neue" w:eastAsia="Helvetica Neue" w:cs="Helvetica Neue"/>
              </w:rPr>
              <w:t xml:space="preserve">Utilizes innovative instructional techniques, technology, and/or other educational tools to promote active learning. Use of innovative techniques should consider context, e.g., discipline, course size/type/level, needs of students, and instructor experience. </w:t>
            </w:r>
          </w:p>
          <w:p w:rsidR="00FD0F8A" w:rsidRDefault="008D5475" w14:paraId="06BF21D0" w14:textId="77777777">
            <w:pPr>
              <w:spacing w:before="240" w:line="240" w:lineRule="auto"/>
              <w:rPr>
                <w:rFonts w:ascii="Helvetica Neue" w:hAnsi="Helvetica Neue" w:eastAsia="Helvetica Neue" w:cs="Helvetica Neue"/>
              </w:rPr>
            </w:pPr>
            <w:r>
              <w:rPr>
                <w:rFonts w:ascii="Helvetica Neue" w:hAnsi="Helvetica Neue" w:eastAsia="Helvetica Neue" w:cs="Helvetica Neue"/>
              </w:rPr>
              <w:t>Example behaviors</w:t>
            </w:r>
          </w:p>
          <w:p w:rsidRPr="00215669" w:rsidR="00FD0F8A" w:rsidP="00215669" w:rsidRDefault="008D5475" w14:paraId="6D80E6AD" w14:textId="1D37ADAF">
            <w:pPr>
              <w:pStyle w:val="ListParagraph"/>
              <w:numPr>
                <w:ilvl w:val="0"/>
                <w:numId w:val="43"/>
              </w:numPr>
              <w:spacing w:line="240" w:lineRule="auto"/>
              <w:rPr>
                <w:rFonts w:ascii="Helvetica Neue" w:hAnsi="Helvetica Neue" w:eastAsia="Helvetica Neue" w:cs="Helvetica Neue"/>
              </w:rPr>
            </w:pPr>
            <w:r w:rsidRPr="00215669">
              <w:rPr>
                <w:rFonts w:ascii="Helvetica Neue" w:hAnsi="Helvetica Neue" w:eastAsia="Helvetica Neue" w:cs="Helvetica Neue"/>
              </w:rPr>
              <w:t xml:space="preserve">Utilizes advanced active learning techniques such as </w:t>
            </w:r>
            <w:hyperlink w:anchor="Experiential_Learning">
              <w:r w:rsidRPr="00215669" w:rsidR="00FD0F8A">
                <w:rPr>
                  <w:rFonts w:ascii="Helvetica Neue" w:hAnsi="Helvetica Neue" w:eastAsia="Helvetica Neue" w:cs="Helvetica Neue"/>
                  <w:color w:val="1155CC"/>
                  <w:u w:val="single"/>
                </w:rPr>
                <w:t>experiential learning</w:t>
              </w:r>
            </w:hyperlink>
            <w:r w:rsidRPr="00215669">
              <w:rPr>
                <w:rFonts w:ascii="Helvetica Neue" w:hAnsi="Helvetica Neue" w:eastAsia="Helvetica Neue" w:cs="Helvetica Neue"/>
              </w:rPr>
              <w:t xml:space="preserve">, </w:t>
            </w:r>
            <w:hyperlink w:anchor="Self_Directed_Learning">
              <w:r w:rsidRPr="00215669" w:rsidR="00FD0F8A">
                <w:rPr>
                  <w:rFonts w:ascii="Helvetica Neue" w:hAnsi="Helvetica Neue" w:eastAsia="Helvetica Neue" w:cs="Helvetica Neue"/>
                  <w:color w:val="1155CC"/>
                  <w:u w:val="single"/>
                </w:rPr>
                <w:t>self-directe</w:t>
              </w:r>
            </w:hyperlink>
            <w:hyperlink w:anchor="dlkzognjjr05">
              <w:r w:rsidRPr="00215669" w:rsidR="00FD0F8A">
                <w:rPr>
                  <w:rFonts w:ascii="Helvetica Neue" w:hAnsi="Helvetica Neue" w:eastAsia="Helvetica Neue" w:cs="Helvetica Neue"/>
                  <w:color w:val="1155CC"/>
                  <w:u w:val="single"/>
                </w:rPr>
                <w:t>d learning</w:t>
              </w:r>
            </w:hyperlink>
            <w:r w:rsidRPr="00215669">
              <w:rPr>
                <w:rFonts w:ascii="Helvetica Neue" w:hAnsi="Helvetica Neue" w:eastAsia="Helvetica Neue" w:cs="Helvetica Neue"/>
              </w:rPr>
              <w:t xml:space="preserve">, or activities such as </w:t>
            </w:r>
            <w:hyperlink w:anchor="Role_Playing">
              <w:r w:rsidRPr="00215669" w:rsidR="00FD0F8A">
                <w:rPr>
                  <w:rFonts w:ascii="Helvetica Neue" w:hAnsi="Helvetica Neue" w:eastAsia="Helvetica Neue" w:cs="Helvetica Neue"/>
                  <w:color w:val="1155CC"/>
                  <w:u w:val="single"/>
                </w:rPr>
                <w:t>role playing</w:t>
              </w:r>
            </w:hyperlink>
            <w:r w:rsidRPr="00215669">
              <w:rPr>
                <w:rFonts w:ascii="Helvetica Neue" w:hAnsi="Helvetica Neue" w:eastAsia="Helvetica Neue" w:cs="Helvetica Neue"/>
              </w:rPr>
              <w:t xml:space="preserve">, </w:t>
            </w:r>
            <w:hyperlink w:anchor="Simulations">
              <w:r w:rsidRPr="00215669" w:rsidR="00FD0F8A">
                <w:rPr>
                  <w:rFonts w:ascii="Helvetica Neue" w:hAnsi="Helvetica Neue" w:eastAsia="Helvetica Neue" w:cs="Helvetica Neue"/>
                  <w:color w:val="1155CC"/>
                  <w:u w:val="single"/>
                </w:rPr>
                <w:t>simulations</w:t>
              </w:r>
            </w:hyperlink>
            <w:r w:rsidRPr="00215669">
              <w:rPr>
                <w:rFonts w:ascii="Helvetica Neue" w:hAnsi="Helvetica Neue" w:eastAsia="Helvetica Neue" w:cs="Helvetica Neue"/>
              </w:rPr>
              <w:t xml:space="preserve">, games, </w:t>
            </w:r>
            <w:hyperlink w:anchor="Gallery_Walks">
              <w:r w:rsidRPr="00215669" w:rsidR="00FD0F8A">
                <w:rPr>
                  <w:rFonts w:ascii="Helvetica Neue" w:hAnsi="Helvetica Neue" w:eastAsia="Helvetica Neue" w:cs="Helvetica Neue"/>
                  <w:color w:val="1155CC"/>
                  <w:u w:val="single"/>
                </w:rPr>
                <w:t>gallery walks</w:t>
              </w:r>
            </w:hyperlink>
            <w:r w:rsidRPr="00215669">
              <w:rPr>
                <w:rFonts w:ascii="Helvetica Neue" w:hAnsi="Helvetica Neue" w:eastAsia="Helvetica Neue" w:cs="Helvetica Neue"/>
              </w:rPr>
              <w:t>, etc.</w:t>
            </w:r>
          </w:p>
          <w:p w:rsidRPr="00215669" w:rsidR="00FD0F8A" w:rsidP="69CA4F53" w:rsidRDefault="008D5475" w14:paraId="051E6AF2" w14:textId="77777777" w14:noSpellErr="1">
            <w:pPr>
              <w:pStyle w:val="ListParagraph"/>
              <w:numPr>
                <w:ilvl w:val="0"/>
                <w:numId w:val="43"/>
              </w:numPr>
              <w:spacing w:line="240" w:lineRule="auto"/>
              <w:rPr>
                <w:rFonts w:ascii="Helvetica Neue" w:hAnsi="Helvetica Neue" w:eastAsia="Helvetica Neue" w:cs="Helvetica Neue"/>
                <w:lang w:val="en-US"/>
              </w:rPr>
            </w:pPr>
            <w:r w:rsidRPr="69CA4F53" w:rsidR="008D5475">
              <w:rPr>
                <w:rFonts w:ascii="Helvetica Neue" w:hAnsi="Helvetica Neue" w:eastAsia="Helvetica Neue" w:cs="Helvetica Neue"/>
                <w:lang w:val="en-US"/>
              </w:rPr>
              <w:t xml:space="preserve">Uses technology in a way that promotes active learning for the task, such as Poll Everywhere, </w:t>
            </w:r>
            <w:r w:rsidRPr="69CA4F53" w:rsidR="008D5475">
              <w:rPr>
                <w:rFonts w:ascii="Helvetica Neue" w:hAnsi="Helvetica Neue" w:eastAsia="Helvetica Neue" w:cs="Helvetica Neue"/>
                <w:lang w:val="en-US"/>
              </w:rPr>
              <w:t>iClickers</w:t>
            </w:r>
            <w:r w:rsidRPr="69CA4F53" w:rsidR="008D5475">
              <w:rPr>
                <w:rFonts w:ascii="Helvetica Neue" w:hAnsi="Helvetica Neue" w:eastAsia="Helvetica Neue" w:cs="Helvetica Neue"/>
                <w:lang w:val="en-US"/>
              </w:rPr>
              <w:t xml:space="preserve">, </w:t>
            </w:r>
            <w:r w:rsidRPr="69CA4F53" w:rsidR="008D5475">
              <w:rPr>
                <w:rFonts w:ascii="Helvetica Neue" w:hAnsi="Helvetica Neue" w:eastAsia="Helvetica Neue" w:cs="Helvetica Neue"/>
                <w:lang w:val="en-US"/>
              </w:rPr>
              <w:t>PlayPosit</w:t>
            </w:r>
            <w:r w:rsidRPr="69CA4F53" w:rsidR="008D5475">
              <w:rPr>
                <w:rFonts w:ascii="Helvetica Neue" w:hAnsi="Helvetica Neue" w:eastAsia="Helvetica Neue" w:cs="Helvetica Neue"/>
                <w:lang w:val="en-US"/>
              </w:rPr>
              <w:t xml:space="preserve">, class wikis, Padlet, </w:t>
            </w:r>
            <w:r w:rsidRPr="69CA4F53" w:rsidR="008D5475">
              <w:rPr>
                <w:rFonts w:ascii="Helvetica Neue" w:hAnsi="Helvetica Neue" w:eastAsia="Helvetica Neue" w:cs="Helvetica Neue"/>
                <w:lang w:val="en-US"/>
              </w:rPr>
              <w:t>Perusall</w:t>
            </w:r>
            <w:r w:rsidRPr="69CA4F53" w:rsidR="008D5475">
              <w:rPr>
                <w:rFonts w:ascii="Helvetica Neue" w:hAnsi="Helvetica Neue" w:eastAsia="Helvetica Neue" w:cs="Helvetica Neue"/>
                <w:lang w:val="en-US"/>
              </w:rPr>
              <w:t>, Hypothesis, etc</w:t>
            </w:r>
            <w:r w:rsidRPr="69CA4F53" w:rsidR="008D5475">
              <w:rPr>
                <w:rFonts w:ascii="Helvetica Neue" w:hAnsi="Helvetica Neue" w:eastAsia="Helvetica Neue" w:cs="Helvetica Neue"/>
                <w:b w:val="1"/>
                <w:bCs w:val="1"/>
                <w:lang w:val="en-US"/>
              </w:rPr>
              <w:t>.</w:t>
            </w:r>
          </w:p>
          <w:p w:rsidRPr="00215669" w:rsidR="00FD0F8A" w:rsidP="69CA4F53" w:rsidRDefault="008D5475" w14:paraId="7AF96F32" w14:textId="3A951B33" w14:noSpellErr="1">
            <w:pPr>
              <w:pStyle w:val="ListParagraph"/>
              <w:widowControl w:val="0"/>
              <w:numPr>
                <w:ilvl w:val="0"/>
                <w:numId w:val="43"/>
              </w:numPr>
              <w:spacing w:line="240" w:lineRule="auto"/>
              <w:rPr>
                <w:rFonts w:ascii="Helvetica Neue" w:hAnsi="Helvetica Neue" w:eastAsia="Helvetica Neue" w:cs="Helvetica Neue"/>
                <w:b w:val="1"/>
                <w:bCs w:val="1"/>
                <w:lang w:val="en-US"/>
              </w:rPr>
            </w:pPr>
            <w:r w:rsidRPr="69CA4F53" w:rsidR="008D5475">
              <w:rPr>
                <w:rFonts w:ascii="Helvetica Neue" w:hAnsi="Helvetica Neue" w:eastAsia="Helvetica Neue" w:cs="Helvetica Neue"/>
                <w:lang w:val="en-US"/>
              </w:rPr>
              <w:t xml:space="preserve">Incorporates narrative-based pedagogies / </w:t>
            </w:r>
            <w:hyperlink w:anchor="Storytelling">
              <w:r w:rsidRPr="69CA4F53" w:rsidR="00FD0F8A">
                <w:rPr>
                  <w:rFonts w:ascii="Helvetica Neue" w:hAnsi="Helvetica Neue" w:eastAsia="Helvetica Neue" w:cs="Helvetica Neue"/>
                  <w:color w:val="1155CC"/>
                  <w:u w:val="single"/>
                  <w:lang w:val="en-US"/>
                </w:rPr>
                <w:t>storytelling</w:t>
              </w:r>
            </w:hyperlink>
            <w:r w:rsidRPr="69CA4F53" w:rsidR="008D5475">
              <w:rPr>
                <w:rFonts w:ascii="Helvetica Neue" w:hAnsi="Helvetica Neue" w:eastAsia="Helvetica Neue" w:cs="Helvetica Neue"/>
                <w:lang w:val="en-US"/>
              </w:rPr>
              <w:t xml:space="preserve"> into instructional communication (e.g., communicates </w:t>
            </w:r>
            <w:r w:rsidRPr="69CA4F53" w:rsidR="008D5475">
              <w:rPr>
                <w:rFonts w:ascii="Helvetica Neue" w:hAnsi="Helvetica Neue" w:eastAsia="Helvetica Neue" w:cs="Helvetica Neue"/>
                <w:lang w:val="en-US"/>
              </w:rPr>
              <w:t>personal experiences</w:t>
            </w:r>
            <w:r w:rsidRPr="69CA4F53" w:rsidR="008D5475">
              <w:rPr>
                <w:rFonts w:ascii="Helvetica Neue" w:hAnsi="Helvetica Neue" w:eastAsia="Helvetica Neue" w:cs="Helvetica Neue"/>
                <w:lang w:val="en-US"/>
              </w:rPr>
              <w:t xml:space="preserve">, invites learners to </w:t>
            </w:r>
            <w:r w:rsidRPr="69CA4F53" w:rsidR="008D5475">
              <w:rPr>
                <w:rFonts w:ascii="Helvetica Neue" w:hAnsi="Helvetica Neue" w:eastAsia="Helvetica Neue" w:cs="Helvetica Neue"/>
                <w:lang w:val="en-US"/>
              </w:rPr>
              <w:t>enter into</w:t>
            </w:r>
            <w:r w:rsidRPr="69CA4F53" w:rsidR="008D5475">
              <w:rPr>
                <w:rFonts w:ascii="Helvetica Neue" w:hAnsi="Helvetica Neue" w:eastAsia="Helvetica Neue" w:cs="Helvetica Neue"/>
                <w:lang w:val="en-US"/>
              </w:rPr>
              <w:t xml:space="preserve"> the stories of others through </w:t>
            </w:r>
            <w:hyperlink w:anchor="Case_Study">
              <w:r w:rsidRPr="69CA4F53" w:rsidR="00FD0F8A">
                <w:rPr>
                  <w:rFonts w:ascii="Helvetica Neue" w:hAnsi="Helvetica Neue" w:eastAsia="Helvetica Neue" w:cs="Helvetica Neue"/>
                  <w:color w:val="1155CC"/>
                  <w:u w:val="single"/>
                  <w:lang w:val="en-US"/>
                </w:rPr>
                <w:t>case studies</w:t>
              </w:r>
            </w:hyperlink>
            <w:r w:rsidRPr="69CA4F53" w:rsidR="008D5475">
              <w:rPr>
                <w:rFonts w:ascii="Helvetica Neue" w:hAnsi="Helvetica Neue" w:eastAsia="Helvetica Neue" w:cs="Helvetica Neue"/>
                <w:lang w:val="en-US"/>
              </w:rPr>
              <w:t xml:space="preserve"> or sharing / listening to stories from peers, creating stories together)</w:t>
            </w:r>
          </w:p>
          <w:p w:rsidRPr="00215669" w:rsidR="00FD0F8A" w:rsidP="00215669" w:rsidRDefault="008D5475" w14:paraId="4E2BD496" w14:textId="77777777">
            <w:pPr>
              <w:pStyle w:val="ListParagraph"/>
              <w:numPr>
                <w:ilvl w:val="0"/>
                <w:numId w:val="43"/>
              </w:numPr>
              <w:spacing w:line="240" w:lineRule="auto"/>
              <w:rPr>
                <w:rFonts w:ascii="Helvetica Neue" w:hAnsi="Helvetica Neue" w:eastAsia="Helvetica Neue" w:cs="Helvetica Neue"/>
              </w:rPr>
            </w:pPr>
            <w:r w:rsidRPr="00215669">
              <w:rPr>
                <w:rFonts w:ascii="Helvetica Neue" w:hAnsi="Helvetica Neue" w:eastAsia="Helvetica Neue" w:cs="Helvetica Neue"/>
              </w:rPr>
              <w:t>Encourages learners to explore and learn to use different tools to achieve the goals of the task (unless the goal is to learn a specific tool)</w:t>
            </w:r>
          </w:p>
          <w:p w:rsidRPr="00215669" w:rsidR="00FD0F8A" w:rsidP="00215669" w:rsidRDefault="008D5475" w14:paraId="02876F43" w14:textId="77777777">
            <w:pPr>
              <w:pStyle w:val="ListParagraph"/>
              <w:numPr>
                <w:ilvl w:val="0"/>
                <w:numId w:val="43"/>
              </w:numPr>
              <w:spacing w:line="240" w:lineRule="auto"/>
              <w:rPr>
                <w:rFonts w:ascii="Helvetica Neue" w:hAnsi="Helvetica Neue" w:eastAsia="Helvetica Neue" w:cs="Helvetica Neue"/>
              </w:rPr>
            </w:pPr>
            <w:r w:rsidRPr="00215669">
              <w:rPr>
                <w:rFonts w:ascii="Helvetica Neue" w:hAnsi="Helvetica Neue" w:eastAsia="Helvetica Neue" w:cs="Helvetica Neue"/>
              </w:rPr>
              <w:t>Use of technology and innovative techniques is driven by learning goals (e.g., the instructor makes clear why and how a particular technology or technique will help students learn)</w:t>
            </w:r>
          </w:p>
          <w:p w:rsidR="00FD0F8A" w:rsidRDefault="00FD0F8A" w14:paraId="20C41EFB" w14:textId="77777777">
            <w:pPr>
              <w:spacing w:line="240" w:lineRule="auto"/>
              <w:rPr>
                <w:rFonts w:ascii="Helvetica Neue" w:hAnsi="Helvetica Neue" w:eastAsia="Helvetica Neue" w:cs="Helvetica Neue"/>
              </w:rPr>
            </w:pPr>
          </w:p>
          <w:p w:rsidR="00FD0F8A" w:rsidP="69CA4F53" w:rsidRDefault="008D5475" w14:paraId="1EE53B29" w14:textId="77777777" w14:noSpellErr="1">
            <w:pPr>
              <w:spacing w:line="240" w:lineRule="auto"/>
              <w:rPr>
                <w:rFonts w:ascii="Helvetica Neue" w:hAnsi="Helvetica Neue" w:eastAsia="Helvetica Neue" w:cs="Helvetica Neue"/>
                <w:lang w:val="en-US"/>
              </w:rPr>
            </w:pPr>
            <w:r w:rsidRPr="69CA4F53" w:rsidR="008D5475">
              <w:rPr>
                <w:rFonts w:ascii="Helvetica Neue" w:hAnsi="Helvetica Neue" w:eastAsia="Helvetica Neue" w:cs="Helvetica Neue"/>
                <w:lang w:val="en-US"/>
              </w:rPr>
              <w:t>Additional</w:t>
            </w:r>
            <w:r w:rsidRPr="69CA4F53" w:rsidR="008D5475">
              <w:rPr>
                <w:rFonts w:ascii="Helvetica Neue" w:hAnsi="Helvetica Neue" w:eastAsia="Helvetica Neue" w:cs="Helvetica Neue"/>
                <w:lang w:val="en-US"/>
              </w:rPr>
              <w:t xml:space="preserve"> observed behaviors and other observation notes:</w:t>
            </w:r>
          </w:p>
          <w:p w:rsidR="00FD0F8A" w:rsidRDefault="00FD0F8A" w14:paraId="5B1B524F" w14:textId="77777777">
            <w:pPr>
              <w:spacing w:line="240" w:lineRule="auto"/>
              <w:rPr>
                <w:rFonts w:ascii="Helvetica Neue" w:hAnsi="Helvetica Neue" w:eastAsia="Helvetica Neue" w:cs="Helvetica Neue"/>
              </w:rPr>
            </w:pPr>
          </w:p>
          <w:p w:rsidR="00FD0F8A" w:rsidRDefault="00FD0F8A" w14:paraId="4231864D" w14:textId="77777777">
            <w:pPr>
              <w:spacing w:line="240" w:lineRule="auto"/>
              <w:rPr>
                <w:rFonts w:ascii="Helvetica Neue" w:hAnsi="Helvetica Neue" w:eastAsia="Helvetica Neue" w:cs="Helvetica Neue"/>
              </w:rPr>
            </w:pPr>
          </w:p>
          <w:p w:rsidR="00FD0F8A" w:rsidRDefault="00FD0F8A" w14:paraId="00FA1D81" w14:textId="77777777">
            <w:pPr>
              <w:spacing w:line="240" w:lineRule="auto"/>
              <w:rPr>
                <w:rFonts w:ascii="Helvetica Neue" w:hAnsi="Helvetica Neue" w:eastAsia="Helvetica Neue" w:cs="Helvetica Neue"/>
                <w:b/>
              </w:rPr>
            </w:pPr>
          </w:p>
        </w:tc>
      </w:tr>
    </w:tbl>
    <w:p w:rsidR="00215669" w:rsidRDefault="00215669" w14:paraId="1F38B362" w14:textId="77777777">
      <w:pPr>
        <w:pStyle w:val="Heading2"/>
      </w:pPr>
    </w:p>
    <w:p w:rsidR="00215669" w:rsidRDefault="00215669" w14:paraId="74BBCC44" w14:textId="77777777">
      <w:pPr>
        <w:rPr>
          <w:sz w:val="36"/>
          <w:szCs w:val="36"/>
        </w:rPr>
      </w:pPr>
      <w:r>
        <w:br w:type="page"/>
      </w:r>
    </w:p>
    <w:p w:rsidR="00FD0F8A" w:rsidRDefault="008D5475" w14:paraId="466BA022" w14:textId="5D46807B">
      <w:pPr>
        <w:pStyle w:val="Heading2"/>
      </w:pPr>
      <w:bookmarkStart w:name="_Toc205211440" w:id="32"/>
      <w:r>
        <w:t xml:space="preserve">Foster an </w:t>
      </w:r>
      <w:r>
        <w:t>Inclusive and Equitable Learning Environment</w:t>
      </w:r>
      <w:bookmarkEnd w:id="32"/>
    </w:p>
    <w:p w:rsidR="00FD0F8A" w:rsidP="69CA4F53" w:rsidRDefault="008D5475" w14:paraId="29EAFFCC" w14:textId="77777777" w14:noSpellErr="1">
      <w:pPr>
        <w:spacing w:line="240" w:lineRule="auto"/>
        <w:rPr>
          <w:rFonts w:ascii="Helvetica Neue" w:hAnsi="Helvetica Neue" w:eastAsia="Helvetica Neue" w:cs="Helvetica Neue"/>
          <w:lang w:val="en-US"/>
        </w:rPr>
      </w:pPr>
      <w:r w:rsidRPr="69CA4F53" w:rsidR="008D5475">
        <w:rPr>
          <w:rFonts w:ascii="Helvetica Neue" w:hAnsi="Helvetica Neue" w:eastAsia="Helvetica Neue" w:cs="Helvetica Neue"/>
          <w:lang w:val="en-US"/>
        </w:rPr>
        <w:t xml:space="preserve">Inclusive and </w:t>
      </w:r>
      <w:r w:rsidRPr="69CA4F53" w:rsidR="008D5475">
        <w:rPr>
          <w:rFonts w:ascii="Helvetica Neue" w:hAnsi="Helvetica Neue" w:eastAsia="Helvetica Neue" w:cs="Helvetica Neue"/>
          <w:lang w:val="en-US"/>
        </w:rPr>
        <w:t>equitable</w:t>
      </w:r>
      <w:r w:rsidRPr="69CA4F53" w:rsidR="008D5475">
        <w:rPr>
          <w:rFonts w:ascii="Helvetica Neue" w:hAnsi="Helvetica Neue" w:eastAsia="Helvetica Neue" w:cs="Helvetica Neue"/>
          <w:lang w:val="en-US"/>
        </w:rPr>
        <w:t xml:space="preserve"> learning environments promote learning through strategies that </w:t>
      </w:r>
      <w:r w:rsidRPr="69CA4F53" w:rsidR="008D5475">
        <w:rPr>
          <w:rFonts w:ascii="Helvetica Neue" w:hAnsi="Helvetica Neue" w:eastAsia="Helvetica Neue" w:cs="Helvetica Neue"/>
          <w:lang w:val="en-US"/>
        </w:rPr>
        <w:t>identify</w:t>
      </w:r>
      <w:r w:rsidRPr="69CA4F53" w:rsidR="008D5475">
        <w:rPr>
          <w:rFonts w:ascii="Helvetica Neue" w:hAnsi="Helvetica Neue" w:eastAsia="Helvetica Neue" w:cs="Helvetica Neue"/>
          <w:lang w:val="en-US"/>
        </w:rPr>
        <w:t xml:space="preserve"> and are responsive to the respective needs of students, while fostering belonging among all students. Covers Belonging, Universal Design for Learning, Relevance, and Diverse/Global Examples.</w:t>
      </w:r>
    </w:p>
    <w:p w:rsidR="00FD0F8A" w:rsidRDefault="00FD0F8A" w14:paraId="37640343" w14:textId="77777777">
      <w:pPr>
        <w:spacing w:line="240" w:lineRule="auto"/>
        <w:rPr>
          <w:rFonts w:ascii="Helvetica Neue" w:hAnsi="Helvetica Neue" w:eastAsia="Helvetica Neue" w:cs="Helvetica Neue"/>
        </w:rPr>
      </w:pPr>
    </w:p>
    <w:tbl>
      <w:tblPr>
        <w:tblStyle w:val="ab"/>
        <w:tblW w:w="10215" w:type="dxa"/>
        <w:tblInd w:w="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Look w:val="0600" w:firstRow="0" w:lastRow="0" w:firstColumn="0" w:lastColumn="0" w:noHBand="1" w:noVBand="1"/>
      </w:tblPr>
      <w:tblGrid>
        <w:gridCol w:w="10215"/>
      </w:tblGrid>
      <w:tr w:rsidR="00FD0F8A" w:rsidTr="69CA4F53" w14:paraId="70CEA137" w14:textId="77777777">
        <w:trPr>
          <w:trHeight w:val="3615"/>
        </w:trPr>
        <w:tc>
          <w:tcPr>
            <w:tcW w:w="10215" w:type="dxa"/>
            <w:tcBorders>
              <w:top w:val="single" w:color="B7B7B7" w:sz="6" w:space="0"/>
              <w:left w:val="single" w:color="B7B7B7" w:sz="6" w:space="0"/>
              <w:bottom w:val="single" w:color="B7B7B7" w:sz="6" w:space="0"/>
              <w:right w:val="single" w:color="B7B7B7" w:sz="6" w:space="0"/>
            </w:tcBorders>
            <w:shd w:val="clear" w:color="auto" w:fill="auto"/>
            <w:tcMar>
              <w:top w:w="72" w:type="dxa"/>
              <w:left w:w="72" w:type="dxa"/>
              <w:bottom w:w="72" w:type="dxa"/>
              <w:right w:w="72" w:type="dxa"/>
            </w:tcMar>
          </w:tcPr>
          <w:p w:rsidR="00FD0F8A" w:rsidRDefault="008D5475" w14:paraId="12DDE621" w14:textId="77777777">
            <w:pPr>
              <w:pStyle w:val="Heading3"/>
              <w:widowControl w:val="0"/>
            </w:pPr>
            <w:bookmarkStart w:name="_Belonging" w:id="33"/>
            <w:bookmarkStart w:name="_Toc205211441" w:id="34"/>
            <w:bookmarkEnd w:id="33"/>
            <w:r>
              <w:t>Belonging</w:t>
            </w:r>
            <w:bookmarkEnd w:id="34"/>
          </w:p>
          <w:p w:rsidR="00FD0F8A" w:rsidP="69CA4F53" w:rsidRDefault="008D5475" w14:paraId="65D229B9" w14:textId="77777777" w14:noSpellErr="1">
            <w:pPr>
              <w:widowControl w:val="0"/>
              <w:spacing w:line="240" w:lineRule="auto"/>
              <w:rPr>
                <w:rFonts w:ascii="Helvetica Neue" w:hAnsi="Helvetica Neue" w:eastAsia="Helvetica Neue" w:cs="Helvetica Neue"/>
                <w:b w:val="1"/>
                <w:bCs w:val="1"/>
                <w:lang w:val="en-US"/>
              </w:rPr>
            </w:pPr>
            <w:r w:rsidRPr="69CA4F53" w:rsidR="008D5475">
              <w:rPr>
                <w:rFonts w:ascii="Helvetica Neue" w:hAnsi="Helvetica Neue" w:eastAsia="Helvetica Neue" w:cs="Helvetica Neue"/>
                <w:lang w:val="en-US"/>
              </w:rPr>
              <w:t>Engages</w:t>
            </w:r>
            <w:r w:rsidRPr="69CA4F53" w:rsidR="008D5475">
              <w:rPr>
                <w:rFonts w:ascii="Helvetica Neue" w:hAnsi="Helvetica Neue" w:eastAsia="Helvetica Neue" w:cs="Helvetica Neue"/>
                <w:lang w:val="en-US"/>
              </w:rPr>
              <w:t xml:space="preserve"> in actions to foster learners' sense of comfort, acceptance, and their value in the classroom, socially (e.g., by their peers), and in different settings within the broader campus community.</w:t>
            </w:r>
          </w:p>
          <w:p w:rsidR="00FD0F8A" w:rsidRDefault="008D5475" w14:paraId="4A977EB7" w14:textId="77777777">
            <w:pPr>
              <w:widowControl w:val="0"/>
              <w:spacing w:before="240" w:line="240" w:lineRule="auto"/>
              <w:rPr>
                <w:rFonts w:ascii="Helvetica Neue" w:hAnsi="Helvetica Neue" w:eastAsia="Helvetica Neue" w:cs="Helvetica Neue"/>
              </w:rPr>
            </w:pPr>
            <w:r>
              <w:rPr>
                <w:rFonts w:ascii="Helvetica Neue" w:hAnsi="Helvetica Neue" w:eastAsia="Helvetica Neue" w:cs="Helvetica Neue"/>
              </w:rPr>
              <w:t xml:space="preserve">Example behaviors </w:t>
            </w:r>
          </w:p>
          <w:p w:rsidRPr="00215669" w:rsidR="00FD0F8A" w:rsidP="00215669" w:rsidRDefault="008D5475" w14:paraId="30E50A86" w14:textId="77777777">
            <w:pPr>
              <w:pStyle w:val="ListParagraph"/>
              <w:widowControl w:val="0"/>
              <w:numPr>
                <w:ilvl w:val="0"/>
                <w:numId w:val="44"/>
              </w:numPr>
              <w:spacing w:line="240" w:lineRule="auto"/>
              <w:rPr>
                <w:rFonts w:ascii="Helvetica Neue" w:hAnsi="Helvetica Neue" w:eastAsia="Helvetica Neue" w:cs="Helvetica Neue"/>
              </w:rPr>
            </w:pPr>
            <w:r w:rsidRPr="00215669">
              <w:rPr>
                <w:rFonts w:ascii="Helvetica Neue" w:hAnsi="Helvetica Neue" w:eastAsia="Helvetica Neue" w:cs="Helvetica Neue"/>
              </w:rPr>
              <w:t>Addresses learners by their names</w:t>
            </w:r>
          </w:p>
          <w:p w:rsidRPr="00215669" w:rsidR="00FD0F8A" w:rsidP="00215669" w:rsidRDefault="008D5475" w14:paraId="5DD17A90" w14:textId="77777777">
            <w:pPr>
              <w:pStyle w:val="ListParagraph"/>
              <w:widowControl w:val="0"/>
              <w:numPr>
                <w:ilvl w:val="0"/>
                <w:numId w:val="44"/>
              </w:numPr>
              <w:spacing w:line="240" w:lineRule="auto"/>
              <w:rPr>
                <w:rFonts w:ascii="Helvetica Neue" w:hAnsi="Helvetica Neue" w:eastAsia="Helvetica Neue" w:cs="Helvetica Neue"/>
              </w:rPr>
            </w:pPr>
            <w:r w:rsidRPr="00215669">
              <w:rPr>
                <w:rFonts w:ascii="Helvetica Neue" w:hAnsi="Helvetica Neue" w:eastAsia="Helvetica Neue" w:cs="Helvetica Neue"/>
              </w:rPr>
              <w:t>Engages in actions/statements that empower all learners (i.e., affirmations, encouragement)</w:t>
            </w:r>
          </w:p>
          <w:p w:rsidRPr="00215669" w:rsidR="00FD0F8A" w:rsidP="00215669" w:rsidRDefault="008D5475" w14:paraId="4857D5E1" w14:textId="77777777">
            <w:pPr>
              <w:pStyle w:val="ListParagraph"/>
              <w:widowControl w:val="0"/>
              <w:numPr>
                <w:ilvl w:val="0"/>
                <w:numId w:val="44"/>
              </w:numPr>
              <w:spacing w:line="240" w:lineRule="auto"/>
              <w:rPr>
                <w:rFonts w:ascii="Helvetica Neue" w:hAnsi="Helvetica Neue" w:eastAsia="Helvetica Neue" w:cs="Helvetica Neue"/>
              </w:rPr>
            </w:pPr>
            <w:r w:rsidRPr="00215669">
              <w:rPr>
                <w:rFonts w:ascii="Helvetica Neue" w:hAnsi="Helvetica Neue" w:eastAsia="Helvetica Neue" w:cs="Helvetica Neue"/>
              </w:rPr>
              <w:t>Challenges or disrupts (potentially) harmful interactions or incidents</w:t>
            </w:r>
          </w:p>
          <w:p w:rsidRPr="00215669" w:rsidR="00FD0F8A" w:rsidP="00215669" w:rsidRDefault="008D5475" w14:paraId="6CB50455" w14:textId="01CB28B6">
            <w:pPr>
              <w:pStyle w:val="ListParagraph"/>
              <w:widowControl w:val="0"/>
              <w:numPr>
                <w:ilvl w:val="0"/>
                <w:numId w:val="44"/>
              </w:numPr>
              <w:spacing w:line="240" w:lineRule="auto"/>
              <w:rPr>
                <w:rFonts w:ascii="Helvetica Neue" w:hAnsi="Helvetica Neue" w:eastAsia="Helvetica Neue" w:cs="Helvetica Neue"/>
              </w:rPr>
            </w:pPr>
            <w:r w:rsidRPr="00215669">
              <w:rPr>
                <w:rFonts w:ascii="Helvetica Neue" w:hAnsi="Helvetica Neue" w:eastAsia="Helvetica Neue" w:cs="Helvetica Neue"/>
              </w:rPr>
              <w:t xml:space="preserve">References established </w:t>
            </w:r>
            <w:hyperlink w:anchor="Classroom_Community_Norms">
              <w:r w:rsidRPr="00215669" w:rsidR="00FD0F8A">
                <w:rPr>
                  <w:rFonts w:ascii="Helvetica Neue" w:hAnsi="Helvetica Neue" w:eastAsia="Helvetica Neue" w:cs="Helvetica Neue"/>
                  <w:color w:val="1155CC"/>
                  <w:u w:val="single"/>
                </w:rPr>
                <w:t>classroom community norms</w:t>
              </w:r>
            </w:hyperlink>
          </w:p>
          <w:p w:rsidRPr="00215669" w:rsidR="00FD0F8A" w:rsidP="00215669" w:rsidRDefault="008D5475" w14:paraId="77742AC9" w14:textId="77777777">
            <w:pPr>
              <w:pStyle w:val="ListParagraph"/>
              <w:widowControl w:val="0"/>
              <w:numPr>
                <w:ilvl w:val="0"/>
                <w:numId w:val="44"/>
              </w:numPr>
              <w:spacing w:line="240" w:lineRule="auto"/>
              <w:rPr>
                <w:rFonts w:ascii="Helvetica Neue" w:hAnsi="Helvetica Neue" w:eastAsia="Helvetica Neue" w:cs="Helvetica Neue"/>
              </w:rPr>
            </w:pPr>
            <w:r w:rsidRPr="00215669">
              <w:rPr>
                <w:rFonts w:ascii="Helvetica Neue" w:hAnsi="Helvetica Neue" w:eastAsia="Helvetica Neue" w:cs="Helvetica Neue"/>
              </w:rPr>
              <w:t>Creates a caring environment by listening to learners</w:t>
            </w:r>
          </w:p>
          <w:p w:rsidRPr="00215669" w:rsidR="00FD0F8A" w:rsidP="00215669" w:rsidRDefault="008D5475" w14:paraId="3E9A4F3D" w14:textId="77777777">
            <w:pPr>
              <w:pStyle w:val="ListParagraph"/>
              <w:widowControl w:val="0"/>
              <w:numPr>
                <w:ilvl w:val="0"/>
                <w:numId w:val="44"/>
              </w:numPr>
              <w:spacing w:line="240" w:lineRule="auto"/>
              <w:rPr>
                <w:rFonts w:ascii="Helvetica Neue" w:hAnsi="Helvetica Neue" w:eastAsia="Helvetica Neue" w:cs="Helvetica Neue"/>
              </w:rPr>
            </w:pPr>
            <w:r w:rsidRPr="00215669">
              <w:rPr>
                <w:rFonts w:ascii="Helvetica Neue" w:hAnsi="Helvetica Neue" w:eastAsia="Helvetica Neue" w:cs="Helvetica Neue"/>
              </w:rPr>
              <w:t>Engages in actions that are responsive to the needs of learners</w:t>
            </w:r>
          </w:p>
          <w:p w:rsidR="00FD0F8A" w:rsidP="00215669" w:rsidRDefault="008D5475" w14:paraId="40DEB87E" w14:textId="77777777" w14:noSpellErr="1">
            <w:pPr>
              <w:pStyle w:val="ListParagraph"/>
              <w:numPr>
                <w:ilvl w:val="0"/>
                <w:numId w:val="44"/>
              </w:numPr>
              <w:spacing w:line="240" w:lineRule="auto"/>
              <w:rPr/>
            </w:pPr>
            <w:r w:rsidRPr="69CA4F53" w:rsidR="008D5475">
              <w:rPr>
                <w:lang w:val="en-US"/>
              </w:rPr>
              <w:t xml:space="preserve">Explicitly promotes access and equity for all students (e.g., </w:t>
            </w:r>
            <w:r w:rsidRPr="69CA4F53" w:rsidR="008D5475">
              <w:rPr>
                <w:lang w:val="en-US"/>
              </w:rPr>
              <w:t>stating</w:t>
            </w:r>
            <w:r w:rsidRPr="69CA4F53" w:rsidR="008D5475">
              <w:rPr>
                <w:lang w:val="en-US"/>
              </w:rPr>
              <w:t xml:space="preserve"> the importance of diverse perspectives in the discipline, sharing why they are using a particular teaching strategy, communicating that they want and expect everyone in the classroom to be successful in learning the discipline/topic)</w:t>
            </w:r>
          </w:p>
          <w:p w:rsidR="00FD0F8A" w:rsidP="00215669" w:rsidRDefault="008D5475" w14:paraId="3B5891BD" w14:textId="77777777">
            <w:pPr>
              <w:pStyle w:val="ListParagraph"/>
              <w:numPr>
                <w:ilvl w:val="0"/>
                <w:numId w:val="44"/>
              </w:numPr>
              <w:spacing w:line="240" w:lineRule="auto"/>
            </w:pPr>
            <w:r>
              <w:t>Promotes relationship building (e.g., instructor shares personal stories or information about themselves, facilitates an activity where students share information about themselves, gives time for students to talk with one another on topics beyond course material, asks informal questions about students’ co-curricular activities or engagements, asks students to switch partners so that they can talk with someone new in the class)</w:t>
            </w:r>
          </w:p>
          <w:p w:rsidR="00FD0F8A" w:rsidP="00215669" w:rsidRDefault="008D5475" w14:paraId="4FDBE2F1" w14:textId="77777777">
            <w:pPr>
              <w:pStyle w:val="ListParagraph"/>
              <w:numPr>
                <w:ilvl w:val="0"/>
                <w:numId w:val="44"/>
              </w:numPr>
              <w:spacing w:line="240" w:lineRule="auto"/>
            </w:pPr>
            <w:r w:rsidRPr="00215669">
              <w:rPr>
                <w:rFonts w:ascii="Helvetica Neue" w:hAnsi="Helvetica Neue" w:eastAsia="Helvetica Neue" w:cs="Helvetica Neue"/>
              </w:rPr>
              <w:t>Creates space for learners to find joy through connections to their identities, sense of self, and communities</w:t>
            </w:r>
          </w:p>
          <w:p w:rsidRPr="00215669" w:rsidR="00FD0F8A" w:rsidP="00215669" w:rsidRDefault="008D5475" w14:paraId="419E04E1" w14:textId="77777777">
            <w:pPr>
              <w:pStyle w:val="ListParagraph"/>
              <w:widowControl w:val="0"/>
              <w:numPr>
                <w:ilvl w:val="0"/>
                <w:numId w:val="44"/>
              </w:numPr>
              <w:spacing w:line="240" w:lineRule="auto"/>
              <w:rPr>
                <w:rFonts w:ascii="Helvetica Neue" w:hAnsi="Helvetica Neue" w:eastAsia="Helvetica Neue" w:cs="Helvetica Neue"/>
              </w:rPr>
            </w:pPr>
            <w:r w:rsidRPr="00215669">
              <w:rPr>
                <w:rFonts w:ascii="Helvetica Neue" w:hAnsi="Helvetica Neue" w:eastAsia="Helvetica Neue" w:cs="Helvetica Neue"/>
              </w:rPr>
              <w:t>Facilitates the sharing of coping strategies/needs from learners to encourage learners to take care of one another</w:t>
            </w:r>
          </w:p>
          <w:p w:rsidR="00FD0F8A" w:rsidRDefault="00FD0F8A" w14:paraId="662DF098" w14:textId="77777777">
            <w:pPr>
              <w:spacing w:line="240" w:lineRule="auto"/>
              <w:rPr>
                <w:rFonts w:ascii="Helvetica Neue" w:hAnsi="Helvetica Neue" w:eastAsia="Helvetica Neue" w:cs="Helvetica Neue"/>
              </w:rPr>
            </w:pPr>
          </w:p>
          <w:p w:rsidR="00FD0F8A" w:rsidP="69CA4F53" w:rsidRDefault="008D5475" w14:paraId="0B73F4A7" w14:textId="77777777" w14:noSpellErr="1">
            <w:pPr>
              <w:spacing w:line="240" w:lineRule="auto"/>
              <w:rPr>
                <w:rFonts w:ascii="Helvetica Neue" w:hAnsi="Helvetica Neue" w:eastAsia="Helvetica Neue" w:cs="Helvetica Neue"/>
                <w:lang w:val="en-US"/>
              </w:rPr>
            </w:pPr>
            <w:r w:rsidRPr="69CA4F53" w:rsidR="008D5475">
              <w:rPr>
                <w:rFonts w:ascii="Helvetica Neue" w:hAnsi="Helvetica Neue" w:eastAsia="Helvetica Neue" w:cs="Helvetica Neue"/>
                <w:lang w:val="en-US"/>
              </w:rPr>
              <w:t>Additional</w:t>
            </w:r>
            <w:r w:rsidRPr="69CA4F53" w:rsidR="008D5475">
              <w:rPr>
                <w:rFonts w:ascii="Helvetica Neue" w:hAnsi="Helvetica Neue" w:eastAsia="Helvetica Neue" w:cs="Helvetica Neue"/>
                <w:lang w:val="en-US"/>
              </w:rPr>
              <w:t xml:space="preserve"> observed behaviors and other observation notes:</w:t>
            </w:r>
          </w:p>
          <w:p w:rsidR="00FD0F8A" w:rsidRDefault="00FD0F8A" w14:paraId="7A7D60B0" w14:textId="77777777">
            <w:pPr>
              <w:widowControl w:val="0"/>
              <w:spacing w:line="240" w:lineRule="auto"/>
              <w:rPr>
                <w:rFonts w:ascii="Helvetica Neue" w:hAnsi="Helvetica Neue" w:eastAsia="Helvetica Neue" w:cs="Helvetica Neue"/>
              </w:rPr>
            </w:pPr>
          </w:p>
          <w:p w:rsidR="00FD0F8A" w:rsidRDefault="00FD0F8A" w14:paraId="36F33EB8" w14:textId="77777777">
            <w:pPr>
              <w:widowControl w:val="0"/>
              <w:spacing w:line="240" w:lineRule="auto"/>
              <w:rPr>
                <w:rFonts w:ascii="Helvetica Neue" w:hAnsi="Helvetica Neue" w:eastAsia="Helvetica Neue" w:cs="Helvetica Neue"/>
              </w:rPr>
            </w:pPr>
          </w:p>
          <w:p w:rsidR="00FD0F8A" w:rsidRDefault="00FD0F8A" w14:paraId="2CB9D935" w14:textId="77777777">
            <w:pPr>
              <w:widowControl w:val="0"/>
              <w:spacing w:line="240" w:lineRule="auto"/>
              <w:rPr>
                <w:rFonts w:ascii="Helvetica Neue" w:hAnsi="Helvetica Neue" w:eastAsia="Helvetica Neue" w:cs="Helvetica Neue"/>
              </w:rPr>
            </w:pPr>
          </w:p>
        </w:tc>
      </w:tr>
    </w:tbl>
    <w:p w:rsidR="00FD0F8A" w:rsidRDefault="00FD0F8A" w14:paraId="420BA873" w14:textId="77777777">
      <w:pPr>
        <w:spacing w:line="240" w:lineRule="auto"/>
        <w:rPr>
          <w:rFonts w:ascii="Helvetica Neue" w:hAnsi="Helvetica Neue" w:eastAsia="Helvetica Neue" w:cs="Helvetica Neue"/>
        </w:rPr>
      </w:pPr>
    </w:p>
    <w:p w:rsidR="00FD0F8A" w:rsidRDefault="00FD0F8A" w14:paraId="544A2C27" w14:textId="77777777">
      <w:pPr>
        <w:spacing w:line="240" w:lineRule="auto"/>
        <w:rPr>
          <w:rFonts w:ascii="Helvetica Neue" w:hAnsi="Helvetica Neue" w:eastAsia="Helvetica Neue" w:cs="Helvetica Neue"/>
        </w:rPr>
      </w:pPr>
    </w:p>
    <w:p w:rsidR="00FD0F8A" w:rsidRDefault="00FD0F8A" w14:paraId="3C8CAEFB" w14:textId="77777777">
      <w:pPr>
        <w:spacing w:line="240" w:lineRule="auto"/>
        <w:rPr>
          <w:rFonts w:ascii="Helvetica Neue" w:hAnsi="Helvetica Neue" w:eastAsia="Helvetica Neue" w:cs="Helvetica Neue"/>
        </w:rPr>
      </w:pPr>
    </w:p>
    <w:p w:rsidR="00FD0F8A" w:rsidRDefault="00FD0F8A" w14:paraId="7C21B2B7" w14:textId="77777777">
      <w:pPr>
        <w:spacing w:line="240" w:lineRule="auto"/>
        <w:rPr>
          <w:rFonts w:ascii="Helvetica Neue" w:hAnsi="Helvetica Neue" w:eastAsia="Helvetica Neue" w:cs="Helvetica Neue"/>
        </w:rPr>
      </w:pPr>
    </w:p>
    <w:p w:rsidR="00FD0F8A" w:rsidRDefault="00FD0F8A" w14:paraId="33D20706" w14:textId="77777777">
      <w:pPr>
        <w:spacing w:line="240" w:lineRule="auto"/>
        <w:rPr>
          <w:rFonts w:ascii="Helvetica Neue" w:hAnsi="Helvetica Neue" w:eastAsia="Helvetica Neue" w:cs="Helvetica Neue"/>
        </w:rPr>
      </w:pPr>
    </w:p>
    <w:p w:rsidR="00FD0F8A" w:rsidRDefault="00FD0F8A" w14:paraId="1B644447" w14:textId="77777777">
      <w:pPr>
        <w:spacing w:line="240" w:lineRule="auto"/>
        <w:rPr>
          <w:rFonts w:ascii="Helvetica Neue" w:hAnsi="Helvetica Neue" w:eastAsia="Helvetica Neue" w:cs="Helvetica Neue"/>
        </w:rPr>
      </w:pPr>
    </w:p>
    <w:p w:rsidR="00FD0F8A" w:rsidRDefault="00FD0F8A" w14:paraId="709C1C20" w14:textId="77777777">
      <w:pPr>
        <w:spacing w:line="240" w:lineRule="auto"/>
        <w:rPr>
          <w:rFonts w:ascii="Helvetica Neue" w:hAnsi="Helvetica Neue" w:eastAsia="Helvetica Neue" w:cs="Helvetica Neue"/>
        </w:rPr>
      </w:pPr>
    </w:p>
    <w:p w:rsidR="00FD0F8A" w:rsidRDefault="00FD0F8A" w14:paraId="2FEFEAA4" w14:textId="77777777">
      <w:pPr>
        <w:spacing w:line="240" w:lineRule="auto"/>
        <w:rPr>
          <w:rFonts w:ascii="Helvetica Neue" w:hAnsi="Helvetica Neue" w:eastAsia="Helvetica Neue" w:cs="Helvetica Neue"/>
        </w:rPr>
      </w:pPr>
    </w:p>
    <w:tbl>
      <w:tblPr>
        <w:tblStyle w:val="ac"/>
        <w:tblW w:w="10215" w:type="dxa"/>
        <w:tblInd w:w="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Look w:val="0600" w:firstRow="0" w:lastRow="0" w:firstColumn="0" w:lastColumn="0" w:noHBand="1" w:noVBand="1"/>
      </w:tblPr>
      <w:tblGrid>
        <w:gridCol w:w="10215"/>
      </w:tblGrid>
      <w:tr w:rsidR="00FD0F8A" w:rsidTr="69CA4F53" w14:paraId="723D75E9" w14:textId="77777777">
        <w:trPr>
          <w:trHeight w:val="420"/>
        </w:trPr>
        <w:tc>
          <w:tcPr>
            <w:tcW w:w="10215" w:type="dxa"/>
            <w:tcBorders>
              <w:top w:val="single" w:color="B7B7B7" w:sz="6" w:space="0"/>
              <w:left w:val="single" w:color="B7B7B7" w:sz="6" w:space="0"/>
              <w:bottom w:val="single" w:color="B7B7B7" w:sz="6" w:space="0"/>
              <w:right w:val="single" w:color="B7B7B7" w:sz="6" w:space="0"/>
            </w:tcBorders>
            <w:shd w:val="clear" w:color="auto" w:fill="auto"/>
            <w:tcMar>
              <w:top w:w="72" w:type="dxa"/>
              <w:left w:w="72" w:type="dxa"/>
              <w:bottom w:w="72" w:type="dxa"/>
              <w:right w:w="72" w:type="dxa"/>
            </w:tcMar>
          </w:tcPr>
          <w:p w:rsidR="00FD0F8A" w:rsidRDefault="008D5475" w14:paraId="22096887" w14:textId="77777777">
            <w:pPr>
              <w:pStyle w:val="Heading3"/>
              <w:widowControl w:val="0"/>
            </w:pPr>
            <w:bookmarkStart w:name="_Relevance" w:id="35"/>
            <w:bookmarkStart w:name="_Toc205211442" w:id="36"/>
            <w:bookmarkEnd w:id="35"/>
            <w:r>
              <w:t>Relevance</w:t>
            </w:r>
            <w:bookmarkEnd w:id="36"/>
          </w:p>
          <w:p w:rsidR="00FD0F8A" w:rsidP="69CA4F53" w:rsidRDefault="008D5475" w14:paraId="5DFBB970" w14:textId="77777777" w14:noSpellErr="1">
            <w:pPr>
              <w:widowControl w:val="0"/>
              <w:spacing w:line="240" w:lineRule="auto"/>
              <w:rPr>
                <w:rFonts w:ascii="Helvetica Neue" w:hAnsi="Helvetica Neue" w:eastAsia="Helvetica Neue" w:cs="Helvetica Neue"/>
                <w:b w:val="1"/>
                <w:bCs w:val="1"/>
                <w:lang w:val="en-US"/>
              </w:rPr>
            </w:pPr>
            <w:r w:rsidRPr="69CA4F53" w:rsidR="008D5475">
              <w:rPr>
                <w:rFonts w:ascii="Helvetica Neue" w:hAnsi="Helvetica Neue" w:eastAsia="Helvetica Neue" w:cs="Helvetica Neue"/>
                <w:lang w:val="en-US"/>
              </w:rPr>
              <w:t xml:space="preserve">The instructor makes meaningful connections between course content and the discipline’s </w:t>
            </w:r>
            <w:r w:rsidRPr="69CA4F53" w:rsidR="008D5475">
              <w:rPr>
                <w:rFonts w:ascii="Helvetica Neue" w:hAnsi="Helvetica Neue" w:eastAsia="Helvetica Neue" w:cs="Helvetica Neue"/>
                <w:lang w:val="en-US"/>
              </w:rPr>
              <w:t>big ideas</w:t>
            </w:r>
            <w:r w:rsidRPr="69CA4F53" w:rsidR="008D5475">
              <w:rPr>
                <w:rFonts w:ascii="Helvetica Neue" w:hAnsi="Helvetica Neue" w:eastAsia="Helvetica Neue" w:cs="Helvetica Neue"/>
                <w:lang w:val="en-US"/>
              </w:rPr>
              <w:t>, as well as to other curricular areas and/or real-world applications and/or gives learners an opportunity to make their own connections</w:t>
            </w:r>
            <w:r w:rsidRPr="69CA4F53" w:rsidR="008D5475">
              <w:rPr>
                <w:rFonts w:ascii="Helvetica Neue" w:hAnsi="Helvetica Neue" w:eastAsia="Helvetica Neue" w:cs="Helvetica Neue"/>
                <w:b w:val="1"/>
                <w:bCs w:val="1"/>
                <w:lang w:val="en-US"/>
              </w:rPr>
              <w:t>.</w:t>
            </w:r>
          </w:p>
          <w:p w:rsidR="00FD0F8A" w:rsidRDefault="008D5475" w14:paraId="1D05F8F2" w14:textId="77777777">
            <w:pPr>
              <w:widowControl w:val="0"/>
              <w:spacing w:before="240" w:line="240" w:lineRule="auto"/>
              <w:rPr>
                <w:rFonts w:ascii="Helvetica Neue" w:hAnsi="Helvetica Neue" w:eastAsia="Helvetica Neue" w:cs="Helvetica Neue"/>
              </w:rPr>
            </w:pPr>
            <w:r>
              <w:rPr>
                <w:rFonts w:ascii="Helvetica Neue" w:hAnsi="Helvetica Neue" w:eastAsia="Helvetica Neue" w:cs="Helvetica Neue"/>
              </w:rPr>
              <w:t xml:space="preserve">Example behaviors: </w:t>
            </w:r>
          </w:p>
          <w:p w:rsidRPr="00215669" w:rsidR="00FD0F8A" w:rsidP="69CA4F53" w:rsidRDefault="008D5475" w14:paraId="092C2E0A" w14:textId="77777777" w14:noSpellErr="1">
            <w:pPr>
              <w:pStyle w:val="ListParagraph"/>
              <w:widowControl w:val="0"/>
              <w:numPr>
                <w:ilvl w:val="0"/>
                <w:numId w:val="45"/>
              </w:numPr>
              <w:spacing w:line="240" w:lineRule="auto"/>
              <w:rPr>
                <w:rFonts w:ascii="Helvetica Neue" w:hAnsi="Helvetica Neue" w:eastAsia="Helvetica Neue" w:cs="Helvetica Neue"/>
                <w:lang w:val="en-US"/>
              </w:rPr>
            </w:pPr>
            <w:r w:rsidRPr="69CA4F53" w:rsidR="008D5475">
              <w:rPr>
                <w:rFonts w:ascii="Helvetica Neue" w:hAnsi="Helvetica Neue" w:eastAsia="Helvetica Neue" w:cs="Helvetica Neue"/>
                <w:lang w:val="en-US"/>
              </w:rPr>
              <w:t xml:space="preserve">Explains the relevance of </w:t>
            </w:r>
            <w:r w:rsidRPr="69CA4F53" w:rsidR="008D5475">
              <w:rPr>
                <w:rFonts w:ascii="Helvetica Neue" w:hAnsi="Helvetica Neue" w:eastAsia="Helvetica Neue" w:cs="Helvetica Neue"/>
                <w:lang w:val="en-US"/>
              </w:rPr>
              <w:t>the  course</w:t>
            </w:r>
            <w:r w:rsidRPr="69CA4F53" w:rsidR="008D5475">
              <w:rPr>
                <w:rFonts w:ascii="Helvetica Neue" w:hAnsi="Helvetica Neue" w:eastAsia="Helvetica Neue" w:cs="Helvetica Neue"/>
                <w:lang w:val="en-US"/>
              </w:rPr>
              <w:t xml:space="preserve"> content to learners’ lives, interests, goals, identities, and/or communities</w:t>
            </w:r>
          </w:p>
          <w:p w:rsidR="00FD0F8A" w:rsidP="00215669" w:rsidRDefault="008D5475" w14:paraId="7EEEEC1A" w14:textId="77777777">
            <w:pPr>
              <w:pStyle w:val="ListParagraph"/>
              <w:numPr>
                <w:ilvl w:val="0"/>
                <w:numId w:val="45"/>
              </w:numPr>
              <w:spacing w:line="240" w:lineRule="auto"/>
            </w:pPr>
            <w:r>
              <w:t>Encourages students to give examples from their everyday lives related to the topic</w:t>
            </w:r>
          </w:p>
          <w:p w:rsidR="00FD0F8A" w:rsidP="00215669" w:rsidRDefault="008D5475" w14:paraId="2EE4A3AC" w14:textId="77777777">
            <w:pPr>
              <w:pStyle w:val="ListParagraph"/>
              <w:numPr>
                <w:ilvl w:val="0"/>
                <w:numId w:val="45"/>
              </w:numPr>
              <w:spacing w:line="240" w:lineRule="auto"/>
            </w:pPr>
            <w:r>
              <w:t xml:space="preserve">Makes a comparison to something in </w:t>
            </w:r>
            <w:r>
              <w:t>everyday life (e.g., baking, weather, etc.)</w:t>
            </w:r>
          </w:p>
          <w:p w:rsidRPr="00215669" w:rsidR="00FD0F8A" w:rsidP="00215669" w:rsidRDefault="008D5475" w14:paraId="1467CB7D" w14:textId="77777777">
            <w:pPr>
              <w:pStyle w:val="ListParagraph"/>
              <w:widowControl w:val="0"/>
              <w:numPr>
                <w:ilvl w:val="0"/>
                <w:numId w:val="45"/>
              </w:numPr>
              <w:spacing w:line="240" w:lineRule="auto"/>
              <w:rPr>
                <w:rFonts w:ascii="Helvetica Neue" w:hAnsi="Helvetica Neue" w:eastAsia="Helvetica Neue" w:cs="Helvetica Neue"/>
              </w:rPr>
            </w:pPr>
            <w:r w:rsidRPr="00215669">
              <w:rPr>
                <w:rFonts w:ascii="Helvetica Neue" w:hAnsi="Helvetica Neue" w:eastAsia="Helvetica Neue" w:cs="Helvetica Neue"/>
              </w:rPr>
              <w:t>Attempts to connect learner interests to learning content</w:t>
            </w:r>
          </w:p>
          <w:p w:rsidRPr="00215669" w:rsidR="00FD0F8A" w:rsidP="00215669" w:rsidRDefault="008D5475" w14:paraId="6CF63141" w14:textId="77777777">
            <w:pPr>
              <w:pStyle w:val="ListParagraph"/>
              <w:widowControl w:val="0"/>
              <w:numPr>
                <w:ilvl w:val="0"/>
                <w:numId w:val="45"/>
              </w:numPr>
              <w:spacing w:line="240" w:lineRule="auto"/>
              <w:rPr>
                <w:rFonts w:ascii="Helvetica Neue" w:hAnsi="Helvetica Neue" w:eastAsia="Helvetica Neue" w:cs="Helvetica Neue"/>
              </w:rPr>
            </w:pPr>
            <w:r w:rsidRPr="00215669">
              <w:rPr>
                <w:rFonts w:ascii="Helvetica Neue" w:hAnsi="Helvetica Neue" w:eastAsia="Helvetica Neue" w:cs="Helvetica Neue"/>
              </w:rPr>
              <w:t>Creates opportunities for learners to interpret the importance of the learning materials</w:t>
            </w:r>
          </w:p>
          <w:p w:rsidRPr="00215669" w:rsidR="00FD0F8A" w:rsidP="00215669" w:rsidRDefault="008D5475" w14:paraId="3BCC8951" w14:textId="77777777">
            <w:pPr>
              <w:pStyle w:val="ListParagraph"/>
              <w:widowControl w:val="0"/>
              <w:numPr>
                <w:ilvl w:val="0"/>
                <w:numId w:val="45"/>
              </w:numPr>
              <w:spacing w:line="240" w:lineRule="auto"/>
              <w:rPr>
                <w:rFonts w:ascii="Helvetica Neue" w:hAnsi="Helvetica Neue" w:eastAsia="Helvetica Neue" w:cs="Helvetica Neue"/>
                <w:b/>
              </w:rPr>
            </w:pPr>
            <w:r w:rsidRPr="00215669">
              <w:rPr>
                <w:rFonts w:ascii="Helvetica Neue" w:hAnsi="Helvetica Neue" w:eastAsia="Helvetica Neue" w:cs="Helvetica Neue"/>
              </w:rPr>
              <w:t>Gauges learner interests in the materials</w:t>
            </w:r>
          </w:p>
          <w:p w:rsidRPr="00215669" w:rsidR="00FD0F8A" w:rsidP="00215669" w:rsidRDefault="008D5475" w14:paraId="30BCC843" w14:textId="77777777">
            <w:pPr>
              <w:pStyle w:val="ListParagraph"/>
              <w:numPr>
                <w:ilvl w:val="0"/>
                <w:numId w:val="45"/>
              </w:numPr>
              <w:spacing w:line="240" w:lineRule="auto"/>
              <w:rPr>
                <w:rFonts w:ascii="Helvetica Neue" w:hAnsi="Helvetica Neue" w:eastAsia="Helvetica Neue" w:cs="Helvetica Neue"/>
              </w:rPr>
            </w:pPr>
            <w:r>
              <w:t xml:space="preserve">Instructor gives </w:t>
            </w:r>
            <w:r>
              <w:t>examples from their own life and connects it to the course topic</w:t>
            </w:r>
          </w:p>
          <w:p w:rsidR="00FD0F8A" w:rsidP="00215669" w:rsidRDefault="008D5475" w14:paraId="555B7207" w14:textId="3F188424">
            <w:pPr>
              <w:pStyle w:val="ListParagraph"/>
              <w:numPr>
                <w:ilvl w:val="0"/>
                <w:numId w:val="45"/>
              </w:numPr>
              <w:spacing w:line="240" w:lineRule="auto"/>
            </w:pPr>
            <w:r>
              <w:t xml:space="preserve">Uses </w:t>
            </w:r>
            <w:hyperlink w:anchor="7ez19w5n19hd">
              <w:r w:rsidRPr="00215669" w:rsidR="00FD0F8A">
                <w:rPr>
                  <w:color w:val="1155CC"/>
                  <w:u w:val="single"/>
                </w:rPr>
                <w:t>a</w:t>
              </w:r>
            </w:hyperlink>
            <w:hyperlink w:anchor="Authentic_Assessments">
              <w:r w:rsidRPr="00215669" w:rsidR="00FD0F8A">
                <w:rPr>
                  <w:color w:val="1155CC"/>
                  <w:u w:val="single"/>
                </w:rPr>
                <w:t>uthentic learning and/or assessments</w:t>
              </w:r>
            </w:hyperlink>
            <w:r>
              <w:t xml:space="preserve"> that mirror real-world tasks and problem-solving learners would use in their field</w:t>
            </w:r>
          </w:p>
          <w:p w:rsidR="00FD0F8A" w:rsidP="00215669" w:rsidRDefault="008D5475" w14:paraId="30325F85" w14:textId="77777777" w14:noSpellErr="1">
            <w:pPr>
              <w:pStyle w:val="ListParagraph"/>
              <w:numPr>
                <w:ilvl w:val="0"/>
                <w:numId w:val="45"/>
              </w:numPr>
              <w:spacing w:line="240" w:lineRule="auto"/>
              <w:rPr/>
            </w:pPr>
            <w:r w:rsidRPr="69CA4F53" w:rsidR="008D5475">
              <w:rPr>
                <w:rFonts w:ascii="Helvetica Neue" w:hAnsi="Helvetica Neue" w:eastAsia="Helvetica Neue" w:cs="Helvetica Neue"/>
                <w:lang w:val="en-US"/>
              </w:rPr>
              <w:t>Links to relevant prior knowledge (e.g., making connections to concepts from prior class topics or prior courses, highlights previously learned skills that can be used to solve unfamiliar/</w:t>
            </w:r>
            <w:r w:rsidRPr="69CA4F53" w:rsidR="008D5475">
              <w:rPr>
                <w:rFonts w:ascii="Helvetica Neue" w:hAnsi="Helvetica Neue" w:eastAsia="Helvetica Neue" w:cs="Helvetica Neue"/>
                <w:lang w:val="en-US"/>
              </w:rPr>
              <w:t>new problems</w:t>
            </w:r>
            <w:r w:rsidRPr="69CA4F53" w:rsidR="008D5475">
              <w:rPr>
                <w:rFonts w:ascii="Helvetica Neue" w:hAnsi="Helvetica Neue" w:eastAsia="Helvetica Neue" w:cs="Helvetica Neue"/>
                <w:lang w:val="en-US"/>
              </w:rPr>
              <w:t>, embeds opportunities to revisit key ideas and linkages between ideas)</w:t>
            </w:r>
          </w:p>
          <w:p w:rsidRPr="00215669" w:rsidR="00FD0F8A" w:rsidP="69CA4F53" w:rsidRDefault="008D5475" w14:paraId="17873727" w14:textId="77777777" w14:noSpellErr="1">
            <w:pPr>
              <w:pStyle w:val="ListParagraph"/>
              <w:numPr>
                <w:ilvl w:val="0"/>
                <w:numId w:val="45"/>
              </w:numPr>
              <w:spacing w:line="240" w:lineRule="auto"/>
              <w:rPr>
                <w:rFonts w:ascii="Helvetica Neue" w:hAnsi="Helvetica Neue" w:eastAsia="Helvetica Neue" w:cs="Helvetica Neue"/>
                <w:lang w:val="en-US"/>
              </w:rPr>
            </w:pPr>
            <w:r w:rsidRPr="69CA4F53" w:rsidR="008D5475">
              <w:rPr>
                <w:rFonts w:ascii="Helvetica Neue" w:hAnsi="Helvetica Neue" w:eastAsia="Helvetica Neue" w:cs="Helvetica Neue"/>
                <w:lang w:val="en-US"/>
              </w:rPr>
              <w:t xml:space="preserve">Embeds </w:t>
            </w:r>
            <w:r w:rsidRPr="69CA4F53" w:rsidR="008D5475">
              <w:rPr>
                <w:rFonts w:ascii="Helvetica Neue" w:hAnsi="Helvetica Neue" w:eastAsia="Helvetica Neue" w:cs="Helvetica Neue"/>
                <w:lang w:val="en-US"/>
              </w:rPr>
              <w:t>new ideas</w:t>
            </w:r>
            <w:r w:rsidRPr="69CA4F53" w:rsidR="008D5475">
              <w:rPr>
                <w:rFonts w:ascii="Helvetica Neue" w:hAnsi="Helvetica Neue" w:eastAsia="Helvetica Neue" w:cs="Helvetica Neue"/>
                <w:lang w:val="en-US"/>
              </w:rPr>
              <w:t xml:space="preserve"> in familiar ideas and contexts (e.g., use of analogy, metaphor, drama, music, film, etc.) to make learning more relatable</w:t>
            </w:r>
          </w:p>
          <w:p w:rsidR="00FD0F8A" w:rsidRDefault="00FD0F8A" w14:paraId="395B91BC" w14:textId="77777777">
            <w:pPr>
              <w:spacing w:line="240" w:lineRule="auto"/>
              <w:rPr>
                <w:rFonts w:ascii="Helvetica Neue" w:hAnsi="Helvetica Neue" w:eastAsia="Helvetica Neue" w:cs="Helvetica Neue"/>
              </w:rPr>
            </w:pPr>
          </w:p>
          <w:p w:rsidR="00FD0F8A" w:rsidP="69CA4F53" w:rsidRDefault="008D5475" w14:paraId="08F2A67A" w14:textId="77777777" w14:noSpellErr="1">
            <w:pPr>
              <w:spacing w:line="240" w:lineRule="auto"/>
              <w:rPr>
                <w:rFonts w:ascii="Helvetica Neue" w:hAnsi="Helvetica Neue" w:eastAsia="Helvetica Neue" w:cs="Helvetica Neue"/>
                <w:lang w:val="en-US"/>
              </w:rPr>
            </w:pPr>
            <w:r w:rsidRPr="69CA4F53" w:rsidR="008D5475">
              <w:rPr>
                <w:rFonts w:ascii="Helvetica Neue" w:hAnsi="Helvetica Neue" w:eastAsia="Helvetica Neue" w:cs="Helvetica Neue"/>
                <w:lang w:val="en-US"/>
              </w:rPr>
              <w:t>Additional</w:t>
            </w:r>
            <w:r w:rsidRPr="69CA4F53" w:rsidR="008D5475">
              <w:rPr>
                <w:rFonts w:ascii="Helvetica Neue" w:hAnsi="Helvetica Neue" w:eastAsia="Helvetica Neue" w:cs="Helvetica Neue"/>
                <w:lang w:val="en-US"/>
              </w:rPr>
              <w:t xml:space="preserve"> observed behaviors and other observation notes:</w:t>
            </w:r>
          </w:p>
          <w:p w:rsidR="00FD0F8A" w:rsidRDefault="00FD0F8A" w14:paraId="5FE94D3E" w14:textId="77777777">
            <w:pPr>
              <w:spacing w:line="240" w:lineRule="auto"/>
              <w:rPr>
                <w:rFonts w:ascii="Helvetica Neue" w:hAnsi="Helvetica Neue" w:eastAsia="Helvetica Neue" w:cs="Helvetica Neue"/>
              </w:rPr>
            </w:pPr>
          </w:p>
          <w:p w:rsidR="00FD0F8A" w:rsidRDefault="00FD0F8A" w14:paraId="144522D6" w14:textId="77777777">
            <w:pPr>
              <w:spacing w:line="240" w:lineRule="auto"/>
              <w:rPr>
                <w:rFonts w:ascii="Helvetica Neue" w:hAnsi="Helvetica Neue" w:eastAsia="Helvetica Neue" w:cs="Helvetica Neue"/>
              </w:rPr>
            </w:pPr>
          </w:p>
          <w:p w:rsidR="00FD0F8A" w:rsidRDefault="00FD0F8A" w14:paraId="3B562104" w14:textId="77777777">
            <w:pPr>
              <w:spacing w:line="240" w:lineRule="auto"/>
              <w:rPr>
                <w:rFonts w:ascii="Helvetica Neue" w:hAnsi="Helvetica Neue" w:eastAsia="Helvetica Neue" w:cs="Helvetica Neue"/>
              </w:rPr>
            </w:pPr>
          </w:p>
        </w:tc>
      </w:tr>
    </w:tbl>
    <w:p w:rsidR="00FD0F8A" w:rsidRDefault="00FD0F8A" w14:paraId="3AE15538" w14:textId="77777777">
      <w:pPr>
        <w:spacing w:line="240" w:lineRule="auto"/>
        <w:rPr>
          <w:rFonts w:ascii="Helvetica Neue" w:hAnsi="Helvetica Neue" w:eastAsia="Helvetica Neue" w:cs="Helvetica Neue"/>
        </w:rPr>
      </w:pPr>
    </w:p>
    <w:tbl>
      <w:tblPr>
        <w:tblStyle w:val="ad"/>
        <w:tblW w:w="10215" w:type="dxa"/>
        <w:tblInd w:w="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Look w:val="0600" w:firstRow="0" w:lastRow="0" w:firstColumn="0" w:lastColumn="0" w:noHBand="1" w:noVBand="1"/>
      </w:tblPr>
      <w:tblGrid>
        <w:gridCol w:w="10215"/>
      </w:tblGrid>
      <w:tr w:rsidR="00FD0F8A" w:rsidTr="69CA4F53" w14:paraId="1262F872" w14:textId="77777777">
        <w:trPr>
          <w:trHeight w:val="420"/>
        </w:trPr>
        <w:tc>
          <w:tcPr>
            <w:tcW w:w="10215" w:type="dxa"/>
            <w:tcBorders>
              <w:top w:val="single" w:color="B7B7B7" w:sz="6" w:space="0"/>
              <w:left w:val="single" w:color="B7B7B7" w:sz="6" w:space="0"/>
              <w:bottom w:val="single" w:color="B7B7B7" w:sz="6" w:space="0"/>
              <w:right w:val="single" w:color="B7B7B7" w:sz="6" w:space="0"/>
            </w:tcBorders>
            <w:shd w:val="clear" w:color="auto" w:fill="auto"/>
            <w:tcMar>
              <w:top w:w="72" w:type="dxa"/>
              <w:left w:w="72" w:type="dxa"/>
              <w:bottom w:w="72" w:type="dxa"/>
              <w:right w:w="72" w:type="dxa"/>
            </w:tcMar>
          </w:tcPr>
          <w:p w:rsidR="00FD0F8A" w:rsidRDefault="008D5475" w14:paraId="718F1CA2" w14:textId="77777777">
            <w:pPr>
              <w:pStyle w:val="Heading3"/>
              <w:widowControl w:val="0"/>
            </w:pPr>
            <w:bookmarkStart w:name="_Toc205211443" w:id="37"/>
            <w:r>
              <w:t>Diverse/Global Examples</w:t>
            </w:r>
            <w:bookmarkEnd w:id="37"/>
          </w:p>
          <w:p w:rsidR="00FD0F8A" w:rsidRDefault="008D5475" w14:paraId="1A4A6425" w14:textId="77777777">
            <w:pPr>
              <w:spacing w:before="120" w:after="120" w:line="240" w:lineRule="auto"/>
              <w:rPr>
                <w:rFonts w:ascii="Helvetica Neue" w:hAnsi="Helvetica Neue" w:eastAsia="Helvetica Neue" w:cs="Helvetica Neue"/>
              </w:rPr>
            </w:pPr>
            <w:r>
              <w:t>The instructor provides examples that present a diversity of people, situations, perspectives, or ideas.</w:t>
            </w:r>
          </w:p>
          <w:p w:rsidR="00FD0F8A" w:rsidRDefault="00FD0F8A" w14:paraId="32F0AB7F" w14:textId="77777777">
            <w:pPr>
              <w:widowControl w:val="0"/>
              <w:spacing w:line="240" w:lineRule="auto"/>
              <w:rPr>
                <w:rFonts w:ascii="Helvetica Neue" w:hAnsi="Helvetica Neue" w:eastAsia="Helvetica Neue" w:cs="Helvetica Neue"/>
              </w:rPr>
            </w:pPr>
          </w:p>
          <w:p w:rsidR="00FD0F8A" w:rsidRDefault="008D5475" w14:paraId="55EFE89F" w14:textId="77777777">
            <w:pPr>
              <w:widowControl w:val="0"/>
              <w:spacing w:line="240" w:lineRule="auto"/>
              <w:rPr>
                <w:rFonts w:ascii="Helvetica Neue" w:hAnsi="Helvetica Neue" w:eastAsia="Helvetica Neue" w:cs="Helvetica Neue"/>
              </w:rPr>
            </w:pPr>
            <w:r>
              <w:rPr>
                <w:rFonts w:ascii="Helvetica Neue" w:hAnsi="Helvetica Neue" w:eastAsia="Helvetica Neue" w:cs="Helvetica Neue"/>
              </w:rPr>
              <w:t>Example behaviors</w:t>
            </w:r>
          </w:p>
          <w:p w:rsidRPr="00215669" w:rsidR="00FD0F8A" w:rsidP="00215669" w:rsidRDefault="008D5475" w14:paraId="6FBC1285" w14:textId="31EF8CF7">
            <w:pPr>
              <w:pStyle w:val="ListParagraph"/>
              <w:widowControl w:val="0"/>
              <w:numPr>
                <w:ilvl w:val="0"/>
                <w:numId w:val="46"/>
              </w:numPr>
              <w:spacing w:line="240" w:lineRule="auto"/>
              <w:rPr>
                <w:rFonts w:ascii="Helvetica Neue" w:hAnsi="Helvetica Neue" w:eastAsia="Helvetica Neue" w:cs="Helvetica Neue"/>
              </w:rPr>
            </w:pPr>
            <w:r w:rsidRPr="00215669">
              <w:rPr>
                <w:rFonts w:ascii="Helvetica Neue" w:hAnsi="Helvetica Neue" w:eastAsia="Helvetica Neue" w:cs="Helvetica Neue"/>
              </w:rPr>
              <w:t xml:space="preserve">Uses examples of people from diverse cultural backgrounds or </w:t>
            </w:r>
            <w:hyperlink w:anchor="Social_Identities">
              <w:r w:rsidRPr="00215669" w:rsidR="00FD0F8A">
                <w:rPr>
                  <w:rFonts w:ascii="Helvetica Neue" w:hAnsi="Helvetica Neue" w:eastAsia="Helvetica Neue" w:cs="Helvetica Neue"/>
                  <w:color w:val="1155CC"/>
                  <w:u w:val="single"/>
                </w:rPr>
                <w:t>social identity groups</w:t>
              </w:r>
            </w:hyperlink>
          </w:p>
          <w:p w:rsidRPr="00215669" w:rsidR="00FD0F8A" w:rsidP="00215669" w:rsidRDefault="008D5475" w14:paraId="1D1F74B3" w14:textId="4C03AD05">
            <w:pPr>
              <w:pStyle w:val="ListParagraph"/>
              <w:widowControl w:val="0"/>
              <w:numPr>
                <w:ilvl w:val="0"/>
                <w:numId w:val="46"/>
              </w:numPr>
              <w:spacing w:line="240" w:lineRule="auto"/>
              <w:rPr>
                <w:rFonts w:ascii="Helvetica Neue" w:hAnsi="Helvetica Neue" w:eastAsia="Helvetica Neue" w:cs="Helvetica Neue"/>
              </w:rPr>
            </w:pPr>
            <w:r w:rsidRPr="00215669">
              <w:rPr>
                <w:rFonts w:ascii="Helvetica Neue" w:hAnsi="Helvetica Neue" w:eastAsia="Helvetica Neue" w:cs="Helvetica Neue"/>
              </w:rPr>
              <w:t xml:space="preserve">Examples challenge </w:t>
            </w:r>
            <w:hyperlink w:anchor="Stereotypes">
              <w:r w:rsidRPr="00215669" w:rsidR="00FD0F8A">
                <w:rPr>
                  <w:rFonts w:ascii="Helvetica Neue" w:hAnsi="Helvetica Neue" w:eastAsia="Helvetica Neue" w:cs="Helvetica Neue"/>
                  <w:color w:val="1155CC"/>
                  <w:u w:val="single"/>
                </w:rPr>
                <w:t>stereotypes</w:t>
              </w:r>
            </w:hyperlink>
            <w:r w:rsidRPr="00215669">
              <w:rPr>
                <w:rFonts w:ascii="Helvetica Neue" w:hAnsi="Helvetica Neue" w:eastAsia="Helvetica Neue" w:cs="Helvetica Neue"/>
              </w:rPr>
              <w:t>/assumptions</w:t>
            </w:r>
          </w:p>
          <w:p w:rsidRPr="00215669" w:rsidR="00FD0F8A" w:rsidP="00215669" w:rsidRDefault="008D5475" w14:paraId="5ACCBE95" w14:textId="77777777">
            <w:pPr>
              <w:pStyle w:val="ListParagraph"/>
              <w:widowControl w:val="0"/>
              <w:numPr>
                <w:ilvl w:val="0"/>
                <w:numId w:val="46"/>
              </w:numPr>
              <w:spacing w:line="240" w:lineRule="auto"/>
              <w:rPr>
                <w:rFonts w:ascii="Helvetica Neue" w:hAnsi="Helvetica Neue" w:eastAsia="Helvetica Neue" w:cs="Helvetica Neue"/>
              </w:rPr>
            </w:pPr>
            <w:r w:rsidRPr="00215669">
              <w:rPr>
                <w:rFonts w:ascii="Helvetica Neue" w:hAnsi="Helvetica Neue" w:eastAsia="Helvetica Neue" w:cs="Helvetica Neue"/>
              </w:rPr>
              <w:t>Use of opposing perspectives OR perspectives from marginalized groups</w:t>
            </w:r>
          </w:p>
          <w:p w:rsidR="00FD0F8A" w:rsidRDefault="00FD0F8A" w14:paraId="7BB845DF" w14:textId="77777777">
            <w:pPr>
              <w:spacing w:line="240" w:lineRule="auto"/>
              <w:rPr>
                <w:rFonts w:ascii="Helvetica Neue" w:hAnsi="Helvetica Neue" w:eastAsia="Helvetica Neue" w:cs="Helvetica Neue"/>
              </w:rPr>
            </w:pPr>
          </w:p>
          <w:p w:rsidR="00FD0F8A" w:rsidP="69CA4F53" w:rsidRDefault="008D5475" w14:paraId="675D83DB" w14:textId="77777777" w14:noSpellErr="1">
            <w:pPr>
              <w:spacing w:line="240" w:lineRule="auto"/>
              <w:rPr>
                <w:rFonts w:ascii="Helvetica Neue" w:hAnsi="Helvetica Neue" w:eastAsia="Helvetica Neue" w:cs="Helvetica Neue"/>
                <w:lang w:val="en-US"/>
              </w:rPr>
            </w:pPr>
            <w:r w:rsidRPr="69CA4F53" w:rsidR="008D5475">
              <w:rPr>
                <w:rFonts w:ascii="Helvetica Neue" w:hAnsi="Helvetica Neue" w:eastAsia="Helvetica Neue" w:cs="Helvetica Neue"/>
                <w:lang w:val="en-US"/>
              </w:rPr>
              <w:t>Additional</w:t>
            </w:r>
            <w:r w:rsidRPr="69CA4F53" w:rsidR="008D5475">
              <w:rPr>
                <w:rFonts w:ascii="Helvetica Neue" w:hAnsi="Helvetica Neue" w:eastAsia="Helvetica Neue" w:cs="Helvetica Neue"/>
                <w:lang w:val="en-US"/>
              </w:rPr>
              <w:t xml:space="preserve"> observed behaviors and other observation notes:</w:t>
            </w:r>
          </w:p>
          <w:p w:rsidR="00FD0F8A" w:rsidRDefault="00FD0F8A" w14:paraId="09984E8A" w14:textId="77777777">
            <w:pPr>
              <w:spacing w:line="240" w:lineRule="auto"/>
              <w:rPr>
                <w:rFonts w:ascii="Helvetica Neue" w:hAnsi="Helvetica Neue" w:eastAsia="Helvetica Neue" w:cs="Helvetica Neue"/>
              </w:rPr>
            </w:pPr>
          </w:p>
          <w:p w:rsidR="00FD0F8A" w:rsidRDefault="00FD0F8A" w14:paraId="3309BFC7" w14:textId="77777777">
            <w:pPr>
              <w:spacing w:line="240" w:lineRule="auto"/>
              <w:rPr>
                <w:rFonts w:ascii="Helvetica Neue" w:hAnsi="Helvetica Neue" w:eastAsia="Helvetica Neue" w:cs="Helvetica Neue"/>
              </w:rPr>
            </w:pPr>
          </w:p>
          <w:p w:rsidR="00FD0F8A" w:rsidRDefault="00FD0F8A" w14:paraId="180EFF40" w14:textId="77777777">
            <w:pPr>
              <w:widowControl w:val="0"/>
              <w:spacing w:line="240" w:lineRule="auto"/>
              <w:rPr>
                <w:rFonts w:ascii="Helvetica Neue" w:hAnsi="Helvetica Neue" w:eastAsia="Helvetica Neue" w:cs="Helvetica Neue"/>
              </w:rPr>
            </w:pPr>
          </w:p>
        </w:tc>
      </w:tr>
    </w:tbl>
    <w:p w:rsidR="00FD0F8A" w:rsidRDefault="00FD0F8A" w14:paraId="79E1D7BF" w14:textId="77777777">
      <w:pPr>
        <w:spacing w:line="240" w:lineRule="auto"/>
        <w:rPr>
          <w:rFonts w:ascii="Helvetica Neue" w:hAnsi="Helvetica Neue" w:eastAsia="Helvetica Neue" w:cs="Helvetica Neue"/>
        </w:rPr>
      </w:pPr>
    </w:p>
    <w:tbl>
      <w:tblPr>
        <w:tblStyle w:val="ae"/>
        <w:tblW w:w="10215" w:type="dxa"/>
        <w:tblInd w:w="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Look w:val="0600" w:firstRow="0" w:lastRow="0" w:firstColumn="0" w:lastColumn="0" w:noHBand="1" w:noVBand="1"/>
      </w:tblPr>
      <w:tblGrid>
        <w:gridCol w:w="10215"/>
      </w:tblGrid>
      <w:tr w:rsidR="00FD0F8A" w:rsidTr="69CA4F53" w14:paraId="27C52E17" w14:textId="77777777">
        <w:trPr>
          <w:trHeight w:val="3615"/>
        </w:trPr>
        <w:tc>
          <w:tcPr>
            <w:tcW w:w="10215" w:type="dxa"/>
            <w:tcBorders>
              <w:top w:val="single" w:color="B7B7B7" w:sz="6" w:space="0"/>
              <w:left w:val="single" w:color="B7B7B7" w:sz="6" w:space="0"/>
              <w:bottom w:val="single" w:color="B7B7B7" w:sz="6" w:space="0"/>
              <w:right w:val="single" w:color="B7B7B7" w:sz="6" w:space="0"/>
            </w:tcBorders>
            <w:shd w:val="clear" w:color="auto" w:fill="auto"/>
            <w:tcMar>
              <w:top w:w="72" w:type="dxa"/>
              <w:left w:w="72" w:type="dxa"/>
              <w:bottom w:w="72" w:type="dxa"/>
              <w:right w:w="72" w:type="dxa"/>
            </w:tcMar>
          </w:tcPr>
          <w:p w:rsidR="00FD0F8A" w:rsidRDefault="008D5475" w14:paraId="681EAC47" w14:textId="77777777">
            <w:pPr>
              <w:pStyle w:val="Heading3"/>
              <w:widowControl w:val="0"/>
            </w:pPr>
            <w:bookmarkStart w:name="_Toc205211444" w:id="38"/>
            <w:r>
              <w:t>Universal Design for Learning (UDL)</w:t>
            </w:r>
            <w:bookmarkEnd w:id="38"/>
          </w:p>
          <w:p w:rsidR="00FD0F8A" w:rsidRDefault="008D5475" w14:paraId="7BC3FD3A" w14:textId="7DAB6015">
            <w:pPr>
              <w:widowControl w:val="0"/>
              <w:spacing w:line="240" w:lineRule="auto"/>
              <w:rPr>
                <w:rFonts w:ascii="Helvetica Neue" w:hAnsi="Helvetica Neue" w:eastAsia="Helvetica Neue" w:cs="Helvetica Neue"/>
              </w:rPr>
            </w:pPr>
            <w:r>
              <w:rPr>
                <w:rFonts w:ascii="Helvetica Neue" w:hAnsi="Helvetica Neue" w:eastAsia="Helvetica Neue" w:cs="Helvetica Neue"/>
              </w:rPr>
              <w:t xml:space="preserve">Instructor employs methods and practices from the </w:t>
            </w:r>
            <w:hyperlink r:id="rId12">
              <w:r w:rsidR="00FD0F8A">
                <w:rPr>
                  <w:rFonts w:ascii="Helvetica Neue" w:hAnsi="Helvetica Neue" w:eastAsia="Helvetica Neue" w:cs="Helvetica Neue"/>
                  <w:color w:val="1155CC"/>
                  <w:u w:val="single"/>
                </w:rPr>
                <w:t>Universal Design for Learning framework</w:t>
              </w:r>
            </w:hyperlink>
            <w:r>
              <w:rPr>
                <w:rFonts w:ascii="Helvetica Neue" w:hAnsi="Helvetica Neue" w:eastAsia="Helvetica Neue" w:cs="Helvetica Neue"/>
              </w:rPr>
              <w:t xml:space="preserve"> by offering multiple ways for learners to engage with content, represent their learning, and express what they know. Note that many UDL principles are reflected elsewhere in the BUFF framework, especially </w:t>
            </w:r>
            <w:hyperlink w:anchor="_Challenge_&amp;_Support">
              <w:r w:rsidR="00FD0F8A">
                <w:rPr>
                  <w:rFonts w:ascii="Helvetica Neue" w:hAnsi="Helvetica Neue" w:eastAsia="Helvetica Neue" w:cs="Helvetica Neue"/>
                  <w:color w:val="1155CC"/>
                  <w:u w:val="single"/>
                </w:rPr>
                <w:t>Challenge &amp; Support</w:t>
              </w:r>
            </w:hyperlink>
            <w:r>
              <w:rPr>
                <w:rFonts w:ascii="Helvetica Neue" w:hAnsi="Helvetica Neue" w:eastAsia="Helvetica Neue" w:cs="Helvetica Neue"/>
              </w:rPr>
              <w:t xml:space="preserve">, </w:t>
            </w:r>
            <w:hyperlink w:anchor="_Collaboration">
              <w:r w:rsidR="00FD0F8A">
                <w:rPr>
                  <w:rFonts w:ascii="Helvetica Neue" w:hAnsi="Helvetica Neue" w:eastAsia="Helvetica Neue" w:cs="Helvetica Neue"/>
                  <w:color w:val="1155CC"/>
                  <w:u w:val="single"/>
                </w:rPr>
                <w:t>Collaboration</w:t>
              </w:r>
            </w:hyperlink>
            <w:r>
              <w:rPr>
                <w:rFonts w:ascii="Helvetica Neue" w:hAnsi="Helvetica Neue" w:eastAsia="Helvetica Neue" w:cs="Helvetica Neue"/>
              </w:rPr>
              <w:t xml:space="preserve">, </w:t>
            </w:r>
            <w:hyperlink w:anchor="_Reflection">
              <w:r w:rsidR="00FD0F8A">
                <w:rPr>
                  <w:rFonts w:ascii="Helvetica Neue" w:hAnsi="Helvetica Neue" w:eastAsia="Helvetica Neue" w:cs="Helvetica Neue"/>
                  <w:color w:val="1155CC"/>
                  <w:u w:val="single"/>
                </w:rPr>
                <w:t>Reflection</w:t>
              </w:r>
            </w:hyperlink>
            <w:r>
              <w:rPr>
                <w:rFonts w:ascii="Helvetica Neue" w:hAnsi="Helvetica Neue" w:eastAsia="Helvetica Neue" w:cs="Helvetica Neue"/>
              </w:rPr>
              <w:t xml:space="preserve">, </w:t>
            </w:r>
            <w:hyperlink w:anchor="_Belonging">
              <w:r w:rsidR="00FD0F8A">
                <w:rPr>
                  <w:rFonts w:ascii="Helvetica Neue" w:hAnsi="Helvetica Neue" w:eastAsia="Helvetica Neue" w:cs="Helvetica Neue"/>
                  <w:color w:val="1155CC"/>
                  <w:u w:val="single"/>
                </w:rPr>
                <w:t>Belonging</w:t>
              </w:r>
            </w:hyperlink>
            <w:r>
              <w:rPr>
                <w:rFonts w:ascii="Helvetica Neue" w:hAnsi="Helvetica Neue" w:eastAsia="Helvetica Neue" w:cs="Helvetica Neue"/>
              </w:rPr>
              <w:t xml:space="preserve">, </w:t>
            </w:r>
            <w:hyperlink w:anchor="_Relevance">
              <w:r w:rsidR="00FD0F8A">
                <w:rPr>
                  <w:rFonts w:ascii="Helvetica Neue" w:hAnsi="Helvetica Neue" w:eastAsia="Helvetica Neue" w:cs="Helvetica Neue"/>
                  <w:color w:val="1155CC"/>
                  <w:u w:val="single"/>
                </w:rPr>
                <w:t>Relevance</w:t>
              </w:r>
            </w:hyperlink>
            <w:r>
              <w:rPr>
                <w:rFonts w:ascii="Helvetica Neue" w:hAnsi="Helvetica Neue" w:eastAsia="Helvetica Neue" w:cs="Helvetica Neue"/>
              </w:rPr>
              <w:t xml:space="preserve">, and </w:t>
            </w:r>
            <w:hyperlink w:anchor="_In-time_Feedback">
              <w:r w:rsidR="00FD0F8A">
                <w:rPr>
                  <w:rFonts w:ascii="Helvetica Neue" w:hAnsi="Helvetica Neue" w:eastAsia="Helvetica Neue" w:cs="Helvetica Neue"/>
                  <w:color w:val="1155CC"/>
                  <w:u w:val="single"/>
                </w:rPr>
                <w:t>In-time Feedback</w:t>
              </w:r>
            </w:hyperlink>
            <w:r>
              <w:rPr>
                <w:rFonts w:ascii="Helvetica Neue" w:hAnsi="Helvetica Neue" w:eastAsia="Helvetica Neue" w:cs="Helvetica Neue"/>
              </w:rPr>
              <w:t>.</w:t>
            </w:r>
          </w:p>
          <w:p w:rsidR="00FD0F8A" w:rsidRDefault="00FD0F8A" w14:paraId="28D68751" w14:textId="77777777">
            <w:pPr>
              <w:widowControl w:val="0"/>
              <w:spacing w:line="240" w:lineRule="auto"/>
              <w:rPr>
                <w:rFonts w:ascii="Helvetica Neue" w:hAnsi="Helvetica Neue" w:eastAsia="Helvetica Neue" w:cs="Helvetica Neue"/>
              </w:rPr>
            </w:pPr>
          </w:p>
          <w:p w:rsidR="00FD0F8A" w:rsidRDefault="008D5475" w14:paraId="491201D2" w14:textId="77777777">
            <w:pPr>
              <w:widowControl w:val="0"/>
              <w:spacing w:line="240" w:lineRule="auto"/>
              <w:rPr>
                <w:rFonts w:ascii="Helvetica Neue" w:hAnsi="Helvetica Neue" w:eastAsia="Helvetica Neue" w:cs="Helvetica Neue"/>
              </w:rPr>
            </w:pPr>
            <w:r>
              <w:rPr>
                <w:rFonts w:ascii="Helvetica Neue" w:hAnsi="Helvetica Neue" w:eastAsia="Helvetica Neue" w:cs="Helvetica Neue"/>
              </w:rPr>
              <w:t>Example behaviors:</w:t>
            </w:r>
          </w:p>
          <w:p w:rsidR="00FD0F8A" w:rsidRDefault="008D5475" w14:paraId="52DCB57F" w14:textId="77777777">
            <w:pPr>
              <w:widowControl w:val="0"/>
              <w:spacing w:line="240" w:lineRule="auto"/>
              <w:rPr>
                <w:rFonts w:ascii="Helvetica Neue" w:hAnsi="Helvetica Neue" w:eastAsia="Helvetica Neue" w:cs="Helvetica Neue"/>
              </w:rPr>
            </w:pPr>
            <w:r>
              <w:rPr>
                <w:rFonts w:ascii="Helvetica Neue" w:hAnsi="Helvetica Neue" w:eastAsia="Helvetica Neue" w:cs="Helvetica Neue"/>
              </w:rPr>
              <w:t>Engagement</w:t>
            </w:r>
          </w:p>
          <w:p w:rsidRPr="00215669" w:rsidR="00FD0F8A" w:rsidP="69CA4F53" w:rsidRDefault="008D5475" w14:paraId="782BABAA" w14:textId="7ABDC1FD" w14:noSpellErr="1">
            <w:pPr>
              <w:pStyle w:val="ListParagraph"/>
              <w:numPr>
                <w:ilvl w:val="0"/>
                <w:numId w:val="47"/>
              </w:numPr>
              <w:spacing w:line="240" w:lineRule="auto"/>
              <w:rPr>
                <w:rFonts w:ascii="Helvetica Neue" w:hAnsi="Helvetica Neue" w:eastAsia="Helvetica Neue" w:cs="Helvetica Neue"/>
                <w:lang w:val="en-US"/>
              </w:rPr>
            </w:pPr>
            <w:r w:rsidRPr="69CA4F53" w:rsidR="008D5475">
              <w:rPr>
                <w:rFonts w:ascii="Helvetica Neue" w:hAnsi="Helvetica Neue" w:eastAsia="Helvetica Neue" w:cs="Helvetica Neue"/>
                <w:lang w:val="en-US"/>
              </w:rPr>
              <w:t xml:space="preserve">Uses </w:t>
            </w:r>
            <w:hyperlink w:anchor="Modeling">
              <w:r w:rsidRPr="69CA4F53" w:rsidR="00FD0F8A">
                <w:rPr>
                  <w:rFonts w:ascii="Helvetica Neue" w:hAnsi="Helvetica Neue" w:eastAsia="Helvetica Neue" w:cs="Helvetica Neue"/>
                  <w:color w:val="1155CC"/>
                  <w:u w:val="single"/>
                  <w:lang w:val="en-US"/>
                </w:rPr>
                <w:t>modeling</w:t>
              </w:r>
            </w:hyperlink>
            <w:r w:rsidRPr="69CA4F53" w:rsidR="008D5475">
              <w:rPr>
                <w:rFonts w:ascii="Helvetica Neue" w:hAnsi="Helvetica Neue" w:eastAsia="Helvetica Neue" w:cs="Helvetica Neue"/>
                <w:lang w:val="en-US"/>
              </w:rPr>
              <w:t xml:space="preserve"> to </w:t>
            </w:r>
            <w:r w:rsidRPr="69CA4F53" w:rsidR="008D5475">
              <w:rPr>
                <w:rFonts w:ascii="Helvetica Neue" w:hAnsi="Helvetica Neue" w:eastAsia="Helvetica Neue" w:cs="Helvetica Neue"/>
                <w:lang w:val="en-US"/>
              </w:rPr>
              <w:t>demonstrate</w:t>
            </w:r>
            <w:r w:rsidRPr="69CA4F53" w:rsidR="008D5475">
              <w:rPr>
                <w:rFonts w:ascii="Helvetica Neue" w:hAnsi="Helvetica Neue" w:eastAsia="Helvetica Neue" w:cs="Helvetica Neue"/>
                <w:lang w:val="en-US"/>
              </w:rPr>
              <w:t xml:space="preserve"> a concept, skill, or behavior for learners, showing them how to approach a task or solve a problem before having them practice independently</w:t>
            </w:r>
          </w:p>
          <w:p w:rsidRPr="00215669" w:rsidR="00FD0F8A" w:rsidP="00215669" w:rsidRDefault="008D5475" w14:paraId="3E65937E" w14:textId="77777777">
            <w:pPr>
              <w:pStyle w:val="ListParagraph"/>
              <w:numPr>
                <w:ilvl w:val="0"/>
                <w:numId w:val="47"/>
              </w:numPr>
              <w:spacing w:line="240" w:lineRule="auto"/>
              <w:rPr>
                <w:rFonts w:ascii="Helvetica Neue" w:hAnsi="Helvetica Neue" w:eastAsia="Helvetica Neue" w:cs="Helvetica Neue"/>
              </w:rPr>
            </w:pPr>
            <w:r w:rsidRPr="00215669">
              <w:rPr>
                <w:rFonts w:ascii="Helvetica Neue" w:hAnsi="Helvetica Neue" w:eastAsia="Helvetica Neue" w:cs="Helvetica Neue"/>
              </w:rPr>
              <w:t>All learners are engaged: actively listening to the teacher or a peer, writing, using a computer or other technology or are engaged in a project or activity alone or with a peer.</w:t>
            </w:r>
          </w:p>
          <w:p w:rsidRPr="00215669" w:rsidR="00FD0F8A" w:rsidP="00215669" w:rsidRDefault="008D5475" w14:paraId="59D8107B" w14:textId="77777777">
            <w:pPr>
              <w:pStyle w:val="ListParagraph"/>
              <w:numPr>
                <w:ilvl w:val="0"/>
                <w:numId w:val="47"/>
              </w:numPr>
              <w:spacing w:line="240" w:lineRule="auto"/>
              <w:rPr>
                <w:rFonts w:ascii="Helvetica Neue" w:hAnsi="Helvetica Neue" w:eastAsia="Helvetica Neue" w:cs="Helvetica Neue"/>
              </w:rPr>
            </w:pPr>
            <w:r w:rsidRPr="00215669">
              <w:rPr>
                <w:rFonts w:ascii="Helvetica Neue" w:hAnsi="Helvetica Neue" w:eastAsia="Helvetica Neue" w:cs="Helvetica Neue"/>
              </w:rPr>
              <w:t>Uses activities that foster the use of imagination and creativity to solve novel, complex, and/or relevant problems</w:t>
            </w:r>
          </w:p>
          <w:p w:rsidR="00FD0F8A" w:rsidRDefault="008D5475" w14:paraId="50FD1201" w14:textId="77777777">
            <w:pPr>
              <w:widowControl w:val="0"/>
              <w:spacing w:line="240" w:lineRule="auto"/>
              <w:rPr>
                <w:rFonts w:ascii="Helvetica Neue" w:hAnsi="Helvetica Neue" w:eastAsia="Helvetica Neue" w:cs="Helvetica Neue"/>
              </w:rPr>
            </w:pPr>
            <w:r>
              <w:rPr>
                <w:rFonts w:ascii="Helvetica Neue" w:hAnsi="Helvetica Neue" w:eastAsia="Helvetica Neue" w:cs="Helvetica Neue"/>
              </w:rPr>
              <w:t>Representation</w:t>
            </w:r>
          </w:p>
          <w:p w:rsidRPr="00215669" w:rsidR="00FD0F8A" w:rsidP="00215669" w:rsidRDefault="008D5475" w14:paraId="17A8899B" w14:textId="77777777">
            <w:pPr>
              <w:pStyle w:val="ListParagraph"/>
              <w:numPr>
                <w:ilvl w:val="0"/>
                <w:numId w:val="48"/>
              </w:numPr>
              <w:spacing w:line="240" w:lineRule="auto"/>
              <w:rPr>
                <w:rFonts w:ascii="Helvetica Neue" w:hAnsi="Helvetica Neue" w:eastAsia="Helvetica Neue" w:cs="Helvetica Neue"/>
              </w:rPr>
            </w:pPr>
            <w:r w:rsidRPr="00215669">
              <w:rPr>
                <w:rFonts w:ascii="Helvetica Neue" w:hAnsi="Helvetica Neue" w:eastAsia="Helvetica Neue" w:cs="Helvetica Neue"/>
              </w:rPr>
              <w:t>Uses multiple media to present lesson content or makes multiple media available to students to explore content (e.g., magazines, articles, literature, online resources, audio/visual files, drawings, manipulatives/models, interactive white board).</w:t>
            </w:r>
          </w:p>
          <w:p w:rsidRPr="00215669" w:rsidR="00FD0F8A" w:rsidP="00215669" w:rsidRDefault="008D5475" w14:paraId="37B3BF99" w14:textId="77777777">
            <w:pPr>
              <w:pStyle w:val="ListParagraph"/>
              <w:numPr>
                <w:ilvl w:val="0"/>
                <w:numId w:val="48"/>
              </w:numPr>
              <w:spacing w:line="240" w:lineRule="auto"/>
              <w:rPr>
                <w:rFonts w:ascii="Helvetica Neue" w:hAnsi="Helvetica Neue" w:eastAsia="Helvetica Neue" w:cs="Helvetica Neue"/>
              </w:rPr>
            </w:pPr>
            <w:r w:rsidRPr="00215669">
              <w:rPr>
                <w:rFonts w:ascii="Helvetica Neue" w:hAnsi="Helvetica Neue" w:eastAsia="Helvetica Neue" w:cs="Helvetica Neue"/>
              </w:rPr>
              <w:t>Provides descriptions (text and/or spoken) for all images, graphics, videos, or animations.</w:t>
            </w:r>
          </w:p>
          <w:p w:rsidRPr="00215669" w:rsidR="00FD0F8A" w:rsidP="00215669" w:rsidRDefault="008D5475" w14:paraId="05CA2495" w14:textId="77777777">
            <w:pPr>
              <w:pStyle w:val="ListParagraph"/>
              <w:numPr>
                <w:ilvl w:val="0"/>
                <w:numId w:val="48"/>
              </w:numPr>
              <w:spacing w:line="240" w:lineRule="auto"/>
              <w:rPr>
                <w:rFonts w:ascii="Helvetica Neue" w:hAnsi="Helvetica Neue" w:eastAsia="Helvetica Neue" w:cs="Helvetica Neue"/>
              </w:rPr>
            </w:pPr>
            <w:r w:rsidRPr="00215669">
              <w:rPr>
                <w:rFonts w:ascii="Helvetica Neue" w:hAnsi="Helvetica Neue" w:eastAsia="Helvetica Neue" w:cs="Helvetica Neue"/>
              </w:rPr>
              <w:t>Provides auditory cues for key concepts and transitions in visual information</w:t>
            </w:r>
          </w:p>
          <w:p w:rsidRPr="00215669" w:rsidR="00FD0F8A" w:rsidP="00215669" w:rsidRDefault="008D5475" w14:paraId="36EA0CFF" w14:textId="77777777">
            <w:pPr>
              <w:pStyle w:val="ListParagraph"/>
              <w:numPr>
                <w:ilvl w:val="0"/>
                <w:numId w:val="48"/>
              </w:numPr>
              <w:spacing w:line="240" w:lineRule="auto"/>
              <w:rPr>
                <w:rFonts w:ascii="Helvetica Neue" w:hAnsi="Helvetica Neue" w:eastAsia="Helvetica Neue" w:cs="Helvetica Neue"/>
              </w:rPr>
            </w:pPr>
            <w:r w:rsidRPr="00215669">
              <w:rPr>
                <w:rFonts w:ascii="Helvetica Neue" w:hAnsi="Helvetica Neue" w:eastAsia="Helvetica Neue" w:cs="Helvetica Neue"/>
              </w:rPr>
              <w:t>Provides visual diagrams, charts, or notations of music or sound</w:t>
            </w:r>
          </w:p>
          <w:p w:rsidRPr="00215669" w:rsidR="00FD0F8A" w:rsidP="00215669" w:rsidRDefault="008D5475" w14:paraId="4C015433" w14:textId="77777777">
            <w:pPr>
              <w:pStyle w:val="ListParagraph"/>
              <w:numPr>
                <w:ilvl w:val="0"/>
                <w:numId w:val="48"/>
              </w:numPr>
              <w:spacing w:line="240" w:lineRule="auto"/>
              <w:rPr>
                <w:rFonts w:ascii="Helvetica Neue" w:hAnsi="Helvetica Neue" w:eastAsia="Helvetica Neue" w:cs="Helvetica Neue"/>
              </w:rPr>
            </w:pPr>
            <w:r w:rsidRPr="00215669">
              <w:rPr>
                <w:rFonts w:ascii="Helvetica Neue" w:hAnsi="Helvetica Neue" w:eastAsia="Helvetica Neue" w:cs="Helvetica Neue"/>
              </w:rPr>
              <w:t>Provides visual (e.g., digital timers) or tactile (e.g., vibrations) equivalents for alerts</w:t>
            </w:r>
          </w:p>
          <w:p w:rsidRPr="00215669" w:rsidR="00FD0F8A" w:rsidP="00215669" w:rsidRDefault="008D5475" w14:paraId="6A07FFE4" w14:textId="77777777">
            <w:pPr>
              <w:pStyle w:val="ListParagraph"/>
              <w:numPr>
                <w:ilvl w:val="0"/>
                <w:numId w:val="48"/>
              </w:numPr>
              <w:spacing w:line="240" w:lineRule="auto"/>
              <w:rPr>
                <w:rFonts w:ascii="Helvetica Neue" w:hAnsi="Helvetica Neue" w:eastAsia="Helvetica Neue" w:cs="Helvetica Neue"/>
              </w:rPr>
            </w:pPr>
            <w:r w:rsidRPr="00215669">
              <w:rPr>
                <w:rFonts w:ascii="Helvetica Neue" w:hAnsi="Helvetica Neue" w:eastAsia="Helvetica Neue" w:cs="Helvetica Neue"/>
              </w:rPr>
              <w:t>Uses captions, automated speech-to-text (voice recognition), and/or sign language for spoken communication</w:t>
            </w:r>
          </w:p>
          <w:p w:rsidRPr="00215669" w:rsidR="00FD0F8A" w:rsidP="00215669" w:rsidRDefault="008D5475" w14:paraId="4FF0C616" w14:textId="77777777">
            <w:pPr>
              <w:pStyle w:val="ListParagraph"/>
              <w:numPr>
                <w:ilvl w:val="0"/>
                <w:numId w:val="48"/>
              </w:numPr>
              <w:spacing w:line="240" w:lineRule="auto"/>
              <w:rPr>
                <w:rFonts w:ascii="Helvetica Neue" w:hAnsi="Helvetica Neue" w:eastAsia="Helvetica Neue" w:cs="Helvetica Neue"/>
              </w:rPr>
            </w:pPr>
            <w:r w:rsidRPr="00215669">
              <w:rPr>
                <w:rFonts w:ascii="Helvetica Neue" w:hAnsi="Helvetica Neue" w:eastAsia="Helvetica Neue" w:cs="Helvetica Neue"/>
              </w:rPr>
              <w:t>Clarifies unfamiliar syntax (in language or in math formulas) or underlying structure (in diagrams, graphs, illustrations, extended expositions, or narratives)</w:t>
            </w:r>
          </w:p>
          <w:p w:rsidR="00FD0F8A" w:rsidRDefault="008D5475" w14:paraId="62EC2849" w14:textId="77777777">
            <w:pPr>
              <w:widowControl w:val="0"/>
              <w:spacing w:line="240" w:lineRule="auto"/>
              <w:rPr>
                <w:rFonts w:ascii="Helvetica Neue" w:hAnsi="Helvetica Neue" w:eastAsia="Helvetica Neue" w:cs="Helvetica Neue"/>
              </w:rPr>
            </w:pPr>
            <w:r>
              <w:rPr>
                <w:rFonts w:ascii="Helvetica Neue" w:hAnsi="Helvetica Neue" w:eastAsia="Helvetica Neue" w:cs="Helvetica Neue"/>
              </w:rPr>
              <w:t>Action &amp; Expression</w:t>
            </w:r>
          </w:p>
          <w:p w:rsidRPr="00215669" w:rsidR="00FD0F8A" w:rsidP="69CA4F53" w:rsidRDefault="008D5475" w14:paraId="18D260BF" w14:textId="77777777" w14:noSpellErr="1">
            <w:pPr>
              <w:pStyle w:val="ListParagraph"/>
              <w:numPr>
                <w:ilvl w:val="0"/>
                <w:numId w:val="49"/>
              </w:numPr>
              <w:spacing w:line="240" w:lineRule="auto"/>
              <w:rPr>
                <w:rFonts w:ascii="Helvetica Neue" w:hAnsi="Helvetica Neue" w:eastAsia="Helvetica Neue" w:cs="Helvetica Neue"/>
                <w:lang w:val="en-US"/>
              </w:rPr>
            </w:pPr>
            <w:r w:rsidRPr="69CA4F53" w:rsidR="008D5475">
              <w:rPr>
                <w:rFonts w:ascii="Helvetica Neue" w:hAnsi="Helvetica Neue" w:eastAsia="Helvetica Neue" w:cs="Helvetica Neue"/>
                <w:lang w:val="en-US"/>
              </w:rPr>
              <w:t xml:space="preserve">Embeds flexibility in the requirements for timing, speed, and range of motor action </w:t>
            </w:r>
            <w:r w:rsidRPr="69CA4F53" w:rsidR="008D5475">
              <w:rPr>
                <w:rFonts w:ascii="Helvetica Neue" w:hAnsi="Helvetica Neue" w:eastAsia="Helvetica Neue" w:cs="Helvetica Neue"/>
                <w:lang w:val="en-US"/>
              </w:rPr>
              <w:t>required</w:t>
            </w:r>
            <w:r w:rsidRPr="69CA4F53" w:rsidR="008D5475">
              <w:rPr>
                <w:rFonts w:ascii="Helvetica Neue" w:hAnsi="Helvetica Neue" w:eastAsia="Helvetica Neue" w:cs="Helvetica Neue"/>
                <w:lang w:val="en-US"/>
              </w:rPr>
              <w:t xml:space="preserve"> to interact with instructional materials, physical manipulatives, and technologies</w:t>
            </w:r>
          </w:p>
          <w:p w:rsidRPr="00215669" w:rsidR="00FD0F8A" w:rsidP="69CA4F53" w:rsidRDefault="008D5475" w14:paraId="59D64C43" w14:textId="77777777" w14:noSpellErr="1">
            <w:pPr>
              <w:pStyle w:val="ListParagraph"/>
              <w:numPr>
                <w:ilvl w:val="0"/>
                <w:numId w:val="49"/>
              </w:numPr>
              <w:spacing w:line="240" w:lineRule="auto"/>
              <w:rPr>
                <w:rFonts w:ascii="Helvetica Neue" w:hAnsi="Helvetica Neue" w:eastAsia="Helvetica Neue" w:cs="Helvetica Neue"/>
                <w:lang w:val="en-US"/>
              </w:rPr>
            </w:pPr>
            <w:r w:rsidRPr="69CA4F53" w:rsidR="008D5475">
              <w:rPr>
                <w:rFonts w:ascii="Helvetica Neue" w:hAnsi="Helvetica Neue" w:eastAsia="Helvetica Neue" w:cs="Helvetica Neue"/>
                <w:lang w:val="en-US"/>
              </w:rPr>
              <w:t xml:space="preserve">Offers alternatives for physically responding or </w:t>
            </w:r>
            <w:r w:rsidRPr="69CA4F53" w:rsidR="008D5475">
              <w:rPr>
                <w:rFonts w:ascii="Helvetica Neue" w:hAnsi="Helvetica Neue" w:eastAsia="Helvetica Neue" w:cs="Helvetica Neue"/>
                <w:lang w:val="en-US"/>
              </w:rPr>
              <w:t>indicating</w:t>
            </w:r>
            <w:r w:rsidRPr="69CA4F53" w:rsidR="008D5475">
              <w:rPr>
                <w:rFonts w:ascii="Helvetica Neue" w:hAnsi="Helvetica Neue" w:eastAsia="Helvetica Neue" w:cs="Helvetica Neue"/>
                <w:lang w:val="en-US"/>
              </w:rPr>
              <w:t xml:space="preserve"> selections (e.g., alternatives to marking with pen and pencil)</w:t>
            </w:r>
          </w:p>
          <w:p w:rsidRPr="00215669" w:rsidR="00FD0F8A" w:rsidP="69CA4F53" w:rsidRDefault="008D5475" w14:paraId="0D388E1E" w14:textId="77777777" w14:noSpellErr="1">
            <w:pPr>
              <w:pStyle w:val="ListParagraph"/>
              <w:numPr>
                <w:ilvl w:val="0"/>
                <w:numId w:val="49"/>
              </w:numPr>
              <w:spacing w:line="240" w:lineRule="auto"/>
              <w:rPr>
                <w:rFonts w:ascii="Helvetica Neue" w:hAnsi="Helvetica Neue" w:eastAsia="Helvetica Neue" w:cs="Helvetica Neue"/>
                <w:lang w:val="en-US"/>
              </w:rPr>
            </w:pPr>
            <w:r w:rsidRPr="69CA4F53" w:rsidR="008D5475">
              <w:rPr>
                <w:rFonts w:ascii="Helvetica Neue" w:hAnsi="Helvetica Neue" w:eastAsia="Helvetica Neue" w:cs="Helvetica Neue"/>
                <w:lang w:val="en-US"/>
              </w:rPr>
              <w:t xml:space="preserve">Provides opportunities for learners to </w:t>
            </w:r>
            <w:r w:rsidRPr="69CA4F53" w:rsidR="008D5475">
              <w:rPr>
                <w:rFonts w:ascii="Helvetica Neue" w:hAnsi="Helvetica Neue" w:eastAsia="Helvetica Neue" w:cs="Helvetica Neue"/>
                <w:lang w:val="en-US"/>
              </w:rPr>
              <w:t>demonstrate</w:t>
            </w:r>
            <w:r w:rsidRPr="69CA4F53" w:rsidR="008D5475">
              <w:rPr>
                <w:rFonts w:ascii="Helvetica Neue" w:hAnsi="Helvetica Neue" w:eastAsia="Helvetica Neue" w:cs="Helvetica Neue"/>
                <w:lang w:val="en-US"/>
              </w:rPr>
              <w:t xml:space="preserve"> knowledge/learning in a variety of ways (i.e., presentations, small group learning, partner sharing, etc.)</w:t>
            </w:r>
          </w:p>
          <w:p w:rsidRPr="00215669" w:rsidR="00FD0F8A" w:rsidP="00215669" w:rsidRDefault="008D5475" w14:paraId="4DB0DE54" w14:textId="77777777">
            <w:pPr>
              <w:pStyle w:val="ListParagraph"/>
              <w:numPr>
                <w:ilvl w:val="0"/>
                <w:numId w:val="49"/>
              </w:numPr>
              <w:spacing w:line="240" w:lineRule="auto"/>
              <w:rPr>
                <w:rFonts w:ascii="Helvetica Neue" w:hAnsi="Helvetica Neue" w:eastAsia="Helvetica Neue" w:cs="Helvetica Neue"/>
              </w:rPr>
            </w:pPr>
            <w:r w:rsidRPr="00215669">
              <w:rPr>
                <w:rFonts w:ascii="Helvetica Neue" w:hAnsi="Helvetica Neue" w:eastAsia="Helvetica Neue" w:cs="Helvetica Neue"/>
              </w:rPr>
              <w:t>Encourages learners to compose in multiple media such as text, speech, drawing, comics, storyboards, design, film, music, storytelling, dance/movement, visual art, sculpture, etc.</w:t>
            </w:r>
          </w:p>
          <w:p w:rsidRPr="00215669" w:rsidR="00FD0F8A" w:rsidP="00215669" w:rsidRDefault="008D5475" w14:paraId="154E16A8" w14:textId="77777777">
            <w:pPr>
              <w:pStyle w:val="ListParagraph"/>
              <w:numPr>
                <w:ilvl w:val="0"/>
                <w:numId w:val="49"/>
              </w:numPr>
              <w:spacing w:line="240" w:lineRule="auto"/>
              <w:rPr>
                <w:rFonts w:ascii="Helvetica Neue" w:hAnsi="Helvetica Neue" w:eastAsia="Helvetica Neue" w:cs="Helvetica Neue"/>
              </w:rPr>
            </w:pPr>
            <w:r w:rsidRPr="00215669">
              <w:rPr>
                <w:rFonts w:ascii="Helvetica Neue" w:hAnsi="Helvetica Neue" w:eastAsia="Helvetica Neue" w:cs="Helvetica Neue"/>
              </w:rPr>
              <w:t>Encourages the use of social media or interactive web tools for expression (e.g., discussion forums, chats, web design, annotation tools, storyboards, comic strips)</w:t>
            </w:r>
          </w:p>
          <w:p w:rsidRPr="00215669" w:rsidR="00FD0F8A" w:rsidP="00215669" w:rsidRDefault="008D5475" w14:paraId="6FC7F236" w14:textId="77777777">
            <w:pPr>
              <w:pStyle w:val="ListParagraph"/>
              <w:numPr>
                <w:ilvl w:val="0"/>
                <w:numId w:val="49"/>
              </w:numPr>
              <w:spacing w:line="240" w:lineRule="auto"/>
              <w:rPr>
                <w:rFonts w:ascii="Helvetica Neue" w:hAnsi="Helvetica Neue" w:eastAsia="Helvetica Neue" w:cs="Helvetica Neue"/>
              </w:rPr>
            </w:pPr>
            <w:r w:rsidRPr="00215669">
              <w:rPr>
                <w:rFonts w:ascii="Helvetica Neue" w:hAnsi="Helvetica Neue" w:eastAsia="Helvetica Neue" w:cs="Helvetica Neue"/>
              </w:rPr>
              <w:t>Uses TAs, LAs, co-instructors, or student peers to provide different approaches to inform, guide, provide feedback, and motivate learners</w:t>
            </w:r>
          </w:p>
          <w:p w:rsidR="00FD0F8A" w:rsidRDefault="00FD0F8A" w14:paraId="64A3F0E2" w14:textId="77777777">
            <w:pPr>
              <w:spacing w:line="240" w:lineRule="auto"/>
              <w:rPr>
                <w:rFonts w:ascii="Helvetica Neue" w:hAnsi="Helvetica Neue" w:eastAsia="Helvetica Neue" w:cs="Helvetica Neue"/>
              </w:rPr>
            </w:pPr>
          </w:p>
          <w:p w:rsidR="00FD0F8A" w:rsidP="69CA4F53" w:rsidRDefault="008D5475" w14:paraId="005D0445" w14:textId="77777777" w14:noSpellErr="1">
            <w:pPr>
              <w:spacing w:line="240" w:lineRule="auto"/>
              <w:rPr>
                <w:rFonts w:ascii="Helvetica Neue" w:hAnsi="Helvetica Neue" w:eastAsia="Helvetica Neue" w:cs="Helvetica Neue"/>
                <w:lang w:val="en-US"/>
              </w:rPr>
            </w:pPr>
            <w:r w:rsidRPr="69CA4F53" w:rsidR="008D5475">
              <w:rPr>
                <w:rFonts w:ascii="Helvetica Neue" w:hAnsi="Helvetica Neue" w:eastAsia="Helvetica Neue" w:cs="Helvetica Neue"/>
                <w:lang w:val="en-US"/>
              </w:rPr>
              <w:t>Additional</w:t>
            </w:r>
            <w:r w:rsidRPr="69CA4F53" w:rsidR="008D5475">
              <w:rPr>
                <w:rFonts w:ascii="Helvetica Neue" w:hAnsi="Helvetica Neue" w:eastAsia="Helvetica Neue" w:cs="Helvetica Neue"/>
                <w:lang w:val="en-US"/>
              </w:rPr>
              <w:t xml:space="preserve"> observed behaviors and other observation notes:</w:t>
            </w:r>
          </w:p>
          <w:p w:rsidR="00FD0F8A" w:rsidRDefault="00FD0F8A" w14:paraId="0B796957" w14:textId="77777777">
            <w:pPr>
              <w:spacing w:line="240" w:lineRule="auto"/>
              <w:rPr>
                <w:rFonts w:ascii="Helvetica Neue" w:hAnsi="Helvetica Neue" w:eastAsia="Helvetica Neue" w:cs="Helvetica Neue"/>
              </w:rPr>
            </w:pPr>
          </w:p>
          <w:p w:rsidR="00FD0F8A" w:rsidRDefault="00FD0F8A" w14:paraId="4BCAF0C5" w14:textId="77777777">
            <w:pPr>
              <w:spacing w:line="240" w:lineRule="auto"/>
              <w:rPr>
                <w:rFonts w:ascii="Helvetica Neue" w:hAnsi="Helvetica Neue" w:eastAsia="Helvetica Neue" w:cs="Helvetica Neue"/>
              </w:rPr>
            </w:pPr>
          </w:p>
          <w:p w:rsidR="00FD0F8A" w:rsidRDefault="00FD0F8A" w14:paraId="43838654" w14:textId="77777777">
            <w:pPr>
              <w:spacing w:line="240" w:lineRule="auto"/>
              <w:rPr>
                <w:rFonts w:ascii="Helvetica Neue" w:hAnsi="Helvetica Neue" w:eastAsia="Helvetica Neue" w:cs="Helvetica Neue"/>
              </w:rPr>
            </w:pPr>
          </w:p>
        </w:tc>
      </w:tr>
    </w:tbl>
    <w:p w:rsidR="00215669" w:rsidRDefault="00215669" w14:paraId="3572D31F" w14:textId="77777777">
      <w:pPr>
        <w:pStyle w:val="Heading2"/>
      </w:pPr>
    </w:p>
    <w:p w:rsidR="00FD0F8A" w:rsidRDefault="008D5475" w14:paraId="5285FF92" w14:textId="111A2E7F">
      <w:pPr>
        <w:pStyle w:val="Heading2"/>
      </w:pPr>
      <w:bookmarkStart w:name="_Toc205211445" w:id="39"/>
      <w:r>
        <w:t>Feedback &amp; Assessments</w:t>
      </w:r>
      <w:bookmarkEnd w:id="39"/>
    </w:p>
    <w:p w:rsidR="00FD0F8A" w:rsidP="69CA4F53" w:rsidRDefault="008D5475" w14:paraId="79AA6E5C" w14:textId="77777777" w14:noSpellErr="1">
      <w:pPr>
        <w:spacing w:line="240" w:lineRule="auto"/>
        <w:rPr>
          <w:rFonts w:ascii="Helvetica Neue" w:hAnsi="Helvetica Neue" w:eastAsia="Helvetica Neue" w:cs="Helvetica Neue"/>
          <w:lang w:val="en-US"/>
        </w:rPr>
      </w:pPr>
      <w:r w:rsidRPr="69CA4F53" w:rsidR="008D5475">
        <w:rPr>
          <w:rFonts w:ascii="Helvetica Neue" w:hAnsi="Helvetica Neue" w:eastAsia="Helvetica Neue" w:cs="Helvetica Neue"/>
          <w:lang w:val="en-US"/>
        </w:rPr>
        <w:t xml:space="preserve">Assesses learning and the learning environment through frequent and varied </w:t>
      </w:r>
      <w:r w:rsidRPr="69CA4F53" w:rsidR="008D5475">
        <w:rPr>
          <w:rFonts w:ascii="Helvetica Neue" w:hAnsi="Helvetica Neue" w:eastAsia="Helvetica Neue" w:cs="Helvetica Neue"/>
          <w:lang w:val="en-US"/>
        </w:rPr>
        <w:t>low-stakes</w:t>
      </w:r>
      <w:r w:rsidRPr="69CA4F53" w:rsidR="008D5475">
        <w:rPr>
          <w:rFonts w:ascii="Helvetica Neue" w:hAnsi="Helvetica Neue" w:eastAsia="Helvetica Neue" w:cs="Helvetica Neue"/>
          <w:lang w:val="en-US"/>
        </w:rPr>
        <w:t xml:space="preserve"> means, provides </w:t>
      </w:r>
      <w:r w:rsidRPr="69CA4F53" w:rsidR="008D5475">
        <w:rPr>
          <w:rFonts w:ascii="Helvetica Neue" w:hAnsi="Helvetica Neue" w:eastAsia="Helvetica Neue" w:cs="Helvetica Neue"/>
          <w:lang w:val="en-US"/>
        </w:rPr>
        <w:t>equitable</w:t>
      </w:r>
      <w:r w:rsidRPr="69CA4F53" w:rsidR="008D5475">
        <w:rPr>
          <w:rFonts w:ascii="Helvetica Neue" w:hAnsi="Helvetica Neue" w:eastAsia="Helvetica Neue" w:cs="Helvetica Neue"/>
          <w:lang w:val="en-US"/>
        </w:rPr>
        <w:t xml:space="preserve"> and </w:t>
      </w:r>
      <w:r w:rsidRPr="69CA4F53" w:rsidR="008D5475">
        <w:rPr>
          <w:rFonts w:ascii="Helvetica Neue" w:hAnsi="Helvetica Neue" w:eastAsia="Helvetica Neue" w:cs="Helvetica Neue"/>
          <w:lang w:val="en-US"/>
        </w:rPr>
        <w:t>timely</w:t>
      </w:r>
      <w:r w:rsidRPr="69CA4F53" w:rsidR="008D5475">
        <w:rPr>
          <w:rFonts w:ascii="Helvetica Neue" w:hAnsi="Helvetica Neue" w:eastAsia="Helvetica Neue" w:cs="Helvetica Neue"/>
          <w:lang w:val="en-US"/>
        </w:rPr>
        <w:t xml:space="preserve"> feedback to learners, and uses feedback and assessments to improve learning and the learning environment. Covers Formative Assessment, Equitable Feedback, In-time Feedback, and Collects Learner Feedback.</w:t>
      </w:r>
    </w:p>
    <w:p w:rsidR="00FD0F8A" w:rsidRDefault="00FD0F8A" w14:paraId="1A58B5F6" w14:textId="77777777">
      <w:pPr>
        <w:spacing w:line="240" w:lineRule="auto"/>
        <w:rPr>
          <w:rFonts w:ascii="Helvetica Neue" w:hAnsi="Helvetica Neue" w:eastAsia="Helvetica Neue" w:cs="Helvetica Neue"/>
        </w:rPr>
      </w:pPr>
    </w:p>
    <w:tbl>
      <w:tblPr>
        <w:tblStyle w:val="af"/>
        <w:tblW w:w="10215" w:type="dxa"/>
        <w:tblInd w:w="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Look w:val="0600" w:firstRow="0" w:lastRow="0" w:firstColumn="0" w:lastColumn="0" w:noHBand="1" w:noVBand="1"/>
      </w:tblPr>
      <w:tblGrid>
        <w:gridCol w:w="10215"/>
      </w:tblGrid>
      <w:tr w:rsidR="00FD0F8A" w:rsidTr="69CA4F53" w14:paraId="64FD1CAB" w14:textId="77777777">
        <w:trPr>
          <w:trHeight w:val="420"/>
        </w:trPr>
        <w:tc>
          <w:tcPr>
            <w:tcW w:w="10215" w:type="dxa"/>
            <w:tcBorders>
              <w:top w:val="single" w:color="B7B7B7" w:sz="6" w:space="0"/>
              <w:left w:val="single" w:color="B7B7B7" w:sz="6" w:space="0"/>
              <w:bottom w:val="single" w:color="B7B7B7" w:sz="6" w:space="0"/>
              <w:right w:val="single" w:color="B7B7B7" w:sz="6" w:space="0"/>
            </w:tcBorders>
            <w:shd w:val="clear" w:color="auto" w:fill="auto"/>
            <w:tcMar>
              <w:top w:w="72" w:type="dxa"/>
              <w:left w:w="72" w:type="dxa"/>
              <w:bottom w:w="72" w:type="dxa"/>
              <w:right w:w="72" w:type="dxa"/>
            </w:tcMar>
          </w:tcPr>
          <w:p w:rsidR="00FD0F8A" w:rsidRDefault="008D5475" w14:paraId="58495F7B" w14:textId="77777777">
            <w:pPr>
              <w:pStyle w:val="Heading3"/>
              <w:widowControl w:val="0"/>
            </w:pPr>
            <w:bookmarkStart w:name="_Toc205211446" w:id="40"/>
            <w:r>
              <w:t>Formative Assessment</w:t>
            </w:r>
            <w:bookmarkEnd w:id="40"/>
          </w:p>
          <w:p w:rsidR="00FD0F8A" w:rsidRDefault="008D5475" w14:paraId="11E0C59B" w14:textId="77777777">
            <w:pPr>
              <w:widowControl w:val="0"/>
              <w:spacing w:line="240" w:lineRule="auto"/>
              <w:rPr>
                <w:rFonts w:ascii="Helvetica Neue" w:hAnsi="Helvetica Neue" w:eastAsia="Helvetica Neue" w:cs="Helvetica Neue"/>
              </w:rPr>
            </w:pPr>
            <w:r>
              <w:rPr>
                <w:rFonts w:ascii="Helvetica Neue" w:hAnsi="Helvetica Neue" w:eastAsia="Helvetica Neue" w:cs="Helvetica Neue"/>
              </w:rPr>
              <w:t>Frequently conducts low-stakes check-ins with learners to assess comprehension and progress in the course</w:t>
            </w:r>
          </w:p>
          <w:p w:rsidR="00FD0F8A" w:rsidRDefault="00FD0F8A" w14:paraId="77098F91" w14:textId="77777777">
            <w:pPr>
              <w:widowControl w:val="0"/>
              <w:spacing w:line="240" w:lineRule="auto"/>
              <w:rPr>
                <w:rFonts w:ascii="Helvetica Neue" w:hAnsi="Helvetica Neue" w:eastAsia="Helvetica Neue" w:cs="Helvetica Neue"/>
              </w:rPr>
            </w:pPr>
          </w:p>
          <w:p w:rsidR="00FD0F8A" w:rsidRDefault="008D5475" w14:paraId="44D599B9" w14:textId="77777777">
            <w:pPr>
              <w:widowControl w:val="0"/>
              <w:spacing w:line="240" w:lineRule="auto"/>
              <w:rPr>
                <w:rFonts w:ascii="Helvetica Neue" w:hAnsi="Helvetica Neue" w:eastAsia="Helvetica Neue" w:cs="Helvetica Neue"/>
              </w:rPr>
            </w:pPr>
            <w:r>
              <w:rPr>
                <w:rFonts w:ascii="Helvetica Neue" w:hAnsi="Helvetica Neue" w:eastAsia="Helvetica Neue" w:cs="Helvetica Neue"/>
              </w:rPr>
              <w:t>Example behaviors</w:t>
            </w:r>
          </w:p>
          <w:p w:rsidRPr="00215669" w:rsidR="00FD0F8A" w:rsidP="00215669" w:rsidRDefault="008D5475" w14:paraId="51772533" w14:textId="77777777">
            <w:pPr>
              <w:pStyle w:val="ListParagraph"/>
              <w:widowControl w:val="0"/>
              <w:numPr>
                <w:ilvl w:val="0"/>
                <w:numId w:val="50"/>
              </w:numPr>
              <w:spacing w:line="240" w:lineRule="auto"/>
              <w:rPr>
                <w:rFonts w:ascii="Helvetica Neue" w:hAnsi="Helvetica Neue" w:eastAsia="Helvetica Neue" w:cs="Helvetica Neue"/>
              </w:rPr>
            </w:pPr>
            <w:r w:rsidRPr="00215669">
              <w:rPr>
                <w:rFonts w:ascii="Helvetica Neue" w:hAnsi="Helvetica Neue" w:eastAsia="Helvetica Neue" w:cs="Helvetica Neue"/>
              </w:rPr>
              <w:t>Routinely asks for learner input and questions</w:t>
            </w:r>
          </w:p>
          <w:p w:rsidRPr="00215669" w:rsidR="00FD0F8A" w:rsidP="00215669" w:rsidRDefault="008D5475" w14:paraId="62DAEAF2" w14:textId="60E7F9FE">
            <w:pPr>
              <w:pStyle w:val="ListParagraph"/>
              <w:widowControl w:val="0"/>
              <w:numPr>
                <w:ilvl w:val="0"/>
                <w:numId w:val="50"/>
              </w:numPr>
              <w:spacing w:line="240" w:lineRule="auto"/>
              <w:rPr>
                <w:rFonts w:ascii="Helvetica Neue" w:hAnsi="Helvetica Neue" w:eastAsia="Helvetica Neue" w:cs="Helvetica Neue"/>
              </w:rPr>
            </w:pPr>
            <w:r w:rsidRPr="00215669">
              <w:rPr>
                <w:rFonts w:ascii="Helvetica Neue" w:hAnsi="Helvetica Neue" w:eastAsia="Helvetica Neue" w:cs="Helvetica Neue"/>
              </w:rPr>
              <w:t xml:space="preserve">Embeds regular opportunities for learners to reflect and share about their learning (e.g., </w:t>
            </w:r>
            <w:hyperlink w:anchor="Minute_Papers">
              <w:r w:rsidRPr="00215669" w:rsidR="00FD0F8A">
                <w:rPr>
                  <w:rFonts w:ascii="Helvetica Neue" w:hAnsi="Helvetica Neue" w:eastAsia="Helvetica Neue" w:cs="Helvetica Neue"/>
                  <w:color w:val="1155CC"/>
                  <w:u w:val="single"/>
                </w:rPr>
                <w:t>minute papers, muddi</w:t>
              </w:r>
            </w:hyperlink>
            <w:hyperlink w:anchor="y3scdkwjnw0d">
              <w:r w:rsidRPr="00215669" w:rsidR="00FD0F8A">
                <w:rPr>
                  <w:rFonts w:ascii="Helvetica Neue" w:hAnsi="Helvetica Neue" w:eastAsia="Helvetica Neue" w:cs="Helvetica Neue"/>
                  <w:color w:val="1155CC"/>
                  <w:u w:val="single"/>
                </w:rPr>
                <w:t>est poi</w:t>
              </w:r>
            </w:hyperlink>
            <w:hyperlink w:anchor="y3scdkwjnw0d">
              <w:r w:rsidRPr="00215669" w:rsidR="00FD0F8A">
                <w:rPr>
                  <w:rFonts w:ascii="Helvetica Neue" w:hAnsi="Helvetica Neue" w:eastAsia="Helvetica Neue" w:cs="Helvetica Neue"/>
                  <w:color w:val="1155CC"/>
                  <w:u w:val="single"/>
                </w:rPr>
                <w:t>nt</w:t>
              </w:r>
            </w:hyperlink>
            <w:r w:rsidRPr="00215669">
              <w:rPr>
                <w:rFonts w:ascii="Helvetica Neue" w:hAnsi="Helvetica Neue" w:eastAsia="Helvetica Neue" w:cs="Helvetica Neue"/>
              </w:rPr>
              <w:t>)</w:t>
            </w:r>
          </w:p>
          <w:p w:rsidRPr="00215669" w:rsidR="00FD0F8A" w:rsidP="69CA4F53" w:rsidRDefault="008D5475" w14:paraId="03742274" w14:textId="77777777" w14:noSpellErr="1">
            <w:pPr>
              <w:pStyle w:val="ListParagraph"/>
              <w:widowControl w:val="0"/>
              <w:numPr>
                <w:ilvl w:val="0"/>
                <w:numId w:val="50"/>
              </w:numPr>
              <w:spacing w:line="240" w:lineRule="auto"/>
              <w:rPr>
                <w:rFonts w:ascii="Helvetica Neue" w:hAnsi="Helvetica Neue" w:eastAsia="Helvetica Neue" w:cs="Helvetica Neue"/>
                <w:lang w:val="en-US"/>
              </w:rPr>
            </w:pPr>
            <w:r w:rsidRPr="69CA4F53" w:rsidR="008D5475">
              <w:rPr>
                <w:rFonts w:ascii="Helvetica Neue" w:hAnsi="Helvetica Neue" w:eastAsia="Helvetica Neue" w:cs="Helvetica Neue"/>
                <w:lang w:val="en-US"/>
              </w:rPr>
              <w:t xml:space="preserve">Embeds regular opportunities for learners to </w:t>
            </w:r>
            <w:r w:rsidRPr="69CA4F53" w:rsidR="008D5475">
              <w:rPr>
                <w:rFonts w:ascii="Helvetica Neue" w:hAnsi="Helvetica Neue" w:eastAsia="Helvetica Neue" w:cs="Helvetica Neue"/>
                <w:lang w:val="en-US"/>
              </w:rPr>
              <w:t>participate</w:t>
            </w:r>
            <w:r w:rsidRPr="69CA4F53" w:rsidR="008D5475">
              <w:rPr>
                <w:rFonts w:ascii="Helvetica Neue" w:hAnsi="Helvetica Neue" w:eastAsia="Helvetica Neue" w:cs="Helvetica Neue"/>
                <w:lang w:val="en-US"/>
              </w:rPr>
              <w:t xml:space="preserve"> in ungraded or low-stakes formative quizzes</w:t>
            </w:r>
          </w:p>
          <w:p w:rsidRPr="00215669" w:rsidR="00FD0F8A" w:rsidP="00215669" w:rsidRDefault="008D5475" w14:paraId="195A7C22" w14:textId="33802255">
            <w:pPr>
              <w:pStyle w:val="ListParagraph"/>
              <w:widowControl w:val="0"/>
              <w:numPr>
                <w:ilvl w:val="0"/>
                <w:numId w:val="50"/>
              </w:numPr>
              <w:spacing w:line="240" w:lineRule="auto"/>
              <w:rPr>
                <w:rFonts w:ascii="Helvetica Neue" w:hAnsi="Helvetica Neue" w:eastAsia="Helvetica Neue" w:cs="Helvetica Neue"/>
              </w:rPr>
            </w:pPr>
            <w:r w:rsidRPr="00215669">
              <w:rPr>
                <w:rFonts w:ascii="Helvetica Neue" w:hAnsi="Helvetica Neue" w:eastAsia="Helvetica Neue" w:cs="Helvetica Neue"/>
              </w:rPr>
              <w:t>Measures students’ baseline knowledge or skills using a formal or informal assessment at the beginning of a class session or before transitioning to a new topic (</w:t>
            </w:r>
            <w:hyperlink w:anchor="Prior_Knowledge_Assessment">
              <w:r w:rsidRPr="00215669" w:rsidR="00FD0F8A">
                <w:rPr>
                  <w:rFonts w:ascii="Helvetica Neue" w:hAnsi="Helvetica Neue" w:eastAsia="Helvetica Neue" w:cs="Helvetica Neue"/>
                  <w:color w:val="1155CC"/>
                  <w:u w:val="single"/>
                </w:rPr>
                <w:t>prior knowledge assessment</w:t>
              </w:r>
            </w:hyperlink>
            <w:r w:rsidRPr="00215669">
              <w:rPr>
                <w:rFonts w:ascii="Helvetica Neue" w:hAnsi="Helvetica Neue" w:eastAsia="Helvetica Neue" w:cs="Helvetica Neue"/>
              </w:rPr>
              <w:t>)</w:t>
            </w:r>
          </w:p>
          <w:p w:rsidRPr="00215669" w:rsidR="00FD0F8A" w:rsidP="69CA4F53" w:rsidRDefault="008D5475" w14:paraId="3F58DC79" w14:textId="77777777" w14:noSpellErr="1">
            <w:pPr>
              <w:pStyle w:val="ListParagraph"/>
              <w:numPr>
                <w:ilvl w:val="0"/>
                <w:numId w:val="50"/>
              </w:numPr>
              <w:spacing w:line="240" w:lineRule="auto"/>
              <w:rPr>
                <w:rFonts w:ascii="Helvetica Neue" w:hAnsi="Helvetica Neue" w:eastAsia="Helvetica Neue" w:cs="Helvetica Neue"/>
                <w:lang w:val="en-US"/>
              </w:rPr>
            </w:pPr>
            <w:r w:rsidRPr="69CA4F53" w:rsidR="008D5475">
              <w:rPr>
                <w:rFonts w:ascii="Helvetica Neue" w:hAnsi="Helvetica Neue" w:eastAsia="Helvetica Neue" w:cs="Helvetica Neue"/>
                <w:lang w:val="en-US"/>
              </w:rPr>
              <w:t xml:space="preserve">Circulates during activities to </w:t>
            </w:r>
            <w:r w:rsidRPr="69CA4F53" w:rsidR="008D5475">
              <w:rPr>
                <w:rFonts w:ascii="Helvetica Neue" w:hAnsi="Helvetica Neue" w:eastAsia="Helvetica Neue" w:cs="Helvetica Neue"/>
                <w:lang w:val="en-US"/>
              </w:rPr>
              <w:t>monitor</w:t>
            </w:r>
            <w:r w:rsidRPr="69CA4F53" w:rsidR="008D5475">
              <w:rPr>
                <w:rFonts w:ascii="Helvetica Neue" w:hAnsi="Helvetica Neue" w:eastAsia="Helvetica Neue" w:cs="Helvetica Neue"/>
                <w:lang w:val="en-US"/>
              </w:rPr>
              <w:t xml:space="preserve"> learner progress</w:t>
            </w:r>
          </w:p>
          <w:p w:rsidRPr="00215669" w:rsidR="00FD0F8A" w:rsidP="69CA4F53" w:rsidRDefault="008D5475" w14:paraId="4F0EE9AB" w14:textId="77777777" w14:noSpellErr="1">
            <w:pPr>
              <w:pStyle w:val="ListParagraph"/>
              <w:numPr>
                <w:ilvl w:val="0"/>
                <w:numId w:val="50"/>
              </w:numPr>
              <w:spacing w:line="240" w:lineRule="auto"/>
              <w:rPr>
                <w:rFonts w:ascii="Helvetica Neue" w:hAnsi="Helvetica Neue" w:eastAsia="Helvetica Neue" w:cs="Helvetica Neue"/>
                <w:lang w:val="en-US"/>
              </w:rPr>
            </w:pPr>
            <w:r w:rsidRPr="69CA4F53" w:rsidR="008D5475">
              <w:rPr>
                <w:rFonts w:ascii="Helvetica Neue" w:hAnsi="Helvetica Neue" w:eastAsia="Helvetica Neue" w:cs="Helvetica Neue"/>
                <w:lang w:val="en-US"/>
              </w:rPr>
              <w:t xml:space="preserve">Asks questions to learners as a means of </w:t>
            </w:r>
            <w:r w:rsidRPr="69CA4F53" w:rsidR="008D5475">
              <w:rPr>
                <w:rFonts w:ascii="Helvetica Neue" w:hAnsi="Helvetica Neue" w:eastAsia="Helvetica Neue" w:cs="Helvetica Neue"/>
                <w:lang w:val="en-US"/>
              </w:rPr>
              <w:t>monitoring</w:t>
            </w:r>
            <w:r w:rsidRPr="69CA4F53" w:rsidR="008D5475">
              <w:rPr>
                <w:rFonts w:ascii="Helvetica Neue" w:hAnsi="Helvetica Neue" w:eastAsia="Helvetica Neue" w:cs="Helvetica Neue"/>
                <w:lang w:val="en-US"/>
              </w:rPr>
              <w:t xml:space="preserve"> their understanding</w:t>
            </w:r>
          </w:p>
          <w:p w:rsidRPr="00215669" w:rsidR="00FD0F8A" w:rsidP="00215669" w:rsidRDefault="008D5475" w14:paraId="0A272B8D" w14:textId="77777777">
            <w:pPr>
              <w:pStyle w:val="ListParagraph"/>
              <w:numPr>
                <w:ilvl w:val="0"/>
                <w:numId w:val="50"/>
              </w:numPr>
              <w:spacing w:line="240" w:lineRule="auto"/>
              <w:rPr>
                <w:rFonts w:ascii="Helvetica Neue" w:hAnsi="Helvetica Neue" w:eastAsia="Helvetica Neue" w:cs="Helvetica Neue"/>
              </w:rPr>
            </w:pPr>
            <w:r w:rsidRPr="00215669">
              <w:rPr>
                <w:rFonts w:ascii="Helvetica Neue" w:hAnsi="Helvetica Neue" w:eastAsia="Helvetica Neue" w:cs="Helvetica Neue"/>
              </w:rPr>
              <w:t>Encourages learners to explain their understanding of concepts</w:t>
            </w:r>
          </w:p>
          <w:p w:rsidRPr="00215669" w:rsidR="00FD0F8A" w:rsidP="00215669" w:rsidRDefault="008D5475" w14:paraId="1BBE7F51" w14:textId="77777777">
            <w:pPr>
              <w:pStyle w:val="ListParagraph"/>
              <w:numPr>
                <w:ilvl w:val="0"/>
                <w:numId w:val="50"/>
              </w:numPr>
              <w:spacing w:line="240" w:lineRule="auto"/>
              <w:rPr>
                <w:rFonts w:ascii="Helvetica Neue" w:hAnsi="Helvetica Neue" w:eastAsia="Helvetica Neue" w:cs="Helvetica Neue"/>
              </w:rPr>
            </w:pPr>
            <w:r w:rsidRPr="00215669">
              <w:rPr>
                <w:rFonts w:ascii="Helvetica Neue" w:hAnsi="Helvetica Neue" w:eastAsia="Helvetica Neue" w:cs="Helvetica Neue"/>
              </w:rPr>
              <w:t>Encourages learners to discuss how they solved a problem</w:t>
            </w:r>
          </w:p>
          <w:p w:rsidR="00FD0F8A" w:rsidRDefault="00FD0F8A" w14:paraId="7626F7A7" w14:textId="77777777">
            <w:pPr>
              <w:spacing w:line="240" w:lineRule="auto"/>
              <w:rPr>
                <w:rFonts w:ascii="Helvetica Neue" w:hAnsi="Helvetica Neue" w:eastAsia="Helvetica Neue" w:cs="Helvetica Neue"/>
              </w:rPr>
            </w:pPr>
          </w:p>
          <w:p w:rsidR="00FD0F8A" w:rsidP="69CA4F53" w:rsidRDefault="008D5475" w14:paraId="4FF7A878" w14:textId="77777777" w14:noSpellErr="1">
            <w:pPr>
              <w:spacing w:line="240" w:lineRule="auto"/>
              <w:rPr>
                <w:rFonts w:ascii="Helvetica Neue" w:hAnsi="Helvetica Neue" w:eastAsia="Helvetica Neue" w:cs="Helvetica Neue"/>
                <w:lang w:val="en-US"/>
              </w:rPr>
            </w:pPr>
            <w:r w:rsidRPr="69CA4F53" w:rsidR="008D5475">
              <w:rPr>
                <w:rFonts w:ascii="Helvetica Neue" w:hAnsi="Helvetica Neue" w:eastAsia="Helvetica Neue" w:cs="Helvetica Neue"/>
                <w:lang w:val="en-US"/>
              </w:rPr>
              <w:t>Additional</w:t>
            </w:r>
            <w:r w:rsidRPr="69CA4F53" w:rsidR="008D5475">
              <w:rPr>
                <w:rFonts w:ascii="Helvetica Neue" w:hAnsi="Helvetica Neue" w:eastAsia="Helvetica Neue" w:cs="Helvetica Neue"/>
                <w:lang w:val="en-US"/>
              </w:rPr>
              <w:t xml:space="preserve"> observed behaviors and other observation notes:</w:t>
            </w:r>
          </w:p>
          <w:p w:rsidR="00FD0F8A" w:rsidRDefault="00FD0F8A" w14:paraId="6B06E586" w14:textId="77777777">
            <w:pPr>
              <w:spacing w:line="240" w:lineRule="auto"/>
              <w:rPr>
                <w:rFonts w:ascii="Helvetica Neue" w:hAnsi="Helvetica Neue" w:eastAsia="Helvetica Neue" w:cs="Helvetica Neue"/>
              </w:rPr>
            </w:pPr>
          </w:p>
          <w:p w:rsidR="00FD0F8A" w:rsidRDefault="00FD0F8A" w14:paraId="02A02F08" w14:textId="77777777">
            <w:pPr>
              <w:spacing w:line="240" w:lineRule="auto"/>
              <w:rPr>
                <w:rFonts w:ascii="Helvetica Neue" w:hAnsi="Helvetica Neue" w:eastAsia="Helvetica Neue" w:cs="Helvetica Neue"/>
              </w:rPr>
            </w:pPr>
          </w:p>
          <w:p w:rsidR="00FD0F8A" w:rsidRDefault="00FD0F8A" w14:paraId="56390837" w14:textId="77777777">
            <w:pPr>
              <w:spacing w:line="240" w:lineRule="auto"/>
              <w:rPr>
                <w:rFonts w:ascii="Helvetica Neue" w:hAnsi="Helvetica Neue" w:eastAsia="Helvetica Neue" w:cs="Helvetica Neue"/>
              </w:rPr>
            </w:pPr>
          </w:p>
        </w:tc>
      </w:tr>
    </w:tbl>
    <w:p w:rsidR="00FD0F8A" w:rsidRDefault="00FD0F8A" w14:paraId="5D41B22C" w14:textId="77777777">
      <w:pPr>
        <w:spacing w:line="240" w:lineRule="auto"/>
        <w:rPr>
          <w:rFonts w:ascii="Helvetica Neue" w:hAnsi="Helvetica Neue" w:eastAsia="Helvetica Neue" w:cs="Helvetica Neue"/>
        </w:rPr>
      </w:pPr>
    </w:p>
    <w:p w:rsidR="00FD0F8A" w:rsidRDefault="00FD0F8A" w14:paraId="3C5D2AF6" w14:textId="77777777">
      <w:pPr>
        <w:spacing w:line="240" w:lineRule="auto"/>
        <w:rPr>
          <w:rFonts w:ascii="Helvetica Neue" w:hAnsi="Helvetica Neue" w:eastAsia="Helvetica Neue" w:cs="Helvetica Neue"/>
        </w:rPr>
      </w:pPr>
    </w:p>
    <w:p w:rsidR="00FD0F8A" w:rsidRDefault="00FD0F8A" w14:paraId="5D45E533" w14:textId="77777777">
      <w:pPr>
        <w:spacing w:line="240" w:lineRule="auto"/>
        <w:rPr>
          <w:rFonts w:ascii="Helvetica Neue" w:hAnsi="Helvetica Neue" w:eastAsia="Helvetica Neue" w:cs="Helvetica Neue"/>
        </w:rPr>
      </w:pPr>
    </w:p>
    <w:p w:rsidR="00FD0F8A" w:rsidRDefault="00FD0F8A" w14:paraId="5D76BA74" w14:textId="77777777">
      <w:pPr>
        <w:spacing w:line="240" w:lineRule="auto"/>
        <w:rPr>
          <w:rFonts w:ascii="Helvetica Neue" w:hAnsi="Helvetica Neue" w:eastAsia="Helvetica Neue" w:cs="Helvetica Neue"/>
        </w:rPr>
      </w:pPr>
    </w:p>
    <w:p w:rsidR="00FD0F8A" w:rsidRDefault="00FD0F8A" w14:paraId="2EDBE7AE" w14:textId="77777777">
      <w:pPr>
        <w:spacing w:line="240" w:lineRule="auto"/>
        <w:rPr>
          <w:rFonts w:ascii="Helvetica Neue" w:hAnsi="Helvetica Neue" w:eastAsia="Helvetica Neue" w:cs="Helvetica Neue"/>
        </w:rPr>
      </w:pPr>
    </w:p>
    <w:p w:rsidR="00FD0F8A" w:rsidRDefault="00FD0F8A" w14:paraId="4553DB7F" w14:textId="77777777">
      <w:pPr>
        <w:spacing w:line="240" w:lineRule="auto"/>
        <w:rPr>
          <w:rFonts w:ascii="Helvetica Neue" w:hAnsi="Helvetica Neue" w:eastAsia="Helvetica Neue" w:cs="Helvetica Neue"/>
        </w:rPr>
      </w:pPr>
    </w:p>
    <w:p w:rsidR="00FD0F8A" w:rsidRDefault="00FD0F8A" w14:paraId="3D187672" w14:textId="77777777">
      <w:pPr>
        <w:spacing w:line="240" w:lineRule="auto"/>
        <w:rPr>
          <w:rFonts w:ascii="Helvetica Neue" w:hAnsi="Helvetica Neue" w:eastAsia="Helvetica Neue" w:cs="Helvetica Neue"/>
        </w:rPr>
      </w:pPr>
    </w:p>
    <w:p w:rsidR="00FD0F8A" w:rsidRDefault="00FD0F8A" w14:paraId="6E84CF0D" w14:textId="77777777">
      <w:pPr>
        <w:spacing w:line="240" w:lineRule="auto"/>
        <w:rPr>
          <w:rFonts w:ascii="Helvetica Neue" w:hAnsi="Helvetica Neue" w:eastAsia="Helvetica Neue" w:cs="Helvetica Neue"/>
        </w:rPr>
      </w:pPr>
    </w:p>
    <w:p w:rsidR="00FD0F8A" w:rsidRDefault="00FD0F8A" w14:paraId="7808052E" w14:textId="77777777">
      <w:pPr>
        <w:spacing w:line="240" w:lineRule="auto"/>
        <w:rPr>
          <w:rFonts w:ascii="Helvetica Neue" w:hAnsi="Helvetica Neue" w:eastAsia="Helvetica Neue" w:cs="Helvetica Neue"/>
        </w:rPr>
      </w:pPr>
    </w:p>
    <w:p w:rsidR="00FD0F8A" w:rsidRDefault="00FD0F8A" w14:paraId="66BB9F48" w14:textId="77777777">
      <w:pPr>
        <w:spacing w:line="240" w:lineRule="auto"/>
        <w:rPr>
          <w:rFonts w:ascii="Helvetica Neue" w:hAnsi="Helvetica Neue" w:eastAsia="Helvetica Neue" w:cs="Helvetica Neue"/>
        </w:rPr>
      </w:pPr>
    </w:p>
    <w:p w:rsidR="00FD0F8A" w:rsidRDefault="00FD0F8A" w14:paraId="46DA8AD0" w14:textId="77777777">
      <w:pPr>
        <w:spacing w:line="240" w:lineRule="auto"/>
        <w:rPr>
          <w:rFonts w:ascii="Helvetica Neue" w:hAnsi="Helvetica Neue" w:eastAsia="Helvetica Neue" w:cs="Helvetica Neue"/>
        </w:rPr>
      </w:pPr>
    </w:p>
    <w:p w:rsidR="00FD0F8A" w:rsidRDefault="00FD0F8A" w14:paraId="490C187E" w14:textId="77777777">
      <w:pPr>
        <w:spacing w:line="240" w:lineRule="auto"/>
        <w:rPr>
          <w:rFonts w:ascii="Helvetica Neue" w:hAnsi="Helvetica Neue" w:eastAsia="Helvetica Neue" w:cs="Helvetica Neue"/>
        </w:rPr>
      </w:pPr>
    </w:p>
    <w:p w:rsidR="00FD0F8A" w:rsidRDefault="00FD0F8A" w14:paraId="701465D3" w14:textId="77777777">
      <w:pPr>
        <w:spacing w:line="240" w:lineRule="auto"/>
        <w:rPr>
          <w:rFonts w:ascii="Helvetica Neue" w:hAnsi="Helvetica Neue" w:eastAsia="Helvetica Neue" w:cs="Helvetica Neue"/>
        </w:rPr>
      </w:pPr>
    </w:p>
    <w:p w:rsidR="00FD0F8A" w:rsidRDefault="00FD0F8A" w14:paraId="59933780" w14:textId="77777777">
      <w:pPr>
        <w:spacing w:line="240" w:lineRule="auto"/>
        <w:rPr>
          <w:rFonts w:ascii="Helvetica Neue" w:hAnsi="Helvetica Neue" w:eastAsia="Helvetica Neue" w:cs="Helvetica Neue"/>
        </w:rPr>
      </w:pPr>
    </w:p>
    <w:p w:rsidR="00FD0F8A" w:rsidRDefault="00FD0F8A" w14:paraId="7FC52042" w14:textId="77777777">
      <w:pPr>
        <w:spacing w:line="240" w:lineRule="auto"/>
        <w:rPr>
          <w:rFonts w:ascii="Helvetica Neue" w:hAnsi="Helvetica Neue" w:eastAsia="Helvetica Neue" w:cs="Helvetica Neue"/>
        </w:rPr>
      </w:pPr>
    </w:p>
    <w:p w:rsidR="00FD0F8A" w:rsidRDefault="00FD0F8A" w14:paraId="4873805B" w14:textId="77777777">
      <w:pPr>
        <w:spacing w:line="240" w:lineRule="auto"/>
        <w:rPr>
          <w:rFonts w:ascii="Helvetica Neue" w:hAnsi="Helvetica Neue" w:eastAsia="Helvetica Neue" w:cs="Helvetica Neue"/>
        </w:rPr>
      </w:pPr>
    </w:p>
    <w:tbl>
      <w:tblPr>
        <w:tblStyle w:val="af0"/>
        <w:tblW w:w="10215" w:type="dxa"/>
        <w:tblInd w:w="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Look w:val="0600" w:firstRow="0" w:lastRow="0" w:firstColumn="0" w:lastColumn="0" w:noHBand="1" w:noVBand="1"/>
      </w:tblPr>
      <w:tblGrid>
        <w:gridCol w:w="10215"/>
      </w:tblGrid>
      <w:tr w:rsidR="00FD0F8A" w:rsidTr="69CA4F53" w14:paraId="3ADBF1E7" w14:textId="77777777">
        <w:trPr>
          <w:trHeight w:val="420"/>
        </w:trPr>
        <w:tc>
          <w:tcPr>
            <w:tcW w:w="10215" w:type="dxa"/>
            <w:tcBorders>
              <w:top w:val="single" w:color="B7B7B7" w:sz="6" w:space="0"/>
              <w:left w:val="single" w:color="B7B7B7" w:sz="6" w:space="0"/>
              <w:bottom w:val="single" w:color="B7B7B7" w:sz="6" w:space="0"/>
              <w:right w:val="single" w:color="B7B7B7" w:sz="6" w:space="0"/>
            </w:tcBorders>
            <w:shd w:val="clear" w:color="auto" w:fill="auto"/>
            <w:tcMar>
              <w:top w:w="72" w:type="dxa"/>
              <w:left w:w="72" w:type="dxa"/>
              <w:bottom w:w="72" w:type="dxa"/>
              <w:right w:w="72" w:type="dxa"/>
            </w:tcMar>
          </w:tcPr>
          <w:p w:rsidR="00FD0F8A" w:rsidRDefault="008D5475" w14:paraId="121010FB" w14:textId="77777777">
            <w:pPr>
              <w:pStyle w:val="Heading3"/>
              <w:widowControl w:val="0"/>
            </w:pPr>
            <w:bookmarkStart w:name="_In-time_Feedback" w:id="41"/>
            <w:bookmarkStart w:name="_Toc205211447" w:id="42"/>
            <w:bookmarkEnd w:id="41"/>
            <w:r>
              <w:t>In-time Feedback</w:t>
            </w:r>
            <w:bookmarkEnd w:id="42"/>
          </w:p>
          <w:p w:rsidR="00FD0F8A" w:rsidRDefault="008D5475" w14:paraId="0D683292" w14:textId="77777777">
            <w:pPr>
              <w:widowControl w:val="0"/>
              <w:spacing w:line="240" w:lineRule="auto"/>
              <w:rPr>
                <w:rFonts w:ascii="Helvetica Neue" w:hAnsi="Helvetica Neue" w:eastAsia="Helvetica Neue" w:cs="Helvetica Neue"/>
              </w:rPr>
            </w:pPr>
            <w:r>
              <w:rPr>
                <w:rFonts w:ascii="Helvetica Neue" w:hAnsi="Helvetica Neue" w:eastAsia="Helvetica Neue" w:cs="Helvetica Neue"/>
              </w:rPr>
              <w:t xml:space="preserve">Regularly provides in-time, actionable feedback to learners </w:t>
            </w:r>
          </w:p>
          <w:p w:rsidR="00FD0F8A" w:rsidRDefault="00FD0F8A" w14:paraId="7168C628" w14:textId="77777777">
            <w:pPr>
              <w:widowControl w:val="0"/>
              <w:spacing w:line="240" w:lineRule="auto"/>
              <w:rPr>
                <w:rFonts w:ascii="Helvetica Neue" w:hAnsi="Helvetica Neue" w:eastAsia="Helvetica Neue" w:cs="Helvetica Neue"/>
              </w:rPr>
            </w:pPr>
          </w:p>
          <w:p w:rsidR="00FD0F8A" w:rsidRDefault="008D5475" w14:paraId="5B86D26F" w14:textId="77777777">
            <w:pPr>
              <w:widowControl w:val="0"/>
              <w:spacing w:line="240" w:lineRule="auto"/>
              <w:rPr>
                <w:rFonts w:ascii="Helvetica Neue" w:hAnsi="Helvetica Neue" w:eastAsia="Helvetica Neue" w:cs="Helvetica Neue"/>
              </w:rPr>
            </w:pPr>
            <w:r>
              <w:rPr>
                <w:rFonts w:ascii="Helvetica Neue" w:hAnsi="Helvetica Neue" w:eastAsia="Helvetica Neue" w:cs="Helvetica Neue"/>
              </w:rPr>
              <w:t>Example behaviors:</w:t>
            </w:r>
          </w:p>
          <w:p w:rsidRPr="00215669" w:rsidR="00FD0F8A" w:rsidP="69CA4F53" w:rsidRDefault="008D5475" w14:paraId="5E43C75C" w14:textId="40B2CDEF" w14:noSpellErr="1">
            <w:pPr>
              <w:pStyle w:val="ListParagraph"/>
              <w:widowControl w:val="0"/>
              <w:numPr>
                <w:ilvl w:val="0"/>
                <w:numId w:val="51"/>
              </w:numPr>
              <w:spacing w:line="240" w:lineRule="auto"/>
              <w:rPr>
                <w:rFonts w:ascii="Helvetica Neue" w:hAnsi="Helvetica Neue" w:eastAsia="Helvetica Neue" w:cs="Helvetica Neue"/>
                <w:lang w:val="en-US"/>
              </w:rPr>
            </w:pPr>
            <w:r w:rsidRPr="69CA4F53" w:rsidR="008D5475">
              <w:rPr>
                <w:rFonts w:ascii="Helvetica Neue" w:hAnsi="Helvetica Neue" w:eastAsia="Helvetica Neue" w:cs="Helvetica Neue"/>
                <w:lang w:val="en-US"/>
              </w:rPr>
              <w:t>Regularly uses</w:t>
            </w:r>
            <w:r w:rsidRPr="69CA4F53" w:rsidR="008D5475">
              <w:rPr>
                <w:rFonts w:ascii="Helvetica Neue" w:hAnsi="Helvetica Neue" w:eastAsia="Helvetica Neue" w:cs="Helvetica Neue"/>
                <w:lang w:val="en-US"/>
              </w:rPr>
              <w:t xml:space="preserve"> clickers, other learner response systems, or online polls to provide immediate feedback on in-class quizzes, </w:t>
            </w:r>
            <w:hyperlink w:anchor="Think_Pair_Share">
              <w:r w:rsidRPr="69CA4F53" w:rsidR="00FD0F8A">
                <w:rPr>
                  <w:rFonts w:ascii="Helvetica Neue" w:hAnsi="Helvetica Neue" w:eastAsia="Helvetica Neue" w:cs="Helvetica Neue"/>
                  <w:color w:val="1155CC"/>
                  <w:u w:val="single"/>
                  <w:lang w:val="en-US"/>
                </w:rPr>
                <w:t>think-pair-share</w:t>
              </w:r>
            </w:hyperlink>
            <w:r w:rsidRPr="69CA4F53" w:rsidR="008D5475">
              <w:rPr>
                <w:rFonts w:ascii="Helvetica Neue" w:hAnsi="Helvetica Neue" w:eastAsia="Helvetica Neue" w:cs="Helvetica Neue"/>
                <w:lang w:val="en-US"/>
              </w:rPr>
              <w:t>, etc.</w:t>
            </w:r>
          </w:p>
          <w:p w:rsidRPr="00215669" w:rsidR="00FD0F8A" w:rsidP="00215669" w:rsidRDefault="008D5475" w14:paraId="694408DC" w14:textId="77777777">
            <w:pPr>
              <w:pStyle w:val="ListParagraph"/>
              <w:widowControl w:val="0"/>
              <w:numPr>
                <w:ilvl w:val="0"/>
                <w:numId w:val="51"/>
              </w:numPr>
              <w:spacing w:line="240" w:lineRule="auto"/>
              <w:rPr>
                <w:rFonts w:ascii="Helvetica Neue" w:hAnsi="Helvetica Neue" w:eastAsia="Helvetica Neue" w:cs="Helvetica Neue"/>
              </w:rPr>
            </w:pPr>
            <w:r w:rsidRPr="00215669">
              <w:rPr>
                <w:rFonts w:ascii="Helvetica Neue" w:hAnsi="Helvetica Neue" w:eastAsia="Helvetica Neue" w:cs="Helvetica Neue"/>
              </w:rPr>
              <w:t>Circulates during activities to ask / answer questions</w:t>
            </w:r>
          </w:p>
          <w:p w:rsidRPr="00215669" w:rsidR="00FD0F8A" w:rsidP="00215669" w:rsidRDefault="008D5475" w14:paraId="7214C419" w14:textId="77777777">
            <w:pPr>
              <w:pStyle w:val="ListParagraph"/>
              <w:widowControl w:val="0"/>
              <w:numPr>
                <w:ilvl w:val="0"/>
                <w:numId w:val="51"/>
              </w:numPr>
              <w:spacing w:line="240" w:lineRule="auto"/>
              <w:rPr>
                <w:rFonts w:ascii="Helvetica Neue" w:hAnsi="Helvetica Neue" w:eastAsia="Helvetica Neue" w:cs="Helvetica Neue"/>
              </w:rPr>
            </w:pPr>
            <w:r w:rsidRPr="00215669">
              <w:rPr>
                <w:rFonts w:ascii="Helvetica Neue" w:hAnsi="Helvetica Neue" w:eastAsia="Helvetica Neue" w:cs="Helvetica Neue"/>
              </w:rPr>
              <w:t>Follows up during class discussions to acknowledge, clarify, and/or affirm learner answers</w:t>
            </w:r>
          </w:p>
          <w:p w:rsidRPr="00215669" w:rsidR="00FD0F8A" w:rsidP="00215669" w:rsidRDefault="008D5475" w14:paraId="21B3EDAB" w14:textId="77777777">
            <w:pPr>
              <w:pStyle w:val="ListParagraph"/>
              <w:widowControl w:val="0"/>
              <w:numPr>
                <w:ilvl w:val="0"/>
                <w:numId w:val="51"/>
              </w:numPr>
              <w:spacing w:line="240" w:lineRule="auto"/>
              <w:rPr>
                <w:rFonts w:ascii="Helvetica Neue" w:hAnsi="Helvetica Neue" w:eastAsia="Helvetica Neue" w:cs="Helvetica Neue"/>
              </w:rPr>
            </w:pPr>
            <w:r w:rsidRPr="00215669">
              <w:rPr>
                <w:rFonts w:ascii="Helvetica Neue" w:hAnsi="Helvetica Neue" w:eastAsia="Helvetica Neue" w:cs="Helvetica Neue"/>
              </w:rPr>
              <w:t xml:space="preserve">Helps learners to extend their </w:t>
            </w:r>
            <w:r w:rsidRPr="00215669">
              <w:rPr>
                <w:rFonts w:ascii="Helvetica Neue" w:hAnsi="Helvetica Neue" w:eastAsia="Helvetica Neue" w:cs="Helvetica Neue"/>
              </w:rPr>
              <w:t>responses during class discussions or in response to a learner answer to an instructor question</w:t>
            </w:r>
          </w:p>
          <w:p w:rsidRPr="00215669" w:rsidR="00FD0F8A" w:rsidP="00215669" w:rsidRDefault="008D5475" w14:paraId="0EB172E5" w14:textId="77777777">
            <w:pPr>
              <w:pStyle w:val="ListParagraph"/>
              <w:widowControl w:val="0"/>
              <w:numPr>
                <w:ilvl w:val="0"/>
                <w:numId w:val="51"/>
              </w:numPr>
              <w:spacing w:line="240" w:lineRule="auto"/>
              <w:rPr>
                <w:rFonts w:ascii="Helvetica Neue" w:hAnsi="Helvetica Neue" w:eastAsia="Helvetica Neue" w:cs="Helvetica Neue"/>
              </w:rPr>
            </w:pPr>
            <w:r w:rsidRPr="00215669">
              <w:rPr>
                <w:rFonts w:ascii="Helvetica Neue" w:hAnsi="Helvetica Neue" w:eastAsia="Helvetica Neue" w:cs="Helvetica Neue"/>
              </w:rPr>
              <w:t>Reviews assignments/activities from previous session/week as a class (e.g., reviewing common mistakes/misunderstandings)</w:t>
            </w:r>
          </w:p>
          <w:p w:rsidRPr="00215669" w:rsidR="00FD0F8A" w:rsidP="00215669" w:rsidRDefault="008D5475" w14:paraId="48917064" w14:textId="77777777">
            <w:pPr>
              <w:pStyle w:val="ListParagraph"/>
              <w:widowControl w:val="0"/>
              <w:numPr>
                <w:ilvl w:val="0"/>
                <w:numId w:val="51"/>
              </w:numPr>
              <w:spacing w:line="240" w:lineRule="auto"/>
              <w:rPr>
                <w:rFonts w:ascii="Helvetica Neue" w:hAnsi="Helvetica Neue" w:eastAsia="Helvetica Neue" w:cs="Helvetica Neue"/>
              </w:rPr>
            </w:pPr>
            <w:r w:rsidRPr="00215669">
              <w:rPr>
                <w:rFonts w:ascii="Helvetica Neue" w:hAnsi="Helvetica Neue" w:eastAsia="Helvetica Neue" w:cs="Helvetica Neue"/>
              </w:rPr>
              <w:t>Ensures learners can accurately gauge their progress and grade standing at any time (e.g., reminds learners during class that Canvas grades are visible, explains to learners how to check/understand what their grade is)</w:t>
            </w:r>
          </w:p>
          <w:p w:rsidRPr="00215669" w:rsidR="00FD0F8A" w:rsidP="00215669" w:rsidRDefault="008D5475" w14:paraId="0E9184D2" w14:textId="77777777">
            <w:pPr>
              <w:pStyle w:val="ListParagraph"/>
              <w:widowControl w:val="0"/>
              <w:numPr>
                <w:ilvl w:val="0"/>
                <w:numId w:val="51"/>
              </w:numPr>
              <w:spacing w:line="240" w:lineRule="auto"/>
              <w:rPr>
                <w:rFonts w:ascii="Helvetica Neue" w:hAnsi="Helvetica Neue" w:eastAsia="Helvetica Neue" w:cs="Helvetica Neue"/>
              </w:rPr>
            </w:pPr>
            <w:r w:rsidRPr="00215669">
              <w:rPr>
                <w:rFonts w:ascii="Helvetica Neue" w:hAnsi="Helvetica Neue" w:eastAsia="Helvetica Neue" w:cs="Helvetica Neue"/>
              </w:rPr>
              <w:t>Details when learners should expect instructor feedback (for questions, emails, projects, tests, etc.)</w:t>
            </w:r>
          </w:p>
          <w:p w:rsidRPr="00215669" w:rsidR="00FD0F8A" w:rsidP="00215669" w:rsidRDefault="008D5475" w14:paraId="7FA1339E" w14:textId="77777777">
            <w:pPr>
              <w:pStyle w:val="ListParagraph"/>
              <w:widowControl w:val="0"/>
              <w:numPr>
                <w:ilvl w:val="0"/>
                <w:numId w:val="51"/>
              </w:numPr>
              <w:spacing w:line="240" w:lineRule="auto"/>
              <w:rPr>
                <w:rFonts w:ascii="Helvetica Neue" w:hAnsi="Helvetica Neue" w:eastAsia="Helvetica Neue" w:cs="Helvetica Neue"/>
              </w:rPr>
            </w:pPr>
            <w:r w:rsidRPr="00215669">
              <w:rPr>
                <w:rFonts w:ascii="Helvetica Neue" w:hAnsi="Helvetica Neue" w:eastAsia="Helvetica Neue" w:cs="Helvetica Neue"/>
              </w:rPr>
              <w:t>Utilizes class time for peers to review and provide feedback to each other (using a rubric or clear grading criteria)</w:t>
            </w:r>
          </w:p>
          <w:p w:rsidRPr="00215669" w:rsidR="00FD0F8A" w:rsidP="00215669" w:rsidRDefault="008D5475" w14:paraId="6646319A" w14:textId="77777777">
            <w:pPr>
              <w:pStyle w:val="ListParagraph"/>
              <w:widowControl w:val="0"/>
              <w:numPr>
                <w:ilvl w:val="0"/>
                <w:numId w:val="51"/>
              </w:numPr>
              <w:spacing w:line="240" w:lineRule="auto"/>
              <w:rPr>
                <w:rFonts w:ascii="Helvetica Neue" w:hAnsi="Helvetica Neue" w:eastAsia="Helvetica Neue" w:cs="Helvetica Neue"/>
              </w:rPr>
            </w:pPr>
            <w:r w:rsidRPr="00215669">
              <w:rPr>
                <w:rFonts w:ascii="Helvetica Neue" w:hAnsi="Helvetica Neue" w:eastAsia="Helvetica Neue" w:cs="Helvetica Neue"/>
              </w:rPr>
              <w:t>Utilizes class time for structured self-assessment</w:t>
            </w:r>
          </w:p>
          <w:p w:rsidR="00FD0F8A" w:rsidRDefault="00FD0F8A" w14:paraId="2DE9CEDE" w14:textId="77777777">
            <w:pPr>
              <w:spacing w:line="240" w:lineRule="auto"/>
              <w:rPr>
                <w:rFonts w:ascii="Helvetica Neue" w:hAnsi="Helvetica Neue" w:eastAsia="Helvetica Neue" w:cs="Helvetica Neue"/>
              </w:rPr>
            </w:pPr>
          </w:p>
          <w:p w:rsidR="00FD0F8A" w:rsidP="69CA4F53" w:rsidRDefault="008D5475" w14:paraId="7DB1E007" w14:textId="77777777" w14:noSpellErr="1">
            <w:pPr>
              <w:spacing w:line="240" w:lineRule="auto"/>
              <w:rPr>
                <w:rFonts w:ascii="Helvetica Neue" w:hAnsi="Helvetica Neue" w:eastAsia="Helvetica Neue" w:cs="Helvetica Neue"/>
                <w:lang w:val="en-US"/>
              </w:rPr>
            </w:pPr>
            <w:r w:rsidRPr="69CA4F53" w:rsidR="008D5475">
              <w:rPr>
                <w:rFonts w:ascii="Helvetica Neue" w:hAnsi="Helvetica Neue" w:eastAsia="Helvetica Neue" w:cs="Helvetica Neue"/>
                <w:lang w:val="en-US"/>
              </w:rPr>
              <w:t>Additional</w:t>
            </w:r>
            <w:r w:rsidRPr="69CA4F53" w:rsidR="008D5475">
              <w:rPr>
                <w:rFonts w:ascii="Helvetica Neue" w:hAnsi="Helvetica Neue" w:eastAsia="Helvetica Neue" w:cs="Helvetica Neue"/>
                <w:lang w:val="en-US"/>
              </w:rPr>
              <w:t xml:space="preserve"> observed behaviors and other observation notes:</w:t>
            </w:r>
          </w:p>
          <w:p w:rsidR="00FD0F8A" w:rsidRDefault="00FD0F8A" w14:paraId="2BEC7464" w14:textId="77777777">
            <w:pPr>
              <w:spacing w:line="240" w:lineRule="auto"/>
              <w:rPr>
                <w:rFonts w:ascii="Helvetica Neue" w:hAnsi="Helvetica Neue" w:eastAsia="Helvetica Neue" w:cs="Helvetica Neue"/>
              </w:rPr>
            </w:pPr>
          </w:p>
          <w:p w:rsidR="00FD0F8A" w:rsidRDefault="00FD0F8A" w14:paraId="2939DFF2" w14:textId="77777777">
            <w:pPr>
              <w:spacing w:line="240" w:lineRule="auto"/>
              <w:rPr>
                <w:rFonts w:ascii="Helvetica Neue" w:hAnsi="Helvetica Neue" w:eastAsia="Helvetica Neue" w:cs="Helvetica Neue"/>
              </w:rPr>
            </w:pPr>
          </w:p>
          <w:p w:rsidR="00FD0F8A" w:rsidRDefault="00FD0F8A" w14:paraId="2C51028F" w14:textId="77777777">
            <w:pPr>
              <w:widowControl w:val="0"/>
              <w:spacing w:line="240" w:lineRule="auto"/>
              <w:rPr>
                <w:rFonts w:ascii="Helvetica Neue" w:hAnsi="Helvetica Neue" w:eastAsia="Helvetica Neue" w:cs="Helvetica Neue"/>
              </w:rPr>
            </w:pPr>
          </w:p>
        </w:tc>
      </w:tr>
    </w:tbl>
    <w:p w:rsidR="00FD0F8A" w:rsidRDefault="00FD0F8A" w14:paraId="22DC0F79" w14:textId="77777777">
      <w:pPr>
        <w:spacing w:line="240" w:lineRule="auto"/>
        <w:rPr>
          <w:rFonts w:ascii="Helvetica Neue" w:hAnsi="Helvetica Neue" w:eastAsia="Helvetica Neue" w:cs="Helvetica Neue"/>
        </w:rPr>
      </w:pPr>
    </w:p>
    <w:p w:rsidR="00FD0F8A" w:rsidRDefault="00FD0F8A" w14:paraId="6F4A65A7" w14:textId="77777777">
      <w:pPr>
        <w:spacing w:line="240" w:lineRule="auto"/>
        <w:rPr>
          <w:rFonts w:ascii="Helvetica Neue" w:hAnsi="Helvetica Neue" w:eastAsia="Helvetica Neue" w:cs="Helvetica Neue"/>
        </w:rPr>
      </w:pPr>
    </w:p>
    <w:p w:rsidR="00FD0F8A" w:rsidRDefault="00FD0F8A" w14:paraId="142AA990" w14:textId="77777777">
      <w:pPr>
        <w:spacing w:line="240" w:lineRule="auto"/>
        <w:rPr>
          <w:rFonts w:ascii="Helvetica Neue" w:hAnsi="Helvetica Neue" w:eastAsia="Helvetica Neue" w:cs="Helvetica Neue"/>
        </w:rPr>
      </w:pPr>
    </w:p>
    <w:p w:rsidR="00FD0F8A" w:rsidRDefault="00FD0F8A" w14:paraId="43B7B063" w14:textId="77777777">
      <w:pPr>
        <w:spacing w:line="240" w:lineRule="auto"/>
        <w:rPr>
          <w:rFonts w:ascii="Helvetica Neue" w:hAnsi="Helvetica Neue" w:eastAsia="Helvetica Neue" w:cs="Helvetica Neue"/>
        </w:rPr>
      </w:pPr>
    </w:p>
    <w:p w:rsidR="00FD0F8A" w:rsidRDefault="00FD0F8A" w14:paraId="78F68CD8" w14:textId="77777777">
      <w:pPr>
        <w:spacing w:line="240" w:lineRule="auto"/>
        <w:rPr>
          <w:rFonts w:ascii="Helvetica Neue" w:hAnsi="Helvetica Neue" w:eastAsia="Helvetica Neue" w:cs="Helvetica Neue"/>
        </w:rPr>
      </w:pPr>
    </w:p>
    <w:p w:rsidR="00FD0F8A" w:rsidRDefault="00FD0F8A" w14:paraId="2586343B" w14:textId="77777777">
      <w:pPr>
        <w:spacing w:line="240" w:lineRule="auto"/>
        <w:rPr>
          <w:rFonts w:ascii="Helvetica Neue" w:hAnsi="Helvetica Neue" w:eastAsia="Helvetica Neue" w:cs="Helvetica Neue"/>
        </w:rPr>
      </w:pPr>
    </w:p>
    <w:p w:rsidR="00FD0F8A" w:rsidRDefault="00FD0F8A" w14:paraId="288E755B" w14:textId="77777777">
      <w:pPr>
        <w:spacing w:line="240" w:lineRule="auto"/>
        <w:rPr>
          <w:rFonts w:ascii="Helvetica Neue" w:hAnsi="Helvetica Neue" w:eastAsia="Helvetica Neue" w:cs="Helvetica Neue"/>
        </w:rPr>
      </w:pPr>
    </w:p>
    <w:p w:rsidR="00FD0F8A" w:rsidRDefault="00FD0F8A" w14:paraId="7C38E731" w14:textId="77777777">
      <w:pPr>
        <w:spacing w:line="240" w:lineRule="auto"/>
        <w:rPr>
          <w:rFonts w:ascii="Helvetica Neue" w:hAnsi="Helvetica Neue" w:eastAsia="Helvetica Neue" w:cs="Helvetica Neue"/>
        </w:rPr>
      </w:pPr>
    </w:p>
    <w:p w:rsidR="00FD0F8A" w:rsidRDefault="00FD0F8A" w14:paraId="2E0A396A" w14:textId="77777777">
      <w:pPr>
        <w:spacing w:line="240" w:lineRule="auto"/>
        <w:rPr>
          <w:rFonts w:ascii="Helvetica Neue" w:hAnsi="Helvetica Neue" w:eastAsia="Helvetica Neue" w:cs="Helvetica Neue"/>
        </w:rPr>
      </w:pPr>
    </w:p>
    <w:p w:rsidR="00FD0F8A" w:rsidRDefault="00FD0F8A" w14:paraId="59495FAA" w14:textId="77777777">
      <w:pPr>
        <w:spacing w:line="240" w:lineRule="auto"/>
        <w:rPr>
          <w:rFonts w:ascii="Helvetica Neue" w:hAnsi="Helvetica Neue" w:eastAsia="Helvetica Neue" w:cs="Helvetica Neue"/>
        </w:rPr>
      </w:pPr>
    </w:p>
    <w:p w:rsidR="00FD0F8A" w:rsidRDefault="00FD0F8A" w14:paraId="6EE7D386" w14:textId="77777777">
      <w:pPr>
        <w:spacing w:line="240" w:lineRule="auto"/>
        <w:rPr>
          <w:rFonts w:ascii="Helvetica Neue" w:hAnsi="Helvetica Neue" w:eastAsia="Helvetica Neue" w:cs="Helvetica Neue"/>
        </w:rPr>
      </w:pPr>
    </w:p>
    <w:p w:rsidR="00FD0F8A" w:rsidRDefault="00FD0F8A" w14:paraId="4EAAA28E" w14:textId="77777777">
      <w:pPr>
        <w:spacing w:line="240" w:lineRule="auto"/>
        <w:rPr>
          <w:rFonts w:ascii="Helvetica Neue" w:hAnsi="Helvetica Neue" w:eastAsia="Helvetica Neue" w:cs="Helvetica Neue"/>
        </w:rPr>
      </w:pPr>
    </w:p>
    <w:p w:rsidR="00FD0F8A" w:rsidRDefault="00FD0F8A" w14:paraId="032B0A91" w14:textId="77777777">
      <w:pPr>
        <w:spacing w:line="240" w:lineRule="auto"/>
        <w:rPr>
          <w:rFonts w:ascii="Helvetica Neue" w:hAnsi="Helvetica Neue" w:eastAsia="Helvetica Neue" w:cs="Helvetica Neue"/>
        </w:rPr>
      </w:pPr>
    </w:p>
    <w:p w:rsidR="00FD0F8A" w:rsidRDefault="00FD0F8A" w14:paraId="2540FC26" w14:textId="77777777">
      <w:pPr>
        <w:spacing w:line="240" w:lineRule="auto"/>
        <w:rPr>
          <w:rFonts w:ascii="Helvetica Neue" w:hAnsi="Helvetica Neue" w:eastAsia="Helvetica Neue" w:cs="Helvetica Neue"/>
        </w:rPr>
      </w:pPr>
    </w:p>
    <w:p w:rsidR="00FD0F8A" w:rsidRDefault="00FD0F8A" w14:paraId="4915FC5F" w14:textId="77777777">
      <w:pPr>
        <w:spacing w:line="240" w:lineRule="auto"/>
        <w:rPr>
          <w:rFonts w:ascii="Helvetica Neue" w:hAnsi="Helvetica Neue" w:eastAsia="Helvetica Neue" w:cs="Helvetica Neue"/>
        </w:rPr>
      </w:pPr>
    </w:p>
    <w:p w:rsidR="00FD0F8A" w:rsidRDefault="00FD0F8A" w14:paraId="6B7FACB0" w14:textId="77777777">
      <w:pPr>
        <w:spacing w:line="240" w:lineRule="auto"/>
        <w:rPr>
          <w:rFonts w:ascii="Helvetica Neue" w:hAnsi="Helvetica Neue" w:eastAsia="Helvetica Neue" w:cs="Helvetica Neue"/>
        </w:rPr>
      </w:pPr>
    </w:p>
    <w:p w:rsidR="00FD0F8A" w:rsidRDefault="00FD0F8A" w14:paraId="1C10D686" w14:textId="77777777">
      <w:pPr>
        <w:spacing w:line="240" w:lineRule="auto"/>
        <w:rPr>
          <w:rFonts w:ascii="Helvetica Neue" w:hAnsi="Helvetica Neue" w:eastAsia="Helvetica Neue" w:cs="Helvetica Neue"/>
        </w:rPr>
      </w:pPr>
    </w:p>
    <w:p w:rsidR="00FD0F8A" w:rsidRDefault="00FD0F8A" w14:paraId="4D028C73" w14:textId="77777777">
      <w:pPr>
        <w:spacing w:line="240" w:lineRule="auto"/>
        <w:rPr>
          <w:rFonts w:ascii="Helvetica Neue" w:hAnsi="Helvetica Neue" w:eastAsia="Helvetica Neue" w:cs="Helvetica Neue"/>
        </w:rPr>
      </w:pPr>
    </w:p>
    <w:p w:rsidR="00FD0F8A" w:rsidRDefault="00FD0F8A" w14:paraId="75D2F356" w14:textId="77777777">
      <w:pPr>
        <w:spacing w:line="240" w:lineRule="auto"/>
        <w:rPr>
          <w:rFonts w:ascii="Helvetica Neue" w:hAnsi="Helvetica Neue" w:eastAsia="Helvetica Neue" w:cs="Helvetica Neue"/>
        </w:rPr>
      </w:pPr>
    </w:p>
    <w:tbl>
      <w:tblPr>
        <w:tblStyle w:val="af1"/>
        <w:tblW w:w="10215" w:type="dxa"/>
        <w:tblInd w:w="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Look w:val="0600" w:firstRow="0" w:lastRow="0" w:firstColumn="0" w:lastColumn="0" w:noHBand="1" w:noVBand="1"/>
      </w:tblPr>
      <w:tblGrid>
        <w:gridCol w:w="10215"/>
      </w:tblGrid>
      <w:tr w:rsidR="00FD0F8A" w:rsidTr="69CA4F53" w14:paraId="2A14164C" w14:textId="77777777">
        <w:trPr>
          <w:trHeight w:val="420"/>
        </w:trPr>
        <w:tc>
          <w:tcPr>
            <w:tcW w:w="10215" w:type="dxa"/>
            <w:tcBorders>
              <w:top w:val="single" w:color="B7B7B7" w:sz="6" w:space="0"/>
              <w:left w:val="single" w:color="B7B7B7" w:sz="6" w:space="0"/>
              <w:bottom w:val="single" w:color="B7B7B7" w:sz="6" w:space="0"/>
              <w:right w:val="single" w:color="B7B7B7" w:sz="6" w:space="0"/>
            </w:tcBorders>
            <w:shd w:val="clear" w:color="auto" w:fill="auto"/>
            <w:tcMar>
              <w:top w:w="72" w:type="dxa"/>
              <w:left w:w="72" w:type="dxa"/>
              <w:bottom w:w="72" w:type="dxa"/>
              <w:right w:w="72" w:type="dxa"/>
            </w:tcMar>
          </w:tcPr>
          <w:p w:rsidR="00FD0F8A" w:rsidRDefault="008D5475" w14:paraId="38CE2919" w14:textId="77777777">
            <w:pPr>
              <w:pStyle w:val="Heading3"/>
              <w:widowControl w:val="0"/>
            </w:pPr>
            <w:bookmarkStart w:name="_Toc205211448" w:id="43"/>
            <w:r>
              <w:t>Equitable Feedback</w:t>
            </w:r>
            <w:bookmarkEnd w:id="43"/>
          </w:p>
          <w:p w:rsidR="00FD0F8A" w:rsidRDefault="008D5475" w14:paraId="580B6B7D" w14:textId="77777777">
            <w:pPr>
              <w:widowControl w:val="0"/>
              <w:spacing w:line="240" w:lineRule="auto"/>
              <w:rPr>
                <w:rFonts w:ascii="Helvetica Neue" w:hAnsi="Helvetica Neue" w:eastAsia="Helvetica Neue" w:cs="Helvetica Neue"/>
              </w:rPr>
            </w:pPr>
            <w:r>
              <w:rPr>
                <w:rFonts w:ascii="Helvetica Neue" w:hAnsi="Helvetica Neue" w:eastAsia="Helvetica Neue" w:cs="Helvetica Neue"/>
              </w:rPr>
              <w:t xml:space="preserve">Treats each individual learner with equal respect when providing constructive feedback and encouragement </w:t>
            </w:r>
          </w:p>
          <w:p w:rsidR="00FD0F8A" w:rsidRDefault="00FD0F8A" w14:paraId="49277838" w14:textId="77777777">
            <w:pPr>
              <w:widowControl w:val="0"/>
              <w:spacing w:line="240" w:lineRule="auto"/>
              <w:rPr>
                <w:rFonts w:ascii="Helvetica Neue" w:hAnsi="Helvetica Neue" w:eastAsia="Helvetica Neue" w:cs="Helvetica Neue"/>
              </w:rPr>
            </w:pPr>
          </w:p>
          <w:p w:rsidR="00FD0F8A" w:rsidRDefault="008D5475" w14:paraId="0A3BE612" w14:textId="77777777">
            <w:pPr>
              <w:widowControl w:val="0"/>
              <w:spacing w:line="240" w:lineRule="auto"/>
              <w:rPr>
                <w:rFonts w:ascii="Helvetica Neue" w:hAnsi="Helvetica Neue" w:eastAsia="Helvetica Neue" w:cs="Helvetica Neue"/>
              </w:rPr>
            </w:pPr>
            <w:r>
              <w:rPr>
                <w:rFonts w:ascii="Helvetica Neue" w:hAnsi="Helvetica Neue" w:eastAsia="Helvetica Neue" w:cs="Helvetica Neue"/>
              </w:rPr>
              <w:t>Example behaviors</w:t>
            </w:r>
          </w:p>
          <w:p w:rsidRPr="00215669" w:rsidR="00FD0F8A" w:rsidP="69CA4F53" w:rsidRDefault="008D5475" w14:paraId="36F5FF54" w14:textId="77777777" w14:noSpellErr="1">
            <w:pPr>
              <w:pStyle w:val="ListParagraph"/>
              <w:numPr>
                <w:ilvl w:val="0"/>
                <w:numId w:val="52"/>
              </w:numPr>
              <w:spacing w:line="240" w:lineRule="auto"/>
              <w:rPr>
                <w:rFonts w:ascii="Helvetica Neue" w:hAnsi="Helvetica Neue" w:eastAsia="Helvetica Neue" w:cs="Helvetica Neue"/>
                <w:lang w:val="en-US"/>
              </w:rPr>
            </w:pPr>
            <w:r w:rsidRPr="69CA4F53" w:rsidR="008D5475">
              <w:rPr>
                <w:rFonts w:ascii="Helvetica Neue" w:hAnsi="Helvetica Neue" w:eastAsia="Helvetica Neue" w:cs="Helvetica Neue"/>
                <w:lang w:val="en-US"/>
              </w:rPr>
              <w:t xml:space="preserve">Conveys the same level of confidence in the abilities of all learners (e.g., </w:t>
            </w:r>
            <w:r w:rsidRPr="69CA4F53" w:rsidR="008D5475">
              <w:rPr>
                <w:rFonts w:ascii="Helvetica Neue" w:hAnsi="Helvetica Neue" w:eastAsia="Helvetica Neue" w:cs="Helvetica Neue"/>
                <w:lang w:val="en-US"/>
              </w:rPr>
              <w:t>isn’t</w:t>
            </w:r>
            <w:r w:rsidRPr="69CA4F53" w:rsidR="008D5475">
              <w:rPr>
                <w:rFonts w:ascii="Helvetica Neue" w:hAnsi="Helvetica Neue" w:eastAsia="Helvetica Neue" w:cs="Helvetica Neue"/>
                <w:lang w:val="en-US"/>
              </w:rPr>
              <w:t xml:space="preserve"> </w:t>
            </w:r>
            <w:r w:rsidRPr="69CA4F53" w:rsidR="008D5475">
              <w:rPr>
                <w:rFonts w:ascii="Helvetica Neue" w:hAnsi="Helvetica Neue" w:eastAsia="Helvetica Neue" w:cs="Helvetica Neue"/>
                <w:lang w:val="en-US"/>
              </w:rPr>
              <w:t>overly protective or unduly strict toward any group of or individual learners; conveys that all learners are capable of growth)</w:t>
            </w:r>
          </w:p>
          <w:p w:rsidRPr="00215669" w:rsidR="00FD0F8A" w:rsidP="69CA4F53" w:rsidRDefault="008D5475" w14:paraId="16511B9A" w14:textId="77777777" w14:noSpellErr="1">
            <w:pPr>
              <w:pStyle w:val="ListParagraph"/>
              <w:numPr>
                <w:ilvl w:val="0"/>
                <w:numId w:val="52"/>
              </w:numPr>
              <w:spacing w:line="240" w:lineRule="auto"/>
              <w:rPr>
                <w:rFonts w:ascii="Helvetica Neue" w:hAnsi="Helvetica Neue" w:eastAsia="Helvetica Neue" w:cs="Helvetica Neue"/>
                <w:lang w:val="en-US"/>
              </w:rPr>
            </w:pPr>
            <w:r w:rsidRPr="69CA4F53" w:rsidR="008D5475">
              <w:rPr>
                <w:rFonts w:ascii="Helvetica Neue" w:hAnsi="Helvetica Neue" w:eastAsia="Helvetica Neue" w:cs="Helvetica Neue"/>
                <w:lang w:val="en-US"/>
              </w:rPr>
              <w:t xml:space="preserve">Is even-handed in acknowledging learners’ strengths and areas for growth (e.g., </w:t>
            </w:r>
            <w:r w:rsidRPr="69CA4F53" w:rsidR="008D5475">
              <w:rPr>
                <w:rFonts w:ascii="Helvetica Neue" w:hAnsi="Helvetica Neue" w:eastAsia="Helvetica Neue" w:cs="Helvetica Neue"/>
                <w:lang w:val="en-US"/>
              </w:rPr>
              <w:t>doesn’t</w:t>
            </w:r>
            <w:r w:rsidRPr="69CA4F53" w:rsidR="008D5475">
              <w:rPr>
                <w:rFonts w:ascii="Helvetica Neue" w:hAnsi="Helvetica Neue" w:eastAsia="Helvetica Neue" w:cs="Helvetica Neue"/>
                <w:lang w:val="en-US"/>
              </w:rPr>
              <w:t xml:space="preserve"> restrict praise or feedback on areas of improvement to only certain learners / certain groups of learners)</w:t>
            </w:r>
          </w:p>
          <w:p w:rsidRPr="00215669" w:rsidR="00FD0F8A" w:rsidP="69CA4F53" w:rsidRDefault="008D5475" w14:paraId="409C8D81" w14:textId="77777777" w14:noSpellErr="1">
            <w:pPr>
              <w:pStyle w:val="ListParagraph"/>
              <w:numPr>
                <w:ilvl w:val="0"/>
                <w:numId w:val="52"/>
              </w:numPr>
              <w:spacing w:line="240" w:lineRule="auto"/>
              <w:rPr>
                <w:rFonts w:ascii="Helvetica Neue" w:hAnsi="Helvetica Neue" w:eastAsia="Helvetica Neue" w:cs="Helvetica Neue"/>
                <w:lang w:val="en-US"/>
              </w:rPr>
            </w:pPr>
            <w:r w:rsidRPr="69CA4F53" w:rsidR="008D5475">
              <w:rPr>
                <w:rFonts w:ascii="Helvetica Neue" w:hAnsi="Helvetica Neue" w:eastAsia="Helvetica Neue" w:cs="Helvetica Neue"/>
                <w:lang w:val="en-US"/>
              </w:rPr>
              <w:t xml:space="preserve">Emphasizes </w:t>
            </w:r>
            <w:r w:rsidRPr="69CA4F53" w:rsidR="008D5475">
              <w:rPr>
                <w:rFonts w:ascii="Helvetica Neue" w:hAnsi="Helvetica Neue" w:eastAsia="Helvetica Neue" w:cs="Helvetica Neue"/>
                <w:lang w:val="en-US"/>
              </w:rPr>
              <w:t>high standards</w:t>
            </w:r>
            <w:r w:rsidRPr="69CA4F53" w:rsidR="008D5475">
              <w:rPr>
                <w:rFonts w:ascii="Helvetica Neue" w:hAnsi="Helvetica Neue" w:eastAsia="Helvetica Neue" w:cs="Helvetica Neue"/>
                <w:lang w:val="en-US"/>
              </w:rPr>
              <w:t xml:space="preserve"> with verbal assurances that they will help learners succeed</w:t>
            </w:r>
          </w:p>
          <w:p w:rsidRPr="00215669" w:rsidR="00FD0F8A" w:rsidP="00215669" w:rsidRDefault="008D5475" w14:paraId="50ED6E4C" w14:textId="3F075870">
            <w:pPr>
              <w:pStyle w:val="ListParagraph"/>
              <w:numPr>
                <w:ilvl w:val="0"/>
                <w:numId w:val="52"/>
              </w:numPr>
              <w:spacing w:line="240" w:lineRule="auto"/>
              <w:rPr>
                <w:rFonts w:ascii="Helvetica Neue" w:hAnsi="Helvetica Neue" w:eastAsia="Helvetica Neue" w:cs="Helvetica Neue"/>
              </w:rPr>
            </w:pPr>
            <w:r w:rsidRPr="00215669">
              <w:rPr>
                <w:rFonts w:ascii="Helvetica Neue" w:hAnsi="Helvetica Neue" w:eastAsia="Helvetica Neue" w:cs="Helvetica Neue"/>
              </w:rPr>
              <w:t xml:space="preserve">Takes care not to perpetuate </w:t>
            </w:r>
            <w:hyperlink w:anchor="Stereotypes">
              <w:r w:rsidRPr="00215669" w:rsidR="00FD0F8A">
                <w:rPr>
                  <w:rFonts w:ascii="Helvetica Neue" w:hAnsi="Helvetica Neue" w:eastAsia="Helvetica Neue" w:cs="Helvetica Neue"/>
                  <w:color w:val="1155CC"/>
                  <w:u w:val="single"/>
                </w:rPr>
                <w:t>stereotypes</w:t>
              </w:r>
            </w:hyperlink>
          </w:p>
          <w:p w:rsidRPr="00215669" w:rsidR="00FD0F8A" w:rsidP="00215669" w:rsidRDefault="008D5475" w14:paraId="3FAD2AAF" w14:textId="77777777">
            <w:pPr>
              <w:pStyle w:val="ListParagraph"/>
              <w:numPr>
                <w:ilvl w:val="0"/>
                <w:numId w:val="52"/>
              </w:numPr>
              <w:spacing w:line="240" w:lineRule="auto"/>
              <w:rPr>
                <w:rFonts w:ascii="Helvetica Neue" w:hAnsi="Helvetica Neue" w:eastAsia="Helvetica Neue" w:cs="Helvetica Neue"/>
              </w:rPr>
            </w:pPr>
            <w:r w:rsidRPr="00215669">
              <w:rPr>
                <w:rFonts w:ascii="Helvetica Neue" w:hAnsi="Helvetica Neue" w:eastAsia="Helvetica Neue" w:cs="Helvetica Neue"/>
              </w:rPr>
              <w:t>Shares rubrics or other clear, pre-established grading criteria with learners</w:t>
            </w:r>
          </w:p>
          <w:p w:rsidR="00FD0F8A" w:rsidRDefault="00FD0F8A" w14:paraId="714B4394" w14:textId="77777777">
            <w:pPr>
              <w:spacing w:line="240" w:lineRule="auto"/>
              <w:rPr>
                <w:rFonts w:ascii="Helvetica Neue" w:hAnsi="Helvetica Neue" w:eastAsia="Helvetica Neue" w:cs="Helvetica Neue"/>
              </w:rPr>
            </w:pPr>
          </w:p>
          <w:p w:rsidR="00FD0F8A" w:rsidP="69CA4F53" w:rsidRDefault="008D5475" w14:paraId="6F6C73F5" w14:textId="77777777" w14:noSpellErr="1">
            <w:pPr>
              <w:spacing w:line="240" w:lineRule="auto"/>
              <w:rPr>
                <w:rFonts w:ascii="Helvetica Neue" w:hAnsi="Helvetica Neue" w:eastAsia="Helvetica Neue" w:cs="Helvetica Neue"/>
                <w:lang w:val="en-US"/>
              </w:rPr>
            </w:pPr>
            <w:r w:rsidRPr="69CA4F53" w:rsidR="008D5475">
              <w:rPr>
                <w:rFonts w:ascii="Helvetica Neue" w:hAnsi="Helvetica Neue" w:eastAsia="Helvetica Neue" w:cs="Helvetica Neue"/>
                <w:lang w:val="en-US"/>
              </w:rPr>
              <w:t>Additional</w:t>
            </w:r>
            <w:r w:rsidRPr="69CA4F53" w:rsidR="008D5475">
              <w:rPr>
                <w:rFonts w:ascii="Helvetica Neue" w:hAnsi="Helvetica Neue" w:eastAsia="Helvetica Neue" w:cs="Helvetica Neue"/>
                <w:lang w:val="en-US"/>
              </w:rPr>
              <w:t xml:space="preserve"> observed behaviors and other observation notes:</w:t>
            </w:r>
          </w:p>
          <w:p w:rsidR="00FD0F8A" w:rsidRDefault="00FD0F8A" w14:paraId="2EA96D20" w14:textId="77777777">
            <w:pPr>
              <w:spacing w:line="240" w:lineRule="auto"/>
              <w:rPr>
                <w:rFonts w:ascii="Helvetica Neue" w:hAnsi="Helvetica Neue" w:eastAsia="Helvetica Neue" w:cs="Helvetica Neue"/>
              </w:rPr>
            </w:pPr>
          </w:p>
          <w:p w:rsidR="00FD0F8A" w:rsidRDefault="00FD0F8A" w14:paraId="34CC267D" w14:textId="77777777">
            <w:pPr>
              <w:spacing w:line="240" w:lineRule="auto"/>
              <w:rPr>
                <w:rFonts w:ascii="Helvetica Neue" w:hAnsi="Helvetica Neue" w:eastAsia="Helvetica Neue" w:cs="Helvetica Neue"/>
              </w:rPr>
            </w:pPr>
          </w:p>
          <w:p w:rsidR="00FD0F8A" w:rsidRDefault="00FD0F8A" w14:paraId="16ED564A" w14:textId="77777777">
            <w:pPr>
              <w:spacing w:line="240" w:lineRule="auto"/>
              <w:rPr>
                <w:rFonts w:ascii="Helvetica Neue" w:hAnsi="Helvetica Neue" w:eastAsia="Helvetica Neue" w:cs="Helvetica Neue"/>
              </w:rPr>
            </w:pPr>
          </w:p>
        </w:tc>
      </w:tr>
    </w:tbl>
    <w:p w:rsidR="00FD0F8A" w:rsidRDefault="00FD0F8A" w14:paraId="5FA82B0A" w14:textId="77777777">
      <w:pPr>
        <w:spacing w:line="240" w:lineRule="auto"/>
        <w:rPr>
          <w:rFonts w:ascii="Helvetica Neue" w:hAnsi="Helvetica Neue" w:eastAsia="Helvetica Neue" w:cs="Helvetica Neue"/>
        </w:rPr>
      </w:pPr>
    </w:p>
    <w:tbl>
      <w:tblPr>
        <w:tblStyle w:val="af2"/>
        <w:tblW w:w="10215" w:type="dxa"/>
        <w:tblInd w:w="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Look w:val="0600" w:firstRow="0" w:lastRow="0" w:firstColumn="0" w:lastColumn="0" w:noHBand="1" w:noVBand="1"/>
      </w:tblPr>
      <w:tblGrid>
        <w:gridCol w:w="10215"/>
      </w:tblGrid>
      <w:tr w:rsidR="00FD0F8A" w:rsidTr="69CA4F53" w14:paraId="508A8EC5" w14:textId="77777777">
        <w:trPr>
          <w:trHeight w:val="420"/>
        </w:trPr>
        <w:tc>
          <w:tcPr>
            <w:tcW w:w="10215" w:type="dxa"/>
            <w:tcBorders>
              <w:top w:val="single" w:color="B7B7B7" w:sz="6" w:space="0"/>
              <w:left w:val="single" w:color="B7B7B7" w:sz="6" w:space="0"/>
              <w:bottom w:val="single" w:color="B7B7B7" w:sz="6" w:space="0"/>
              <w:right w:val="single" w:color="B7B7B7" w:sz="6" w:space="0"/>
            </w:tcBorders>
            <w:shd w:val="clear" w:color="auto" w:fill="auto"/>
            <w:tcMar>
              <w:top w:w="72" w:type="dxa"/>
              <w:left w:w="72" w:type="dxa"/>
              <w:bottom w:w="72" w:type="dxa"/>
              <w:right w:w="72" w:type="dxa"/>
            </w:tcMar>
          </w:tcPr>
          <w:p w:rsidR="00FD0F8A" w:rsidRDefault="008D5475" w14:paraId="5187F8C5" w14:textId="77777777">
            <w:pPr>
              <w:pStyle w:val="Heading3"/>
              <w:widowControl w:val="0"/>
            </w:pPr>
            <w:bookmarkStart w:name="_Toc205211449" w:id="44"/>
            <w:r>
              <w:t>Collects Learner Feedback</w:t>
            </w:r>
            <w:bookmarkEnd w:id="44"/>
          </w:p>
          <w:p w:rsidR="00FD0F8A" w:rsidRDefault="008D5475" w14:paraId="685F8B1C" w14:textId="77777777">
            <w:pPr>
              <w:widowControl w:val="0"/>
              <w:spacing w:line="240" w:lineRule="auto"/>
              <w:rPr>
                <w:rFonts w:ascii="Helvetica Neue" w:hAnsi="Helvetica Neue" w:eastAsia="Helvetica Neue" w:cs="Helvetica Neue"/>
              </w:rPr>
            </w:pPr>
            <w:r>
              <w:rPr>
                <w:rFonts w:ascii="Helvetica Neue" w:hAnsi="Helvetica Neue" w:eastAsia="Helvetica Neue" w:cs="Helvetica Neue"/>
              </w:rPr>
              <w:t>Gathers informal and formal feedback on the course learning environment learning experience and acknowledges feedback provided by learners</w:t>
            </w:r>
          </w:p>
          <w:p w:rsidR="00FD0F8A" w:rsidRDefault="00FD0F8A" w14:paraId="3468A071" w14:textId="77777777">
            <w:pPr>
              <w:widowControl w:val="0"/>
              <w:spacing w:line="240" w:lineRule="auto"/>
              <w:rPr>
                <w:rFonts w:ascii="Helvetica Neue" w:hAnsi="Helvetica Neue" w:eastAsia="Helvetica Neue" w:cs="Helvetica Neue"/>
              </w:rPr>
            </w:pPr>
          </w:p>
          <w:p w:rsidR="00FD0F8A" w:rsidRDefault="008D5475" w14:paraId="2CDFDEC7" w14:textId="77777777">
            <w:pPr>
              <w:widowControl w:val="0"/>
              <w:spacing w:line="240" w:lineRule="auto"/>
              <w:rPr>
                <w:rFonts w:ascii="Helvetica Neue" w:hAnsi="Helvetica Neue" w:eastAsia="Helvetica Neue" w:cs="Helvetica Neue"/>
              </w:rPr>
            </w:pPr>
            <w:r>
              <w:rPr>
                <w:rFonts w:ascii="Helvetica Neue" w:hAnsi="Helvetica Neue" w:eastAsia="Helvetica Neue" w:cs="Helvetica Neue"/>
              </w:rPr>
              <w:t>Example behaviors</w:t>
            </w:r>
          </w:p>
          <w:p w:rsidRPr="00215669" w:rsidR="00FD0F8A" w:rsidP="00215669" w:rsidRDefault="008D5475" w14:paraId="237235F6" w14:textId="77777777">
            <w:pPr>
              <w:pStyle w:val="ListParagraph"/>
              <w:numPr>
                <w:ilvl w:val="0"/>
                <w:numId w:val="53"/>
              </w:numPr>
              <w:spacing w:line="240" w:lineRule="auto"/>
              <w:rPr>
                <w:rFonts w:ascii="Helvetica Neue" w:hAnsi="Helvetica Neue" w:eastAsia="Helvetica Neue" w:cs="Helvetica Neue"/>
              </w:rPr>
            </w:pPr>
            <w:r w:rsidRPr="00215669">
              <w:rPr>
                <w:rFonts w:ascii="Helvetica Neue" w:hAnsi="Helvetica Neue" w:eastAsia="Helvetica Neue" w:cs="Helvetica Neue"/>
              </w:rPr>
              <w:t>Clarifies how and when learners can provide feedback on their experiences in the course</w:t>
            </w:r>
          </w:p>
          <w:p w:rsidRPr="00215669" w:rsidR="00FD0F8A" w:rsidP="69CA4F53" w:rsidRDefault="008D5475" w14:paraId="6F8CE4A6" w14:textId="77777777" w14:noSpellErr="1">
            <w:pPr>
              <w:pStyle w:val="ListParagraph"/>
              <w:numPr>
                <w:ilvl w:val="0"/>
                <w:numId w:val="53"/>
              </w:numPr>
              <w:spacing w:line="240" w:lineRule="auto"/>
              <w:rPr>
                <w:rFonts w:ascii="Helvetica Neue" w:hAnsi="Helvetica Neue" w:eastAsia="Helvetica Neue" w:cs="Helvetica Neue"/>
                <w:lang w:val="en-US"/>
              </w:rPr>
            </w:pPr>
            <w:r w:rsidRPr="69CA4F53" w:rsidR="008D5475">
              <w:rPr>
                <w:rFonts w:ascii="Helvetica Neue" w:hAnsi="Helvetica Neue" w:eastAsia="Helvetica Neue" w:cs="Helvetica Neue"/>
                <w:lang w:val="en-US"/>
              </w:rPr>
              <w:t xml:space="preserve">Explains to </w:t>
            </w:r>
            <w:r w:rsidRPr="69CA4F53" w:rsidR="008D5475">
              <w:rPr>
                <w:rFonts w:ascii="Helvetica Neue" w:hAnsi="Helvetica Neue" w:eastAsia="Helvetica Neue" w:cs="Helvetica Neue"/>
                <w:lang w:val="en-US"/>
              </w:rPr>
              <w:t>learners</w:t>
            </w:r>
            <w:r w:rsidRPr="69CA4F53" w:rsidR="008D5475">
              <w:rPr>
                <w:rFonts w:ascii="Helvetica Neue" w:hAnsi="Helvetica Neue" w:eastAsia="Helvetica Neue" w:cs="Helvetica Neue"/>
                <w:lang w:val="en-US"/>
              </w:rPr>
              <w:t xml:space="preserve"> specific ways their feedback will be </w:t>
            </w:r>
            <w:r w:rsidRPr="69CA4F53" w:rsidR="008D5475">
              <w:rPr>
                <w:rFonts w:ascii="Helvetica Neue" w:hAnsi="Helvetica Neue" w:eastAsia="Helvetica Neue" w:cs="Helvetica Neue"/>
                <w:lang w:val="en-US"/>
              </w:rPr>
              <w:t>used to improve the current and/or future learning environment</w:t>
            </w:r>
          </w:p>
          <w:p w:rsidRPr="00215669" w:rsidR="00FD0F8A" w:rsidP="00215669" w:rsidRDefault="008D5475" w14:paraId="0B2C9CAF" w14:textId="77777777">
            <w:pPr>
              <w:pStyle w:val="ListParagraph"/>
              <w:widowControl w:val="0"/>
              <w:numPr>
                <w:ilvl w:val="0"/>
                <w:numId w:val="53"/>
              </w:numPr>
              <w:spacing w:line="240" w:lineRule="auto"/>
              <w:rPr>
                <w:rFonts w:ascii="Helvetica Neue" w:hAnsi="Helvetica Neue" w:eastAsia="Helvetica Neue" w:cs="Helvetica Neue"/>
              </w:rPr>
            </w:pPr>
            <w:r w:rsidRPr="00215669">
              <w:rPr>
                <w:rFonts w:ascii="Helvetica Neue" w:hAnsi="Helvetica Neue" w:eastAsia="Helvetica Neue" w:cs="Helvetica Neue"/>
              </w:rPr>
              <w:t>Facilitates discussions on the utility of and/or interest in course materials from the learners’ perspective</w:t>
            </w:r>
          </w:p>
          <w:p w:rsidRPr="00215669" w:rsidR="00FD0F8A" w:rsidP="00215669" w:rsidRDefault="008D5475" w14:paraId="49839A19" w14:textId="77777777">
            <w:pPr>
              <w:pStyle w:val="ListParagraph"/>
              <w:widowControl w:val="0"/>
              <w:numPr>
                <w:ilvl w:val="0"/>
                <w:numId w:val="53"/>
              </w:numPr>
              <w:spacing w:line="240" w:lineRule="auto"/>
              <w:rPr>
                <w:rFonts w:ascii="Helvetica Neue" w:hAnsi="Helvetica Neue" w:eastAsia="Helvetica Neue" w:cs="Helvetica Neue"/>
              </w:rPr>
            </w:pPr>
            <w:r w:rsidRPr="00215669">
              <w:rPr>
                <w:rFonts w:ascii="Helvetica Neue" w:hAnsi="Helvetica Neue" w:eastAsia="Helvetica Neue" w:cs="Helvetica Neue"/>
              </w:rPr>
              <w:t>Solicits learner feedback via anonymous surveys or short writing prompts</w:t>
            </w:r>
          </w:p>
          <w:p w:rsidRPr="00215669" w:rsidR="00FD0F8A" w:rsidP="69CA4F53" w:rsidRDefault="008D5475" w14:paraId="58BB9795" w14:textId="77777777" w14:noSpellErr="1">
            <w:pPr>
              <w:pStyle w:val="ListParagraph"/>
              <w:widowControl w:val="0"/>
              <w:numPr>
                <w:ilvl w:val="0"/>
                <w:numId w:val="53"/>
              </w:numPr>
              <w:spacing w:line="240" w:lineRule="auto"/>
              <w:rPr>
                <w:rFonts w:ascii="Helvetica Neue" w:hAnsi="Helvetica Neue" w:eastAsia="Helvetica Neue" w:cs="Helvetica Neue"/>
                <w:lang w:val="en-US"/>
              </w:rPr>
            </w:pPr>
            <w:r w:rsidRPr="69CA4F53" w:rsidR="008D5475">
              <w:rPr>
                <w:rFonts w:ascii="Helvetica Neue" w:hAnsi="Helvetica Neue" w:eastAsia="Helvetica Neue" w:cs="Helvetica Neue"/>
                <w:lang w:val="en-US"/>
              </w:rPr>
              <w:t xml:space="preserve">Invites a colleague in to </w:t>
            </w:r>
            <w:r w:rsidRPr="69CA4F53" w:rsidR="008D5475">
              <w:rPr>
                <w:rFonts w:ascii="Helvetica Neue" w:hAnsi="Helvetica Neue" w:eastAsia="Helvetica Neue" w:cs="Helvetica Neue"/>
                <w:lang w:val="en-US"/>
              </w:rPr>
              <w:t>facilitate</w:t>
            </w:r>
            <w:r w:rsidRPr="69CA4F53" w:rsidR="008D5475">
              <w:rPr>
                <w:rFonts w:ascii="Helvetica Neue" w:hAnsi="Helvetica Neue" w:eastAsia="Helvetica Neue" w:cs="Helvetica Neue"/>
                <w:lang w:val="en-US"/>
              </w:rPr>
              <w:t xml:space="preserve"> a classroom interview about learning experiences</w:t>
            </w:r>
          </w:p>
          <w:p w:rsidRPr="00215669" w:rsidR="00FD0F8A" w:rsidP="69CA4F53" w:rsidRDefault="008D5475" w14:paraId="2FB31B8D" w14:textId="77777777" w14:noSpellErr="1">
            <w:pPr>
              <w:pStyle w:val="ListParagraph"/>
              <w:numPr>
                <w:ilvl w:val="0"/>
                <w:numId w:val="53"/>
              </w:numPr>
              <w:spacing w:line="240" w:lineRule="auto"/>
              <w:rPr>
                <w:rFonts w:ascii="Helvetica Neue" w:hAnsi="Helvetica Neue" w:eastAsia="Helvetica Neue" w:cs="Helvetica Neue"/>
                <w:lang w:val="en-US"/>
              </w:rPr>
            </w:pPr>
            <w:r w:rsidRPr="69CA4F53" w:rsidR="008D5475">
              <w:rPr>
                <w:rFonts w:ascii="Helvetica Neue" w:hAnsi="Helvetica Neue" w:eastAsia="Helvetica Neue" w:cs="Helvetica Neue"/>
                <w:lang w:val="en-US"/>
              </w:rPr>
              <w:t xml:space="preserve">Shares feedback so all learners see the diverse responses, experiences, and perspectives and to </w:t>
            </w:r>
            <w:r w:rsidRPr="69CA4F53" w:rsidR="008D5475">
              <w:rPr>
                <w:rFonts w:ascii="Helvetica Neue" w:hAnsi="Helvetica Neue" w:eastAsia="Helvetica Neue" w:cs="Helvetica Neue"/>
                <w:lang w:val="en-US"/>
              </w:rPr>
              <w:t>validate</w:t>
            </w:r>
            <w:r w:rsidRPr="69CA4F53" w:rsidR="008D5475">
              <w:rPr>
                <w:rFonts w:ascii="Helvetica Neue" w:hAnsi="Helvetica Neue" w:eastAsia="Helvetica Neue" w:cs="Helvetica Neue"/>
                <w:lang w:val="en-US"/>
              </w:rPr>
              <w:t xml:space="preserve"> learners’ input and perspectives</w:t>
            </w:r>
          </w:p>
          <w:p w:rsidR="00FD0F8A" w:rsidRDefault="00FD0F8A" w14:paraId="0534C3B2" w14:textId="77777777">
            <w:pPr>
              <w:spacing w:line="240" w:lineRule="auto"/>
              <w:rPr>
                <w:rFonts w:ascii="Helvetica Neue" w:hAnsi="Helvetica Neue" w:eastAsia="Helvetica Neue" w:cs="Helvetica Neue"/>
              </w:rPr>
            </w:pPr>
          </w:p>
          <w:p w:rsidR="00FD0F8A" w:rsidP="69CA4F53" w:rsidRDefault="008D5475" w14:paraId="5444447A" w14:textId="77777777" w14:noSpellErr="1">
            <w:pPr>
              <w:spacing w:line="240" w:lineRule="auto"/>
              <w:rPr>
                <w:rFonts w:ascii="Helvetica Neue" w:hAnsi="Helvetica Neue" w:eastAsia="Helvetica Neue" w:cs="Helvetica Neue"/>
                <w:lang w:val="en-US"/>
              </w:rPr>
            </w:pPr>
            <w:r w:rsidRPr="69CA4F53" w:rsidR="008D5475">
              <w:rPr>
                <w:rFonts w:ascii="Helvetica Neue" w:hAnsi="Helvetica Neue" w:eastAsia="Helvetica Neue" w:cs="Helvetica Neue"/>
                <w:lang w:val="en-US"/>
              </w:rPr>
              <w:t>Additional</w:t>
            </w:r>
            <w:r w:rsidRPr="69CA4F53" w:rsidR="008D5475">
              <w:rPr>
                <w:rFonts w:ascii="Helvetica Neue" w:hAnsi="Helvetica Neue" w:eastAsia="Helvetica Neue" w:cs="Helvetica Neue"/>
                <w:lang w:val="en-US"/>
              </w:rPr>
              <w:t xml:space="preserve"> observed behaviors and </w:t>
            </w:r>
            <w:r w:rsidRPr="69CA4F53" w:rsidR="008D5475">
              <w:rPr>
                <w:rFonts w:ascii="Helvetica Neue" w:hAnsi="Helvetica Neue" w:eastAsia="Helvetica Neue" w:cs="Helvetica Neue"/>
                <w:lang w:val="en-US"/>
              </w:rPr>
              <w:t>other observation notes:</w:t>
            </w:r>
          </w:p>
          <w:p w:rsidR="00FD0F8A" w:rsidRDefault="00FD0F8A" w14:paraId="5A03DABB" w14:textId="77777777">
            <w:pPr>
              <w:spacing w:line="240" w:lineRule="auto"/>
              <w:rPr>
                <w:rFonts w:ascii="Helvetica Neue" w:hAnsi="Helvetica Neue" w:eastAsia="Helvetica Neue" w:cs="Helvetica Neue"/>
              </w:rPr>
            </w:pPr>
          </w:p>
          <w:p w:rsidR="00FD0F8A" w:rsidRDefault="00FD0F8A" w14:paraId="60EB0CAD" w14:textId="77777777">
            <w:pPr>
              <w:spacing w:line="240" w:lineRule="auto"/>
              <w:rPr>
                <w:rFonts w:ascii="Helvetica Neue" w:hAnsi="Helvetica Neue" w:eastAsia="Helvetica Neue" w:cs="Helvetica Neue"/>
              </w:rPr>
            </w:pPr>
          </w:p>
          <w:p w:rsidR="00FD0F8A" w:rsidRDefault="00FD0F8A" w14:paraId="34523366" w14:textId="77777777">
            <w:pPr>
              <w:spacing w:line="240" w:lineRule="auto"/>
              <w:rPr>
                <w:rFonts w:ascii="Helvetica Neue" w:hAnsi="Helvetica Neue" w:eastAsia="Helvetica Neue" w:cs="Helvetica Neue"/>
              </w:rPr>
            </w:pPr>
          </w:p>
        </w:tc>
      </w:tr>
    </w:tbl>
    <w:p w:rsidR="00FD0F8A" w:rsidRDefault="008D5475" w14:paraId="6E93F6AD" w14:textId="77777777">
      <w:pPr>
        <w:spacing w:line="240" w:lineRule="auto"/>
        <w:rPr>
          <w:rFonts w:ascii="Helvetica Neue" w:hAnsi="Helvetica Neue" w:eastAsia="Helvetica Neue" w:cs="Helvetica Neue"/>
        </w:rPr>
      </w:pPr>
      <w:r>
        <w:rPr>
          <w:rFonts w:ascii="Helvetica Neue" w:hAnsi="Helvetica Neue" w:eastAsia="Helvetica Neue" w:cs="Helvetica Neue"/>
        </w:rPr>
        <w:t xml:space="preserve"> </w:t>
      </w:r>
    </w:p>
    <w:p w:rsidR="00215669" w:rsidRDefault="00215669" w14:paraId="6DE6EFE6" w14:textId="77777777">
      <w:pPr>
        <w:rPr>
          <w:sz w:val="36"/>
          <w:szCs w:val="36"/>
        </w:rPr>
      </w:pPr>
      <w:r>
        <w:br w:type="page"/>
      </w:r>
    </w:p>
    <w:p w:rsidR="00FD0F8A" w:rsidRDefault="008D5475" w14:paraId="3D6B4641" w14:textId="672ABECF">
      <w:pPr>
        <w:pStyle w:val="Heading2"/>
      </w:pPr>
      <w:bookmarkStart w:name="_Toc205211450" w:id="45"/>
      <w:r>
        <w:t>Summary Notes</w:t>
      </w:r>
      <w:bookmarkEnd w:id="45"/>
    </w:p>
    <w:p w:rsidR="00FD0F8A" w:rsidRDefault="008D5475" w14:paraId="57730BBF" w14:textId="77777777" w14:noSpellErr="1">
      <w:r w:rsidRPr="69CA4F53" w:rsidR="008D5475">
        <w:rPr>
          <w:lang w:val="en-US"/>
        </w:rPr>
        <w:t xml:space="preserve">Immediately after the observation, review your observation notes and summarize some takeaways for the instructor. What feedback and questions arose that </w:t>
      </w:r>
      <w:r w:rsidRPr="69CA4F53" w:rsidR="008D5475">
        <w:rPr>
          <w:lang w:val="en-US"/>
        </w:rPr>
        <w:t>you’d</w:t>
      </w:r>
      <w:r w:rsidRPr="69CA4F53" w:rsidR="008D5475">
        <w:rPr>
          <w:lang w:val="en-US"/>
        </w:rPr>
        <w:t xml:space="preserve"> like to discuss with the instructor during the </w:t>
      </w:r>
      <w:r w:rsidRPr="69CA4F53" w:rsidR="008D5475">
        <w:rPr>
          <w:lang w:val="en-US"/>
        </w:rPr>
        <w:t>post-observation meeting?</w:t>
      </w:r>
    </w:p>
    <w:p w:rsidR="00FD0F8A" w:rsidRDefault="00FD0F8A" w14:paraId="739679F2" w14:textId="77777777">
      <w:pPr>
        <w:spacing w:line="240" w:lineRule="auto"/>
        <w:rPr>
          <w:rFonts w:ascii="Aptos" w:hAnsi="Aptos" w:eastAsia="Aptos" w:cs="Aptos"/>
          <w:sz w:val="24"/>
          <w:szCs w:val="24"/>
        </w:rPr>
      </w:pPr>
    </w:p>
    <w:tbl>
      <w:tblPr>
        <w:tblStyle w:val="af3"/>
        <w:tblW w:w="9350"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9350"/>
      </w:tblGrid>
      <w:tr w:rsidR="00FD0F8A" w14:paraId="0B274F4E" w14:textId="77777777">
        <w:tc>
          <w:tcPr>
            <w:tcW w:w="9350" w:type="dxa"/>
          </w:tcPr>
          <w:p w:rsidR="00FD0F8A" w:rsidRDefault="008D5475" w14:paraId="6ED137C4" w14:textId="77777777">
            <w:pPr>
              <w:pStyle w:val="Heading3"/>
              <w:spacing w:after="80"/>
            </w:pPr>
            <w:bookmarkStart w:name="_Toc205211451" w:id="46"/>
            <w:r>
              <w:t>Strengths</w:t>
            </w:r>
            <w:bookmarkEnd w:id="46"/>
          </w:p>
          <w:p w:rsidR="00FD0F8A" w:rsidRDefault="008D5475" w14:paraId="6B5547F9" w14:textId="77777777">
            <w:pPr>
              <w:spacing w:line="240" w:lineRule="auto"/>
            </w:pPr>
            <w:r>
              <w:t>Describe strengths of the course and/or the instructor’s teaching practices.</w:t>
            </w:r>
          </w:p>
          <w:p w:rsidR="00FD0F8A" w:rsidRDefault="00FD0F8A" w14:paraId="41B6F958" w14:textId="77777777">
            <w:pPr>
              <w:spacing w:line="240" w:lineRule="auto"/>
              <w:rPr>
                <w:rFonts w:ascii="Aptos" w:hAnsi="Aptos" w:eastAsia="Aptos" w:cs="Aptos"/>
                <w:sz w:val="24"/>
                <w:szCs w:val="24"/>
              </w:rPr>
            </w:pPr>
          </w:p>
          <w:p w:rsidR="00FD0F8A" w:rsidRDefault="00FD0F8A" w14:paraId="23886F60" w14:textId="77777777">
            <w:pPr>
              <w:spacing w:line="240" w:lineRule="auto"/>
              <w:rPr>
                <w:rFonts w:ascii="Aptos" w:hAnsi="Aptos" w:eastAsia="Aptos" w:cs="Aptos"/>
                <w:sz w:val="24"/>
                <w:szCs w:val="24"/>
              </w:rPr>
            </w:pPr>
          </w:p>
          <w:p w:rsidR="00FD0F8A" w:rsidRDefault="00FD0F8A" w14:paraId="44257783" w14:textId="77777777">
            <w:pPr>
              <w:spacing w:line="240" w:lineRule="auto"/>
              <w:rPr>
                <w:rFonts w:ascii="Aptos" w:hAnsi="Aptos" w:eastAsia="Aptos" w:cs="Aptos"/>
                <w:sz w:val="24"/>
                <w:szCs w:val="24"/>
              </w:rPr>
            </w:pPr>
          </w:p>
          <w:p w:rsidR="00FD0F8A" w:rsidRDefault="00FD0F8A" w14:paraId="6C66BAEC" w14:textId="77777777">
            <w:pPr>
              <w:spacing w:line="240" w:lineRule="auto"/>
              <w:rPr>
                <w:rFonts w:ascii="Aptos" w:hAnsi="Aptos" w:eastAsia="Aptos" w:cs="Aptos"/>
                <w:sz w:val="24"/>
                <w:szCs w:val="24"/>
              </w:rPr>
            </w:pPr>
          </w:p>
          <w:p w:rsidR="00FD0F8A" w:rsidRDefault="00FD0F8A" w14:paraId="3C1DE3E0" w14:textId="77777777">
            <w:pPr>
              <w:spacing w:line="240" w:lineRule="auto"/>
              <w:rPr>
                <w:rFonts w:ascii="Aptos" w:hAnsi="Aptos" w:eastAsia="Aptos" w:cs="Aptos"/>
                <w:sz w:val="24"/>
                <w:szCs w:val="24"/>
              </w:rPr>
            </w:pPr>
          </w:p>
          <w:p w:rsidR="00FD0F8A" w:rsidRDefault="00FD0F8A" w14:paraId="61BBD0AE" w14:textId="77777777">
            <w:pPr>
              <w:spacing w:line="240" w:lineRule="auto"/>
              <w:rPr>
                <w:rFonts w:ascii="Aptos" w:hAnsi="Aptos" w:eastAsia="Aptos" w:cs="Aptos"/>
                <w:sz w:val="24"/>
                <w:szCs w:val="24"/>
              </w:rPr>
            </w:pPr>
          </w:p>
          <w:p w:rsidR="00FD0F8A" w:rsidRDefault="00FD0F8A" w14:paraId="7D4187E9" w14:textId="77777777">
            <w:pPr>
              <w:spacing w:line="240" w:lineRule="auto"/>
              <w:rPr>
                <w:rFonts w:ascii="Aptos" w:hAnsi="Aptos" w:eastAsia="Aptos" w:cs="Aptos"/>
                <w:sz w:val="24"/>
                <w:szCs w:val="24"/>
              </w:rPr>
            </w:pPr>
          </w:p>
          <w:p w:rsidR="00FD0F8A" w:rsidRDefault="00FD0F8A" w14:paraId="5607FAA4" w14:textId="77777777">
            <w:pPr>
              <w:spacing w:line="240" w:lineRule="auto"/>
              <w:rPr>
                <w:rFonts w:ascii="Aptos" w:hAnsi="Aptos" w:eastAsia="Aptos" w:cs="Aptos"/>
                <w:sz w:val="24"/>
                <w:szCs w:val="24"/>
              </w:rPr>
            </w:pPr>
          </w:p>
        </w:tc>
      </w:tr>
    </w:tbl>
    <w:p w:rsidR="00FD0F8A" w:rsidRDefault="00FD0F8A" w14:paraId="7E1A221F" w14:textId="77777777">
      <w:pPr>
        <w:spacing w:line="240" w:lineRule="auto"/>
        <w:rPr>
          <w:rFonts w:ascii="Aptos" w:hAnsi="Aptos" w:eastAsia="Aptos" w:cs="Aptos"/>
          <w:sz w:val="24"/>
          <w:szCs w:val="24"/>
        </w:rPr>
      </w:pPr>
    </w:p>
    <w:tbl>
      <w:tblPr>
        <w:tblStyle w:val="af4"/>
        <w:tblW w:w="9350"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9350"/>
      </w:tblGrid>
      <w:tr w:rsidR="00FD0F8A" w14:paraId="2EB112CC" w14:textId="77777777">
        <w:tc>
          <w:tcPr>
            <w:tcW w:w="9350" w:type="dxa"/>
          </w:tcPr>
          <w:p w:rsidR="00FD0F8A" w:rsidRDefault="008D5475" w14:paraId="4B9C07B5" w14:textId="77777777">
            <w:pPr>
              <w:pStyle w:val="Heading3"/>
              <w:spacing w:after="80"/>
            </w:pPr>
            <w:bookmarkStart w:name="_Toc205211452" w:id="47"/>
            <w:r>
              <w:t>Curiosities</w:t>
            </w:r>
            <w:bookmarkEnd w:id="47"/>
          </w:p>
          <w:p w:rsidR="00FD0F8A" w:rsidRDefault="008D5475" w14:paraId="3BE07BC1" w14:textId="77777777">
            <w:pPr>
              <w:spacing w:line="240" w:lineRule="auto"/>
            </w:pPr>
            <w:r>
              <w:t>Describe moments that sparked your interest and/or questions you have for the instructor.</w:t>
            </w:r>
          </w:p>
          <w:p w:rsidR="00FD0F8A" w:rsidRDefault="00FD0F8A" w14:paraId="2DF85C27" w14:textId="77777777">
            <w:pPr>
              <w:spacing w:line="240" w:lineRule="auto"/>
              <w:rPr>
                <w:rFonts w:ascii="Aptos" w:hAnsi="Aptos" w:eastAsia="Aptos" w:cs="Aptos"/>
                <w:sz w:val="24"/>
                <w:szCs w:val="24"/>
              </w:rPr>
            </w:pPr>
          </w:p>
          <w:p w:rsidR="00FD0F8A" w:rsidRDefault="00FD0F8A" w14:paraId="2BF4111F" w14:textId="77777777">
            <w:pPr>
              <w:spacing w:line="240" w:lineRule="auto"/>
              <w:rPr>
                <w:rFonts w:ascii="Aptos" w:hAnsi="Aptos" w:eastAsia="Aptos" w:cs="Aptos"/>
                <w:sz w:val="24"/>
                <w:szCs w:val="24"/>
              </w:rPr>
            </w:pPr>
          </w:p>
          <w:p w:rsidR="00FD0F8A" w:rsidRDefault="00FD0F8A" w14:paraId="4D419AA4" w14:textId="77777777">
            <w:pPr>
              <w:spacing w:line="240" w:lineRule="auto"/>
              <w:rPr>
                <w:rFonts w:ascii="Aptos" w:hAnsi="Aptos" w:eastAsia="Aptos" w:cs="Aptos"/>
                <w:sz w:val="24"/>
                <w:szCs w:val="24"/>
              </w:rPr>
            </w:pPr>
          </w:p>
          <w:p w:rsidR="00FD0F8A" w:rsidRDefault="00FD0F8A" w14:paraId="68D6713F" w14:textId="77777777">
            <w:pPr>
              <w:spacing w:line="240" w:lineRule="auto"/>
              <w:rPr>
                <w:rFonts w:ascii="Aptos" w:hAnsi="Aptos" w:eastAsia="Aptos" w:cs="Aptos"/>
                <w:sz w:val="24"/>
                <w:szCs w:val="24"/>
              </w:rPr>
            </w:pPr>
          </w:p>
          <w:p w:rsidR="00FD0F8A" w:rsidRDefault="00FD0F8A" w14:paraId="05C37EC4" w14:textId="77777777">
            <w:pPr>
              <w:spacing w:line="240" w:lineRule="auto"/>
              <w:rPr>
                <w:rFonts w:ascii="Aptos" w:hAnsi="Aptos" w:eastAsia="Aptos" w:cs="Aptos"/>
                <w:sz w:val="24"/>
                <w:szCs w:val="24"/>
              </w:rPr>
            </w:pPr>
          </w:p>
          <w:p w:rsidR="00FD0F8A" w:rsidRDefault="00FD0F8A" w14:paraId="37E2E8DD" w14:textId="77777777">
            <w:pPr>
              <w:spacing w:line="240" w:lineRule="auto"/>
              <w:rPr>
                <w:rFonts w:ascii="Aptos" w:hAnsi="Aptos" w:eastAsia="Aptos" w:cs="Aptos"/>
                <w:sz w:val="24"/>
                <w:szCs w:val="24"/>
              </w:rPr>
            </w:pPr>
          </w:p>
          <w:p w:rsidR="00FD0F8A" w:rsidRDefault="00FD0F8A" w14:paraId="170C40F4" w14:textId="77777777">
            <w:pPr>
              <w:spacing w:line="240" w:lineRule="auto"/>
              <w:rPr>
                <w:rFonts w:ascii="Aptos" w:hAnsi="Aptos" w:eastAsia="Aptos" w:cs="Aptos"/>
                <w:sz w:val="24"/>
                <w:szCs w:val="24"/>
              </w:rPr>
            </w:pPr>
          </w:p>
          <w:p w:rsidR="00FD0F8A" w:rsidRDefault="00FD0F8A" w14:paraId="4C247BE0" w14:textId="77777777">
            <w:pPr>
              <w:spacing w:line="240" w:lineRule="auto"/>
              <w:rPr>
                <w:rFonts w:ascii="Aptos" w:hAnsi="Aptos" w:eastAsia="Aptos" w:cs="Aptos"/>
                <w:sz w:val="24"/>
                <w:szCs w:val="24"/>
              </w:rPr>
            </w:pPr>
          </w:p>
        </w:tc>
      </w:tr>
    </w:tbl>
    <w:p w:rsidR="00FD0F8A" w:rsidRDefault="00FD0F8A" w14:paraId="5A2AEE74" w14:textId="77777777">
      <w:pPr>
        <w:spacing w:line="240" w:lineRule="auto"/>
        <w:rPr>
          <w:rFonts w:ascii="Aptos" w:hAnsi="Aptos" w:eastAsia="Aptos" w:cs="Aptos"/>
          <w:sz w:val="24"/>
          <w:szCs w:val="24"/>
        </w:rPr>
      </w:pPr>
    </w:p>
    <w:tbl>
      <w:tblPr>
        <w:tblStyle w:val="af5"/>
        <w:tblW w:w="9350"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9350"/>
      </w:tblGrid>
      <w:tr w:rsidR="00FD0F8A" w14:paraId="14B63E42" w14:textId="77777777">
        <w:tc>
          <w:tcPr>
            <w:tcW w:w="9350" w:type="dxa"/>
          </w:tcPr>
          <w:p w:rsidR="00FD0F8A" w:rsidRDefault="008D5475" w14:paraId="3C0AC9E2" w14:textId="77777777">
            <w:pPr>
              <w:pStyle w:val="Heading3"/>
              <w:spacing w:after="80"/>
            </w:pPr>
            <w:bookmarkStart w:name="_Toc205211453" w:id="48"/>
            <w:r>
              <w:t xml:space="preserve">Actionable </w:t>
            </w:r>
            <w:r>
              <w:t>suggestions</w:t>
            </w:r>
            <w:bookmarkEnd w:id="48"/>
          </w:p>
          <w:p w:rsidR="00FD0F8A" w:rsidRDefault="008D5475" w14:paraId="04EFB29B" w14:textId="77777777">
            <w:pPr>
              <w:spacing w:line="240" w:lineRule="auto"/>
            </w:pPr>
            <w:r>
              <w:t>Describe opportunities for the instructor to strengthen the course and/or their teaching.</w:t>
            </w:r>
          </w:p>
          <w:p w:rsidR="00FD0F8A" w:rsidRDefault="00FD0F8A" w14:paraId="7AA38D11" w14:textId="77777777">
            <w:pPr>
              <w:spacing w:line="240" w:lineRule="auto"/>
              <w:rPr>
                <w:rFonts w:ascii="Aptos" w:hAnsi="Aptos" w:eastAsia="Aptos" w:cs="Aptos"/>
                <w:sz w:val="24"/>
                <w:szCs w:val="24"/>
              </w:rPr>
            </w:pPr>
          </w:p>
          <w:p w:rsidR="00FD0F8A" w:rsidRDefault="00FD0F8A" w14:paraId="6F67BE2F" w14:textId="77777777">
            <w:pPr>
              <w:spacing w:line="240" w:lineRule="auto"/>
              <w:rPr>
                <w:rFonts w:ascii="Aptos" w:hAnsi="Aptos" w:eastAsia="Aptos" w:cs="Aptos"/>
                <w:sz w:val="24"/>
                <w:szCs w:val="24"/>
              </w:rPr>
            </w:pPr>
          </w:p>
          <w:p w:rsidR="00FD0F8A" w:rsidRDefault="00FD0F8A" w14:paraId="79F7F866" w14:textId="77777777">
            <w:pPr>
              <w:spacing w:line="240" w:lineRule="auto"/>
              <w:rPr>
                <w:rFonts w:ascii="Aptos" w:hAnsi="Aptos" w:eastAsia="Aptos" w:cs="Aptos"/>
                <w:sz w:val="24"/>
                <w:szCs w:val="24"/>
              </w:rPr>
            </w:pPr>
          </w:p>
          <w:p w:rsidR="00FD0F8A" w:rsidRDefault="00FD0F8A" w14:paraId="39014D7A" w14:textId="77777777">
            <w:pPr>
              <w:spacing w:line="240" w:lineRule="auto"/>
              <w:rPr>
                <w:rFonts w:ascii="Aptos" w:hAnsi="Aptos" w:eastAsia="Aptos" w:cs="Aptos"/>
                <w:sz w:val="24"/>
                <w:szCs w:val="24"/>
              </w:rPr>
            </w:pPr>
          </w:p>
          <w:p w:rsidR="00FD0F8A" w:rsidRDefault="00FD0F8A" w14:paraId="020614DF" w14:textId="77777777">
            <w:pPr>
              <w:spacing w:line="240" w:lineRule="auto"/>
              <w:rPr>
                <w:rFonts w:ascii="Aptos" w:hAnsi="Aptos" w:eastAsia="Aptos" w:cs="Aptos"/>
                <w:sz w:val="24"/>
                <w:szCs w:val="24"/>
              </w:rPr>
            </w:pPr>
          </w:p>
          <w:p w:rsidR="00FD0F8A" w:rsidRDefault="00FD0F8A" w14:paraId="3E5B506E" w14:textId="77777777">
            <w:pPr>
              <w:spacing w:line="240" w:lineRule="auto"/>
              <w:rPr>
                <w:rFonts w:ascii="Aptos" w:hAnsi="Aptos" w:eastAsia="Aptos" w:cs="Aptos"/>
                <w:sz w:val="24"/>
                <w:szCs w:val="24"/>
              </w:rPr>
            </w:pPr>
          </w:p>
          <w:p w:rsidR="00FD0F8A" w:rsidRDefault="00FD0F8A" w14:paraId="50296640" w14:textId="77777777">
            <w:pPr>
              <w:spacing w:line="240" w:lineRule="auto"/>
              <w:rPr>
                <w:rFonts w:ascii="Aptos" w:hAnsi="Aptos" w:eastAsia="Aptos" w:cs="Aptos"/>
                <w:sz w:val="24"/>
                <w:szCs w:val="24"/>
              </w:rPr>
            </w:pPr>
          </w:p>
          <w:p w:rsidR="00FD0F8A" w:rsidRDefault="00FD0F8A" w14:paraId="5F44915F" w14:textId="77777777">
            <w:pPr>
              <w:spacing w:line="240" w:lineRule="auto"/>
              <w:rPr>
                <w:rFonts w:ascii="Aptos" w:hAnsi="Aptos" w:eastAsia="Aptos" w:cs="Aptos"/>
                <w:sz w:val="24"/>
                <w:szCs w:val="24"/>
              </w:rPr>
            </w:pPr>
          </w:p>
          <w:p w:rsidR="00FD0F8A" w:rsidRDefault="00FD0F8A" w14:paraId="6489C778" w14:textId="77777777">
            <w:pPr>
              <w:spacing w:line="240" w:lineRule="auto"/>
              <w:rPr>
                <w:rFonts w:ascii="Aptos" w:hAnsi="Aptos" w:eastAsia="Aptos" w:cs="Aptos"/>
                <w:sz w:val="24"/>
                <w:szCs w:val="24"/>
              </w:rPr>
            </w:pPr>
          </w:p>
        </w:tc>
      </w:tr>
    </w:tbl>
    <w:p w:rsidR="00FD0F8A" w:rsidRDefault="00FD0F8A" w14:paraId="2E7F2087" w14:textId="77777777">
      <w:pPr>
        <w:spacing w:line="240" w:lineRule="auto"/>
        <w:rPr>
          <w:rFonts w:ascii="Aptos" w:hAnsi="Aptos" w:eastAsia="Aptos" w:cs="Aptos"/>
          <w:sz w:val="24"/>
          <w:szCs w:val="24"/>
        </w:rPr>
      </w:pPr>
    </w:p>
    <w:p w:rsidR="00FD0F8A" w:rsidRDefault="008D5475" w14:paraId="5E0F9782" w14:textId="77777777">
      <w:pPr>
        <w:pStyle w:val="Heading2"/>
      </w:pPr>
      <w:bookmarkStart w:name="_bpsizg8y3v7r" w:colFirst="0" w:colLast="0" w:id="49"/>
      <w:bookmarkEnd w:id="49"/>
      <w:r>
        <w:br w:type="page"/>
      </w:r>
    </w:p>
    <w:p w:rsidR="00FD0F8A" w:rsidRDefault="008D5475" w14:paraId="17344679" w14:textId="77777777">
      <w:pPr>
        <w:pStyle w:val="Heading1"/>
      </w:pPr>
      <w:bookmarkStart w:name="_Toc205211454" w:id="50"/>
      <w:r>
        <w:t>Supplementary Observation Materials</w:t>
      </w:r>
      <w:bookmarkEnd w:id="50"/>
    </w:p>
    <w:p w:rsidR="00FD0F8A" w:rsidRDefault="008D5475" w14:paraId="4B80472E" w14:textId="77777777">
      <w:pPr>
        <w:pStyle w:val="Heading2"/>
      </w:pPr>
      <w:bookmarkStart w:name="_Toc205211455" w:id="51"/>
      <w:r>
        <w:t>Pre-Observation Meeting Guide</w:t>
      </w:r>
      <w:bookmarkEnd w:id="51"/>
    </w:p>
    <w:p w:rsidR="00FD0F8A" w:rsidP="69CA4F53" w:rsidRDefault="008D5475" w14:paraId="13378488" w14:textId="77777777" w14:noSpellErr="1">
      <w:pPr>
        <w:rPr>
          <w:rFonts w:ascii="Helvetica Neue" w:hAnsi="Helvetica Neue" w:eastAsia="Helvetica Neue" w:cs="Helvetica Neue"/>
          <w:b w:val="1"/>
          <w:bCs w:val="1"/>
          <w:i w:val="1"/>
          <w:iCs w:val="1"/>
          <w:lang w:val="en-US"/>
        </w:rPr>
      </w:pPr>
      <w:r w:rsidRPr="69CA4F53" w:rsidR="008D5475">
        <w:rPr>
          <w:rFonts w:ascii="Helvetica Neue" w:hAnsi="Helvetica Neue" w:eastAsia="Helvetica Neue" w:cs="Helvetica Neue"/>
          <w:lang w:val="en-US"/>
        </w:rPr>
        <w:t xml:space="preserve">Plan for a 30-minute conversation (or one hour if you will </w:t>
      </w:r>
      <w:r w:rsidRPr="69CA4F53" w:rsidR="008D5475">
        <w:rPr>
          <w:rFonts w:ascii="Helvetica Neue" w:hAnsi="Helvetica Neue" w:eastAsia="Helvetica Neue" w:cs="Helvetica Neue"/>
          <w:lang w:val="en-US"/>
        </w:rPr>
        <w:t>observe</w:t>
      </w:r>
      <w:r w:rsidRPr="69CA4F53" w:rsidR="008D5475">
        <w:rPr>
          <w:rFonts w:ascii="Helvetica Neue" w:hAnsi="Helvetica Neue" w:eastAsia="Helvetica Neue" w:cs="Helvetica Neue"/>
          <w:lang w:val="en-US"/>
        </w:rPr>
        <w:t xml:space="preserve"> each other and are scheduling a single meeting to discuss both observations). </w:t>
      </w:r>
      <w:r w:rsidRPr="69CA4F53" w:rsidR="008D5475">
        <w:rPr>
          <w:rFonts w:ascii="Helvetica Neue" w:hAnsi="Helvetica Neue" w:eastAsia="Helvetica Neue" w:cs="Helvetica Neue"/>
          <w:b w:val="1"/>
          <w:bCs w:val="1"/>
          <w:i w:val="1"/>
          <w:iCs w:val="1"/>
          <w:lang w:val="en-US"/>
        </w:rPr>
        <w:t>Recommended: request and review the course syllabus before the meeting.</w:t>
      </w:r>
    </w:p>
    <w:p w:rsidR="00FD0F8A" w:rsidRDefault="00FD0F8A" w14:paraId="53E4208F" w14:textId="77777777">
      <w:pPr>
        <w:rPr>
          <w:rFonts w:ascii="Helvetica Neue" w:hAnsi="Helvetica Neue" w:eastAsia="Helvetica Neue" w:cs="Helvetica Neue"/>
        </w:rPr>
      </w:pPr>
    </w:p>
    <w:p w:rsidR="00FD0F8A" w:rsidRDefault="008D5475" w14:paraId="71C1EEE7" w14:textId="77777777">
      <w:pPr>
        <w:spacing w:line="240" w:lineRule="auto"/>
      </w:pPr>
      <w:r>
        <w:t xml:space="preserve">Purpose of the pre-observation meeting </w:t>
      </w:r>
    </w:p>
    <w:p w:rsidR="00FD0F8A" w:rsidRDefault="008D5475" w14:paraId="37F715C5" w14:textId="77777777">
      <w:pPr>
        <w:numPr>
          <w:ilvl w:val="0"/>
          <w:numId w:val="22"/>
        </w:numPr>
        <w:spacing w:line="240" w:lineRule="auto"/>
        <w:rPr>
          <w:rFonts w:ascii="Helvetica Neue" w:hAnsi="Helvetica Neue" w:eastAsia="Helvetica Neue" w:cs="Helvetica Neue"/>
        </w:rPr>
      </w:pPr>
      <w:r>
        <w:rPr>
          <w:rFonts w:ascii="Helvetica Neue" w:hAnsi="Helvetica Neue" w:eastAsia="Helvetica Neue" w:cs="Helvetica Neue"/>
        </w:rPr>
        <w:t>Establish comfort and trust in the process</w:t>
      </w:r>
    </w:p>
    <w:p w:rsidR="00FD0F8A" w:rsidRDefault="008D5475" w14:paraId="1D0AF82A" w14:textId="77777777">
      <w:pPr>
        <w:numPr>
          <w:ilvl w:val="0"/>
          <w:numId w:val="22"/>
        </w:numPr>
        <w:spacing w:line="240" w:lineRule="auto"/>
        <w:rPr>
          <w:rFonts w:ascii="Helvetica Neue" w:hAnsi="Helvetica Neue" w:eastAsia="Helvetica Neue" w:cs="Helvetica Neue"/>
        </w:rPr>
      </w:pPr>
      <w:r>
        <w:rPr>
          <w:rFonts w:ascii="Helvetica Neue" w:hAnsi="Helvetica Neue" w:eastAsia="Helvetica Neue" w:cs="Helvetica Neue"/>
        </w:rPr>
        <w:t xml:space="preserve">Understand the instructor's goals for the observation and/or their course </w:t>
      </w:r>
    </w:p>
    <w:p w:rsidR="00FD0F8A" w:rsidRDefault="008D5475" w14:paraId="48DF35AE" w14:textId="77777777">
      <w:pPr>
        <w:numPr>
          <w:ilvl w:val="0"/>
          <w:numId w:val="22"/>
        </w:numPr>
        <w:spacing w:line="240" w:lineRule="auto"/>
        <w:rPr>
          <w:rFonts w:ascii="Helvetica Neue" w:hAnsi="Helvetica Neue" w:eastAsia="Helvetica Neue" w:cs="Helvetica Neue"/>
        </w:rPr>
      </w:pPr>
      <w:r>
        <w:rPr>
          <w:rFonts w:ascii="Helvetica Neue" w:hAnsi="Helvetica Neue" w:eastAsia="Helvetica Neue" w:cs="Helvetica Neue"/>
        </w:rPr>
        <w:t>Discuss particularly relevant BUFF framework dimensions</w:t>
      </w:r>
    </w:p>
    <w:p w:rsidR="00FD0F8A" w:rsidP="69CA4F53" w:rsidRDefault="008D5475" w14:paraId="361B268F" w14:textId="77777777" w14:noSpellErr="1">
      <w:pPr>
        <w:numPr>
          <w:ilvl w:val="0"/>
          <w:numId w:val="22"/>
        </w:numPr>
        <w:spacing w:line="240" w:lineRule="auto"/>
        <w:rPr>
          <w:rFonts w:ascii="Helvetica Neue" w:hAnsi="Helvetica Neue" w:eastAsia="Helvetica Neue" w:cs="Helvetica Neue"/>
          <w:lang w:val="en-US"/>
        </w:rPr>
      </w:pPr>
      <w:r w:rsidRPr="69CA4F53" w:rsidR="008D5475">
        <w:rPr>
          <w:rFonts w:ascii="Helvetica Neue" w:hAnsi="Helvetica Neue" w:eastAsia="Helvetica Neue" w:cs="Helvetica Neue"/>
          <w:lang w:val="en-US"/>
        </w:rPr>
        <w:t>Identify</w:t>
      </w:r>
      <w:r w:rsidRPr="69CA4F53" w:rsidR="008D5475">
        <w:rPr>
          <w:rFonts w:ascii="Helvetica Neue" w:hAnsi="Helvetica Neue" w:eastAsia="Helvetica Neue" w:cs="Helvetica Neue"/>
          <w:lang w:val="en-US"/>
        </w:rPr>
        <w:t xml:space="preserve"> a date to </w:t>
      </w:r>
      <w:r w:rsidRPr="69CA4F53" w:rsidR="008D5475">
        <w:rPr>
          <w:rFonts w:ascii="Helvetica Neue" w:hAnsi="Helvetica Neue" w:eastAsia="Helvetica Neue" w:cs="Helvetica Neue"/>
          <w:lang w:val="en-US"/>
        </w:rPr>
        <w:t>observe</w:t>
      </w:r>
      <w:r w:rsidRPr="69CA4F53" w:rsidR="008D5475">
        <w:rPr>
          <w:rFonts w:ascii="Helvetica Neue" w:hAnsi="Helvetica Neue" w:eastAsia="Helvetica Neue" w:cs="Helvetica Neue"/>
          <w:lang w:val="en-US"/>
        </w:rPr>
        <w:t xml:space="preserve"> their course</w:t>
      </w:r>
    </w:p>
    <w:p w:rsidR="00FD0F8A" w:rsidRDefault="00FD0F8A" w14:paraId="4AA30754" w14:textId="77777777">
      <w:pPr>
        <w:spacing w:line="240" w:lineRule="auto"/>
      </w:pPr>
    </w:p>
    <w:p w:rsidR="00FD0F8A" w:rsidP="69CA4F53" w:rsidRDefault="008D5475" w14:paraId="6B5CF103" w14:textId="77777777" w14:noSpellErr="1">
      <w:pPr>
        <w:spacing w:line="259" w:lineRule="auto"/>
        <w:rPr>
          <w:rFonts w:ascii="Helvetica Neue" w:hAnsi="Helvetica Neue" w:eastAsia="Helvetica Neue" w:cs="Helvetica Neue"/>
          <w:lang w:val="en-US"/>
        </w:rPr>
      </w:pPr>
      <w:r w:rsidRPr="69CA4F53" w:rsidR="008D5475">
        <w:rPr>
          <w:rFonts w:ascii="Helvetica Neue" w:hAnsi="Helvetica Neue" w:eastAsia="Helvetica Neue" w:cs="Helvetica Neue"/>
          <w:lang w:val="en-US"/>
        </w:rPr>
        <w:t xml:space="preserve">Get an understanding of their </w:t>
      </w:r>
      <w:r w:rsidRPr="69CA4F53" w:rsidR="008D5475">
        <w:rPr>
          <w:rFonts w:ascii="Helvetica Neue" w:hAnsi="Helvetica Neue" w:eastAsia="Helvetica Neue" w:cs="Helvetica Neue"/>
          <w:lang w:val="en-US"/>
        </w:rPr>
        <w:t xml:space="preserve">goals for the specific class session to be </w:t>
      </w:r>
      <w:r w:rsidRPr="69CA4F53" w:rsidR="008D5475">
        <w:rPr>
          <w:rFonts w:ascii="Helvetica Neue" w:hAnsi="Helvetica Neue" w:eastAsia="Helvetica Neue" w:cs="Helvetica Neue"/>
          <w:lang w:val="en-US"/>
        </w:rPr>
        <w:t>observed</w:t>
      </w:r>
      <w:r w:rsidRPr="69CA4F53" w:rsidR="008D5475">
        <w:rPr>
          <w:rFonts w:ascii="Helvetica Neue" w:hAnsi="Helvetica Neue" w:eastAsia="Helvetica Neue" w:cs="Helvetica Neue"/>
          <w:lang w:val="en-US"/>
        </w:rPr>
        <w:t>, e.g., you might ask:</w:t>
      </w:r>
    </w:p>
    <w:p w:rsidR="00FD0F8A" w:rsidRDefault="008D5475" w14:paraId="6796F593" w14:textId="77777777">
      <w:pPr>
        <w:numPr>
          <w:ilvl w:val="0"/>
          <w:numId w:val="25"/>
        </w:numPr>
        <w:spacing w:line="259" w:lineRule="auto"/>
        <w:rPr>
          <w:rFonts w:ascii="Helvetica Neue" w:hAnsi="Helvetica Neue" w:eastAsia="Helvetica Neue" w:cs="Helvetica Neue"/>
        </w:rPr>
      </w:pPr>
      <w:r>
        <w:rPr>
          <w:rFonts w:ascii="Helvetica Neue" w:hAnsi="Helvetica Neue" w:eastAsia="Helvetica Neue" w:cs="Helvetica Neue"/>
        </w:rPr>
        <w:t xml:space="preserve">How’s class going this semester? </w:t>
      </w:r>
    </w:p>
    <w:p w:rsidR="00FD0F8A" w:rsidRDefault="008D5475" w14:paraId="2558016A" w14:textId="77777777">
      <w:pPr>
        <w:numPr>
          <w:ilvl w:val="0"/>
          <w:numId w:val="25"/>
        </w:numPr>
        <w:spacing w:line="259" w:lineRule="auto"/>
        <w:rPr>
          <w:rFonts w:ascii="Helvetica Neue" w:hAnsi="Helvetica Neue" w:eastAsia="Helvetica Neue" w:cs="Helvetica Neue"/>
        </w:rPr>
      </w:pPr>
      <w:r>
        <w:rPr>
          <w:rFonts w:ascii="Helvetica Neue" w:hAnsi="Helvetica Neue" w:eastAsia="Helvetica Neue" w:cs="Helvetica Neue"/>
        </w:rPr>
        <w:t>How is a “typical” class session structured?</w:t>
      </w:r>
    </w:p>
    <w:p w:rsidR="00FD0F8A" w:rsidRDefault="008D5475" w14:paraId="3C3B0065" w14:textId="77777777">
      <w:pPr>
        <w:numPr>
          <w:ilvl w:val="0"/>
          <w:numId w:val="25"/>
        </w:numPr>
        <w:spacing w:line="259" w:lineRule="auto"/>
        <w:rPr>
          <w:rFonts w:ascii="Helvetica Neue" w:hAnsi="Helvetica Neue" w:eastAsia="Helvetica Neue" w:cs="Helvetica Neue"/>
        </w:rPr>
      </w:pPr>
      <w:r>
        <w:rPr>
          <w:rFonts w:ascii="Helvetica Neue" w:hAnsi="Helvetica Neue" w:eastAsia="Helvetica Neue" w:cs="Helvetica Neue"/>
        </w:rPr>
        <w:t xml:space="preserve">How do you get students to engage with one another and with you as the instructor? </w:t>
      </w:r>
    </w:p>
    <w:p w:rsidR="00FD0F8A" w:rsidRDefault="008D5475" w14:paraId="3E8B0812" w14:textId="77777777">
      <w:pPr>
        <w:numPr>
          <w:ilvl w:val="0"/>
          <w:numId w:val="25"/>
        </w:numPr>
        <w:spacing w:line="259" w:lineRule="auto"/>
        <w:rPr>
          <w:rFonts w:ascii="Helvetica Neue" w:hAnsi="Helvetica Neue" w:eastAsia="Helvetica Neue" w:cs="Helvetica Neue"/>
        </w:rPr>
      </w:pPr>
      <w:r>
        <w:rPr>
          <w:rFonts w:ascii="Helvetica Neue" w:hAnsi="Helvetica Neue" w:eastAsia="Helvetica Neue" w:cs="Helvetica Neue"/>
        </w:rPr>
        <w:t>How do you know if students are engaged in class and with the content?</w:t>
      </w:r>
    </w:p>
    <w:p w:rsidR="00FD0F8A" w:rsidP="69CA4F53" w:rsidRDefault="008D5475" w14:paraId="76C16B29" w14:textId="77777777" w14:noSpellErr="1">
      <w:pPr>
        <w:numPr>
          <w:ilvl w:val="0"/>
          <w:numId w:val="25"/>
        </w:numPr>
        <w:spacing w:line="259" w:lineRule="auto"/>
        <w:rPr>
          <w:rFonts w:ascii="Helvetica Neue" w:hAnsi="Helvetica Neue" w:eastAsia="Helvetica Neue" w:cs="Helvetica Neue"/>
          <w:lang w:val="en-US"/>
        </w:rPr>
      </w:pPr>
      <w:r w:rsidRPr="69CA4F53" w:rsidR="008D5475">
        <w:rPr>
          <w:rFonts w:ascii="Helvetica Neue" w:hAnsi="Helvetica Neue" w:eastAsia="Helvetica Neue" w:cs="Helvetica Neue"/>
          <w:lang w:val="en-US"/>
        </w:rPr>
        <w:t xml:space="preserve">Are there any new things </w:t>
      </w:r>
      <w:r w:rsidRPr="69CA4F53" w:rsidR="008D5475">
        <w:rPr>
          <w:rFonts w:ascii="Helvetica Neue" w:hAnsi="Helvetica Neue" w:eastAsia="Helvetica Neue" w:cs="Helvetica Neue"/>
          <w:lang w:val="en-US"/>
        </w:rPr>
        <w:t>you’re</w:t>
      </w:r>
      <w:r w:rsidRPr="69CA4F53" w:rsidR="008D5475">
        <w:rPr>
          <w:rFonts w:ascii="Helvetica Neue" w:hAnsi="Helvetica Neue" w:eastAsia="Helvetica Neue" w:cs="Helvetica Neue"/>
          <w:lang w:val="en-US"/>
        </w:rPr>
        <w:t xml:space="preserve"> considering trying out (e.g., an active learning technique, an inclusive practice, a new module, etc.)? </w:t>
      </w:r>
    </w:p>
    <w:p w:rsidR="00FD0F8A" w:rsidRDefault="008D5475" w14:paraId="7538EED0" w14:textId="77777777">
      <w:pPr>
        <w:numPr>
          <w:ilvl w:val="0"/>
          <w:numId w:val="25"/>
        </w:numPr>
        <w:spacing w:line="259" w:lineRule="auto"/>
        <w:rPr>
          <w:rFonts w:ascii="Helvetica Neue" w:hAnsi="Helvetica Neue" w:eastAsia="Helvetica Neue" w:cs="Helvetica Neue"/>
        </w:rPr>
      </w:pPr>
      <w:r>
        <w:rPr>
          <w:rFonts w:ascii="Helvetica Neue" w:hAnsi="Helvetica Neue" w:eastAsia="Helvetica Neue" w:cs="Helvetica Neue"/>
        </w:rPr>
        <w:t xml:space="preserve">What are you aiming to improve, and why? </w:t>
      </w:r>
    </w:p>
    <w:p w:rsidR="00FD0F8A" w:rsidRDefault="008D5475" w14:paraId="242EA98F" w14:textId="77777777">
      <w:pPr>
        <w:numPr>
          <w:ilvl w:val="0"/>
          <w:numId w:val="25"/>
        </w:numPr>
        <w:spacing w:line="259" w:lineRule="auto"/>
        <w:rPr>
          <w:rFonts w:ascii="Helvetica Neue" w:hAnsi="Helvetica Neue" w:eastAsia="Helvetica Neue" w:cs="Helvetica Neue"/>
        </w:rPr>
      </w:pPr>
      <w:r>
        <w:rPr>
          <w:rFonts w:ascii="Helvetica Neue" w:hAnsi="Helvetica Neue" w:eastAsia="Helvetica Neue" w:cs="Helvetica Neue"/>
        </w:rPr>
        <w:t>What advice would you like for improving?</w:t>
      </w:r>
    </w:p>
    <w:p w:rsidR="00FD0F8A" w:rsidRDefault="008D5475" w14:paraId="2D2BA080" w14:textId="77777777">
      <w:pPr>
        <w:numPr>
          <w:ilvl w:val="0"/>
          <w:numId w:val="25"/>
        </w:numPr>
        <w:spacing w:line="259" w:lineRule="auto"/>
        <w:rPr>
          <w:rFonts w:ascii="Helvetica Neue" w:hAnsi="Helvetica Neue" w:eastAsia="Helvetica Neue" w:cs="Helvetica Neue"/>
        </w:rPr>
      </w:pPr>
      <w:r>
        <w:rPr>
          <w:rFonts w:ascii="Helvetica Neue" w:hAnsi="Helvetica Neue" w:eastAsia="Helvetica Neue" w:cs="Helvetica Neue"/>
        </w:rPr>
        <w:t>What are they hoping to learn and/or do with what they learn from this process?</w:t>
      </w:r>
    </w:p>
    <w:p w:rsidR="00FD0F8A" w:rsidRDefault="00FD0F8A" w14:paraId="7DB92843" w14:textId="77777777">
      <w:pPr>
        <w:spacing w:line="259" w:lineRule="auto"/>
        <w:rPr>
          <w:rFonts w:ascii="Helvetica Neue" w:hAnsi="Helvetica Neue" w:eastAsia="Helvetica Neue" w:cs="Helvetica Neue"/>
        </w:rPr>
      </w:pPr>
    </w:p>
    <w:p w:rsidR="00FD0F8A" w:rsidRDefault="008D5475" w14:paraId="434A8368" w14:textId="77777777">
      <w:pPr>
        <w:spacing w:line="240" w:lineRule="auto"/>
      </w:pPr>
      <w:r>
        <w:t xml:space="preserve">Select focus areas from the BUFF Classroom Observation Framework </w:t>
      </w:r>
    </w:p>
    <w:p w:rsidR="00FD0F8A" w:rsidP="69CA4F53" w:rsidRDefault="008D5475" w14:paraId="1CA00A5F" w14:textId="77777777" w14:noSpellErr="1">
      <w:pPr>
        <w:numPr>
          <w:ilvl w:val="0"/>
          <w:numId w:val="25"/>
        </w:numPr>
        <w:spacing w:line="259" w:lineRule="auto"/>
        <w:rPr>
          <w:rFonts w:ascii="Helvetica Neue" w:hAnsi="Helvetica Neue" w:eastAsia="Helvetica Neue" w:cs="Helvetica Neue"/>
          <w:lang w:val="en-US"/>
        </w:rPr>
      </w:pPr>
      <w:r w:rsidRPr="69CA4F53" w:rsidR="008D5475">
        <w:rPr>
          <w:rFonts w:ascii="Helvetica Neue" w:hAnsi="Helvetica Neue" w:eastAsia="Helvetica Neue" w:cs="Helvetica Neue"/>
          <w:lang w:val="en-US"/>
        </w:rPr>
        <w:t xml:space="preserve">Collaborate to </w:t>
      </w:r>
      <w:r w:rsidRPr="69CA4F53" w:rsidR="008D5475">
        <w:rPr>
          <w:rFonts w:ascii="Helvetica Neue" w:hAnsi="Helvetica Neue" w:eastAsia="Helvetica Neue" w:cs="Helvetica Neue"/>
          <w:lang w:val="en-US"/>
        </w:rPr>
        <w:t>identify</w:t>
      </w:r>
      <w:r w:rsidRPr="69CA4F53" w:rsidR="008D5475">
        <w:rPr>
          <w:rFonts w:ascii="Helvetica Neue" w:hAnsi="Helvetica Neue" w:eastAsia="Helvetica Neue" w:cs="Helvetica Neue"/>
          <w:lang w:val="en-US"/>
        </w:rPr>
        <w:t xml:space="preserve"> dimension(s) or specific subcategories from the BUFF classroom observation framework to focus on during the observation</w:t>
      </w:r>
    </w:p>
    <w:p w:rsidR="00FD0F8A" w:rsidRDefault="008D5475" w14:paraId="42BA8CF8" w14:textId="77777777">
      <w:pPr>
        <w:numPr>
          <w:ilvl w:val="1"/>
          <w:numId w:val="25"/>
        </w:numPr>
        <w:spacing w:line="259" w:lineRule="auto"/>
        <w:rPr>
          <w:rFonts w:ascii="Helvetica Neue" w:hAnsi="Helvetica Neue" w:eastAsia="Helvetica Neue" w:cs="Helvetica Neue"/>
        </w:rPr>
      </w:pPr>
      <w:r>
        <w:rPr>
          <w:rFonts w:ascii="Helvetica Neue" w:hAnsi="Helvetica Neue" w:eastAsia="Helvetica Neue" w:cs="Helvetica Neue"/>
        </w:rPr>
        <w:t>What dimension(s) best fit the needs/goals of the observation?</w:t>
      </w:r>
    </w:p>
    <w:p w:rsidR="00FD0F8A" w:rsidRDefault="008D5475" w14:paraId="09BED140" w14:textId="77777777">
      <w:pPr>
        <w:numPr>
          <w:ilvl w:val="1"/>
          <w:numId w:val="25"/>
        </w:numPr>
        <w:spacing w:line="259" w:lineRule="auto"/>
        <w:rPr>
          <w:rFonts w:ascii="Helvetica Neue" w:hAnsi="Helvetica Neue" w:eastAsia="Helvetica Neue" w:cs="Helvetica Neue"/>
        </w:rPr>
      </w:pPr>
      <w:r>
        <w:rPr>
          <w:rFonts w:ascii="Helvetica Neue" w:hAnsi="Helvetica Neue" w:eastAsia="Helvetica Neue" w:cs="Helvetica Neue"/>
        </w:rPr>
        <w:t>Which areas are they trying something new and want feedback?</w:t>
      </w:r>
    </w:p>
    <w:p w:rsidR="00FD0F8A" w:rsidRDefault="00FD0F8A" w14:paraId="786E3ED7" w14:textId="77777777">
      <w:pPr>
        <w:spacing w:line="259" w:lineRule="auto"/>
        <w:rPr>
          <w:rFonts w:ascii="Helvetica Neue" w:hAnsi="Helvetica Neue" w:eastAsia="Helvetica Neue" w:cs="Helvetica Neue"/>
        </w:rPr>
      </w:pPr>
    </w:p>
    <w:p w:rsidR="00FD0F8A" w:rsidRDefault="008D5475" w14:paraId="386DBFF5" w14:textId="77777777" w14:noSpellErr="1">
      <w:pPr>
        <w:spacing w:line="240" w:lineRule="auto"/>
      </w:pPr>
      <w:r w:rsidRPr="69CA4F53" w:rsidR="008D5475">
        <w:rPr>
          <w:lang w:val="en-US"/>
        </w:rPr>
        <w:t>Identify</w:t>
      </w:r>
      <w:r w:rsidRPr="69CA4F53" w:rsidR="008D5475">
        <w:rPr>
          <w:lang w:val="en-US"/>
        </w:rPr>
        <w:t xml:space="preserve"> an observation date</w:t>
      </w:r>
    </w:p>
    <w:p w:rsidR="00FD0F8A" w:rsidP="69CA4F53" w:rsidRDefault="008D5475" w14:paraId="6569EB99" w14:textId="77777777" w14:noSpellErr="1">
      <w:pPr>
        <w:numPr>
          <w:ilvl w:val="0"/>
          <w:numId w:val="25"/>
        </w:numPr>
        <w:spacing w:line="259" w:lineRule="auto"/>
        <w:rPr>
          <w:rFonts w:ascii="Helvetica Neue" w:hAnsi="Helvetica Neue" w:eastAsia="Helvetica Neue" w:cs="Helvetica Neue"/>
          <w:lang w:val="en-US"/>
        </w:rPr>
      </w:pPr>
      <w:r w:rsidRPr="69CA4F53" w:rsidR="008D5475">
        <w:rPr>
          <w:rFonts w:ascii="Helvetica Neue" w:hAnsi="Helvetica Neue" w:eastAsia="Helvetica Neue" w:cs="Helvetica Neue"/>
          <w:lang w:val="en-US"/>
        </w:rPr>
        <w:t xml:space="preserve">When selecting a class session (or sessions) to </w:t>
      </w:r>
      <w:r w:rsidRPr="69CA4F53" w:rsidR="008D5475">
        <w:rPr>
          <w:rFonts w:ascii="Helvetica Neue" w:hAnsi="Helvetica Neue" w:eastAsia="Helvetica Neue" w:cs="Helvetica Neue"/>
          <w:lang w:val="en-US"/>
        </w:rPr>
        <w:t>observe</w:t>
      </w:r>
      <w:r w:rsidRPr="69CA4F53" w:rsidR="008D5475">
        <w:rPr>
          <w:rFonts w:ascii="Helvetica Neue" w:hAnsi="Helvetica Neue" w:eastAsia="Helvetica Neue" w:cs="Helvetica Neue"/>
          <w:lang w:val="en-US"/>
        </w:rPr>
        <w:t xml:space="preserve">, it should be a typical class session. In other words, avoid test days, days with guest speakers, or days with back-to-back student presentations. </w:t>
      </w:r>
    </w:p>
    <w:p w:rsidR="00FD0F8A" w:rsidP="69CA4F53" w:rsidRDefault="008D5475" w14:paraId="2B80455E" w14:textId="77777777" w14:noSpellErr="1">
      <w:pPr>
        <w:numPr>
          <w:ilvl w:val="0"/>
          <w:numId w:val="25"/>
        </w:numPr>
        <w:spacing w:line="259" w:lineRule="auto"/>
        <w:rPr>
          <w:rFonts w:ascii="Helvetica Neue" w:hAnsi="Helvetica Neue" w:eastAsia="Helvetica Neue" w:cs="Helvetica Neue"/>
          <w:lang w:val="en-US"/>
        </w:rPr>
      </w:pPr>
      <w:r w:rsidRPr="69CA4F53" w:rsidR="008D5475">
        <w:rPr>
          <w:rFonts w:ascii="Helvetica Neue" w:hAnsi="Helvetica Neue" w:eastAsia="Helvetica Neue" w:cs="Helvetica Neue"/>
          <w:lang w:val="en-US"/>
        </w:rPr>
        <w:t>The observation will need to be completed in time to have a post-observation meeting before the Teaching Triads wrap-up meeting near the end of the semester.</w:t>
      </w:r>
    </w:p>
    <w:p w:rsidR="00FD0F8A" w:rsidP="69CA4F53" w:rsidRDefault="008D5475" w14:paraId="72F1F97E" w14:textId="77777777" w14:noSpellErr="1">
      <w:pPr>
        <w:numPr>
          <w:ilvl w:val="0"/>
          <w:numId w:val="25"/>
        </w:numPr>
        <w:spacing w:line="259" w:lineRule="auto"/>
        <w:rPr>
          <w:rFonts w:ascii="Helvetica Neue" w:hAnsi="Helvetica Neue" w:eastAsia="Helvetica Neue" w:cs="Helvetica Neue"/>
          <w:lang w:val="en-US"/>
        </w:rPr>
      </w:pPr>
      <w:r w:rsidRPr="69CA4F53" w:rsidR="008D5475">
        <w:rPr>
          <w:rFonts w:ascii="Helvetica Neue" w:hAnsi="Helvetica Neue" w:eastAsia="Helvetica Neue" w:cs="Helvetica Neue"/>
          <w:lang w:val="en-US"/>
        </w:rPr>
        <w:t xml:space="preserve">Ideally also identify a date for the post-observation meeting </w:t>
      </w:r>
      <w:r w:rsidRPr="69CA4F53" w:rsidR="008D5475">
        <w:rPr>
          <w:rFonts w:ascii="Helvetica Neue" w:hAnsi="Helvetica Neue" w:eastAsia="Helvetica Neue" w:cs="Helvetica Neue"/>
          <w:lang w:val="en-US"/>
        </w:rPr>
        <w:t>at this time</w:t>
      </w:r>
      <w:r w:rsidRPr="69CA4F53" w:rsidR="008D5475">
        <w:rPr>
          <w:rFonts w:ascii="Helvetica Neue" w:hAnsi="Helvetica Neue" w:eastAsia="Helvetica Neue" w:cs="Helvetica Neue"/>
          <w:lang w:val="en-US"/>
        </w:rPr>
        <w:t>.</w:t>
      </w:r>
    </w:p>
    <w:p w:rsidR="00FD0F8A" w:rsidRDefault="00FD0F8A" w14:paraId="47FD4884" w14:textId="77777777">
      <w:pPr>
        <w:spacing w:line="259" w:lineRule="auto"/>
        <w:rPr>
          <w:rFonts w:ascii="Helvetica Neue" w:hAnsi="Helvetica Neue" w:eastAsia="Helvetica Neue" w:cs="Helvetica Neue"/>
        </w:rPr>
      </w:pPr>
    </w:p>
    <w:p w:rsidR="00FD0F8A" w:rsidP="69CA4F53" w:rsidRDefault="008D5475" w14:paraId="5AD3BF73" w14:textId="77777777" w14:noSpellErr="1">
      <w:pPr>
        <w:rPr>
          <w:lang w:val="en-US"/>
        </w:rPr>
      </w:pPr>
      <w:r w:rsidRPr="69CA4F53" w:rsidR="008D5475">
        <w:rPr>
          <w:rFonts w:ascii="Helvetica Neue" w:hAnsi="Helvetica Neue" w:eastAsia="Helvetica Neue" w:cs="Helvetica Neue"/>
          <w:lang w:val="en-US"/>
        </w:rPr>
        <w:t xml:space="preserve">Is there anything else about the course/class you would like to discuss prior to the </w:t>
      </w:r>
      <w:r w:rsidRPr="69CA4F53" w:rsidR="008D5475">
        <w:rPr>
          <w:rFonts w:ascii="Helvetica Neue" w:hAnsi="Helvetica Neue" w:eastAsia="Helvetica Neue" w:cs="Helvetica Neue"/>
          <w:lang w:val="en-US"/>
        </w:rPr>
        <w:t>observations?</w:t>
      </w:r>
      <w:r w:rsidRPr="69CA4F53">
        <w:rPr>
          <w:lang w:val="en-US"/>
        </w:rPr>
        <w:br w:type="page"/>
      </w:r>
    </w:p>
    <w:p w:rsidR="00FD0F8A" w:rsidRDefault="008D5475" w14:paraId="08649445" w14:textId="77777777">
      <w:pPr>
        <w:pStyle w:val="Heading2"/>
      </w:pPr>
      <w:bookmarkStart w:name="_Toc205211456" w:id="52"/>
      <w:r>
        <w:t>Post-Observation Meeting Guide</w:t>
      </w:r>
      <w:bookmarkEnd w:id="52"/>
    </w:p>
    <w:p w:rsidR="00FD0F8A" w:rsidRDefault="008D5475" w14:paraId="1598C75A" w14:textId="77777777" w14:noSpellErr="1">
      <w:r w:rsidRPr="69CA4F53" w:rsidR="008D5475">
        <w:rPr>
          <w:rFonts w:ascii="Helvetica Neue" w:hAnsi="Helvetica Neue" w:eastAsia="Helvetica Neue" w:cs="Helvetica Neue"/>
          <w:lang w:val="en-US"/>
        </w:rPr>
        <w:t xml:space="preserve">Plan for a 30-minute conversation (or one hour if you </w:t>
      </w:r>
      <w:r w:rsidRPr="69CA4F53" w:rsidR="008D5475">
        <w:rPr>
          <w:rFonts w:ascii="Helvetica Neue" w:hAnsi="Helvetica Neue" w:eastAsia="Helvetica Neue" w:cs="Helvetica Neue"/>
          <w:lang w:val="en-US"/>
        </w:rPr>
        <w:t>observed</w:t>
      </w:r>
      <w:r w:rsidRPr="69CA4F53" w:rsidR="008D5475">
        <w:rPr>
          <w:rFonts w:ascii="Helvetica Neue" w:hAnsi="Helvetica Neue" w:eastAsia="Helvetica Neue" w:cs="Helvetica Neue"/>
          <w:lang w:val="en-US"/>
        </w:rPr>
        <w:t xml:space="preserve"> each other and are scheduling a single meeting to discuss both observations).</w:t>
      </w:r>
    </w:p>
    <w:p w:rsidR="00FD0F8A" w:rsidRDefault="00FD0F8A" w14:paraId="21248896" w14:textId="77777777"/>
    <w:p w:rsidR="00FD0F8A" w:rsidRDefault="008D5475" w14:paraId="1198A183" w14:textId="77777777">
      <w:pPr>
        <w:spacing w:line="240" w:lineRule="auto"/>
      </w:pPr>
      <w:r>
        <w:t xml:space="preserve">Purpose of the post-observation meeting </w:t>
      </w:r>
    </w:p>
    <w:p w:rsidR="00FD0F8A" w:rsidRDefault="008D5475" w14:paraId="2778C8DA" w14:textId="77777777">
      <w:pPr>
        <w:numPr>
          <w:ilvl w:val="0"/>
          <w:numId w:val="24"/>
        </w:numPr>
      </w:pPr>
      <w:r>
        <w:t>Share and discuss insights from the observation</w:t>
      </w:r>
    </w:p>
    <w:p w:rsidR="00FD0F8A" w:rsidRDefault="008D5475" w14:paraId="5FBE17C1" w14:textId="77777777" w14:noSpellErr="1">
      <w:pPr>
        <w:numPr>
          <w:ilvl w:val="0"/>
          <w:numId w:val="24"/>
        </w:numPr>
        <w:rPr/>
      </w:pPr>
      <w:r w:rsidRPr="69CA4F53" w:rsidR="008D5475">
        <w:rPr>
          <w:lang w:val="en-US"/>
        </w:rPr>
        <w:t xml:space="preserve">Engage in reflection on teaching practices </w:t>
      </w:r>
      <w:r w:rsidRPr="69CA4F53" w:rsidR="008D5475">
        <w:rPr>
          <w:lang w:val="en-US"/>
        </w:rPr>
        <w:t>in light of</w:t>
      </w:r>
      <w:r w:rsidRPr="69CA4F53" w:rsidR="008D5475">
        <w:rPr>
          <w:lang w:val="en-US"/>
        </w:rPr>
        <w:t xml:space="preserve"> the observation</w:t>
      </w:r>
    </w:p>
    <w:p w:rsidR="00FD0F8A" w:rsidRDefault="008D5475" w14:paraId="1AA228AC" w14:textId="77777777">
      <w:pPr>
        <w:numPr>
          <w:ilvl w:val="0"/>
          <w:numId w:val="24"/>
        </w:numPr>
      </w:pPr>
      <w:r>
        <w:t xml:space="preserve">Set goals for short- and/or long-term changes </w:t>
      </w:r>
    </w:p>
    <w:p w:rsidR="00FD0F8A" w:rsidRDefault="00FD0F8A" w14:paraId="59FF14FE" w14:textId="77777777">
      <w:pPr>
        <w:pStyle w:val="Heading1"/>
        <w:spacing w:after="0"/>
        <w:jc w:val="left"/>
        <w:rPr>
          <w:rFonts w:ascii="Helvetica Neue" w:hAnsi="Helvetica Neue" w:eastAsia="Helvetica Neue" w:cs="Helvetica Neue"/>
          <w:b/>
          <w:sz w:val="22"/>
          <w:szCs w:val="22"/>
        </w:rPr>
      </w:pPr>
      <w:bookmarkStart w:name="_1qkgdy8ff5dq" w:colFirst="0" w:colLast="0" w:id="53"/>
      <w:bookmarkEnd w:id="53"/>
    </w:p>
    <w:p w:rsidR="00FD0F8A" w:rsidRDefault="008D5475" w14:paraId="29D52B31" w14:textId="77777777">
      <w:r>
        <w:t xml:space="preserve">Share observer insights from the observation, e.g., </w:t>
      </w:r>
    </w:p>
    <w:p w:rsidR="00FD0F8A" w:rsidRDefault="008D5475" w14:paraId="71E6C53F" w14:textId="77777777">
      <w:pPr>
        <w:numPr>
          <w:ilvl w:val="0"/>
          <w:numId w:val="20"/>
        </w:numPr>
        <w:rPr>
          <w:rFonts w:ascii="Helvetica Neue" w:hAnsi="Helvetica Neue" w:eastAsia="Helvetica Neue" w:cs="Helvetica Neue"/>
        </w:rPr>
      </w:pPr>
      <w:r>
        <w:rPr>
          <w:rFonts w:ascii="Helvetica Neue" w:hAnsi="Helvetica Neue" w:eastAsia="Helvetica Neue" w:cs="Helvetica Neue"/>
        </w:rPr>
        <w:t xml:space="preserve">Focus on dimensions from the </w:t>
      </w:r>
      <w:r>
        <w:rPr>
          <w:rFonts w:ascii="Helvetica Neue" w:hAnsi="Helvetica Neue" w:eastAsia="Helvetica Neue" w:cs="Helvetica Neue"/>
        </w:rPr>
        <w:t>BUFF classroom observation framework (above)</w:t>
      </w:r>
    </w:p>
    <w:p w:rsidR="00FD0F8A" w:rsidP="69CA4F53" w:rsidRDefault="008D5475" w14:paraId="3D2A08E8" w14:textId="77777777" w14:noSpellErr="1">
      <w:pPr>
        <w:numPr>
          <w:ilvl w:val="0"/>
          <w:numId w:val="20"/>
        </w:numPr>
        <w:rPr>
          <w:rFonts w:ascii="Helvetica Neue" w:hAnsi="Helvetica Neue" w:eastAsia="Helvetica Neue" w:cs="Helvetica Neue"/>
          <w:lang w:val="en-US"/>
        </w:rPr>
      </w:pPr>
      <w:r w:rsidRPr="69CA4F53" w:rsidR="008D5475">
        <w:rPr>
          <w:rFonts w:ascii="Helvetica Neue" w:hAnsi="Helvetica Neue" w:eastAsia="Helvetica Neue" w:cs="Helvetica Neue"/>
          <w:lang w:val="en-US"/>
        </w:rPr>
        <w:t xml:space="preserve">Highlights (what you </w:t>
      </w:r>
      <w:r w:rsidRPr="69CA4F53" w:rsidR="008D5475">
        <w:rPr>
          <w:rFonts w:ascii="Helvetica Neue" w:hAnsi="Helvetica Neue" w:eastAsia="Helvetica Neue" w:cs="Helvetica Neue"/>
          <w:lang w:val="en-US"/>
        </w:rPr>
        <w:t>observed</w:t>
      </w:r>
      <w:r w:rsidRPr="69CA4F53" w:rsidR="008D5475">
        <w:rPr>
          <w:rFonts w:ascii="Helvetica Neue" w:hAnsi="Helvetica Neue" w:eastAsia="Helvetica Neue" w:cs="Helvetica Neue"/>
          <w:lang w:val="en-US"/>
        </w:rPr>
        <w:t xml:space="preserve"> or </w:t>
      </w:r>
      <w:r w:rsidRPr="69CA4F53" w:rsidR="008D5475">
        <w:rPr>
          <w:rFonts w:ascii="Helvetica Neue" w:hAnsi="Helvetica Neue" w:eastAsia="Helvetica Neue" w:cs="Helvetica Neue"/>
          <w:lang w:val="en-US"/>
        </w:rPr>
        <w:t>didn’t</w:t>
      </w:r>
      <w:r w:rsidRPr="69CA4F53" w:rsidR="008D5475">
        <w:rPr>
          <w:rFonts w:ascii="Helvetica Neue" w:hAnsi="Helvetica Neue" w:eastAsia="Helvetica Neue" w:cs="Helvetica Neue"/>
          <w:lang w:val="en-US"/>
        </w:rPr>
        <w:t xml:space="preserve"> </w:t>
      </w:r>
      <w:r w:rsidRPr="69CA4F53" w:rsidR="008D5475">
        <w:rPr>
          <w:rFonts w:ascii="Helvetica Neue" w:hAnsi="Helvetica Neue" w:eastAsia="Helvetica Neue" w:cs="Helvetica Neue"/>
          <w:lang w:val="en-US"/>
        </w:rPr>
        <w:t>observe</w:t>
      </w:r>
      <w:r w:rsidRPr="69CA4F53" w:rsidR="008D5475">
        <w:rPr>
          <w:rFonts w:ascii="Helvetica Neue" w:hAnsi="Helvetica Neue" w:eastAsia="Helvetica Neue" w:cs="Helvetica Neue"/>
          <w:lang w:val="en-US"/>
        </w:rPr>
        <w:t>)</w:t>
      </w:r>
    </w:p>
    <w:p w:rsidR="00FD0F8A" w:rsidRDefault="008D5475" w14:paraId="10A49243" w14:textId="77777777">
      <w:pPr>
        <w:numPr>
          <w:ilvl w:val="0"/>
          <w:numId w:val="20"/>
        </w:numPr>
        <w:rPr>
          <w:rFonts w:ascii="Helvetica Neue" w:hAnsi="Helvetica Neue" w:eastAsia="Helvetica Neue" w:cs="Helvetica Neue"/>
        </w:rPr>
      </w:pPr>
      <w:r>
        <w:rPr>
          <w:rFonts w:ascii="Helvetica Neue" w:hAnsi="Helvetica Neue" w:eastAsia="Helvetica Neue" w:cs="Helvetica Neue"/>
        </w:rPr>
        <w:t>“Curiosities” and/or questions you have based on your observations</w:t>
      </w:r>
    </w:p>
    <w:p w:rsidR="00FD0F8A" w:rsidRDefault="008D5475" w14:paraId="148BCFFC" w14:textId="77777777">
      <w:pPr>
        <w:numPr>
          <w:ilvl w:val="0"/>
          <w:numId w:val="20"/>
        </w:numPr>
        <w:rPr>
          <w:rFonts w:ascii="Helvetica Neue" w:hAnsi="Helvetica Neue" w:eastAsia="Helvetica Neue" w:cs="Helvetica Neue"/>
        </w:rPr>
      </w:pPr>
      <w:r>
        <w:rPr>
          <w:rFonts w:ascii="Helvetica Neue" w:hAnsi="Helvetica Neue" w:eastAsia="Helvetica Neue" w:cs="Helvetica Neue"/>
        </w:rPr>
        <w:t>“Actionable Suggestions”</w:t>
      </w:r>
    </w:p>
    <w:p w:rsidR="00FD0F8A" w:rsidRDefault="00FD0F8A" w14:paraId="52B6C080" w14:textId="77777777">
      <w:pPr>
        <w:rPr>
          <w:rFonts w:ascii="Helvetica Neue" w:hAnsi="Helvetica Neue" w:eastAsia="Helvetica Neue" w:cs="Helvetica Neue"/>
        </w:rPr>
      </w:pPr>
    </w:p>
    <w:p w:rsidR="00FD0F8A" w:rsidRDefault="008D5475" w14:paraId="4803D30E" w14:textId="77777777">
      <w:r>
        <w:t>Reflection questions (for the observer to pose to the instructor)</w:t>
      </w:r>
    </w:p>
    <w:p w:rsidR="00FD0F8A" w:rsidRDefault="008D5475" w14:paraId="55C490C8" w14:textId="77777777">
      <w:pPr>
        <w:numPr>
          <w:ilvl w:val="0"/>
          <w:numId w:val="7"/>
        </w:numPr>
        <w:rPr>
          <w:rFonts w:ascii="Helvetica Neue" w:hAnsi="Helvetica Neue" w:eastAsia="Helvetica Neue" w:cs="Helvetica Neue"/>
        </w:rPr>
      </w:pPr>
      <w:r>
        <w:rPr>
          <w:rFonts w:ascii="Helvetica Neue" w:hAnsi="Helvetica Neue" w:eastAsia="Helvetica Neue" w:cs="Helvetica Neue"/>
        </w:rPr>
        <w:t>How do you feel the class(es) went?</w:t>
      </w:r>
    </w:p>
    <w:p w:rsidR="00FD0F8A" w:rsidP="69CA4F53" w:rsidRDefault="008D5475" w14:paraId="70F33A8B" w14:textId="77777777" w14:noSpellErr="1">
      <w:pPr>
        <w:numPr>
          <w:ilvl w:val="0"/>
          <w:numId w:val="7"/>
        </w:numPr>
        <w:rPr>
          <w:rFonts w:ascii="Helvetica Neue" w:hAnsi="Helvetica Neue" w:eastAsia="Helvetica Neue" w:cs="Helvetica Neue"/>
          <w:lang w:val="en-US"/>
        </w:rPr>
      </w:pPr>
      <w:r w:rsidRPr="69CA4F53" w:rsidR="008D5475">
        <w:rPr>
          <w:rFonts w:ascii="Helvetica Neue" w:hAnsi="Helvetica Neue" w:eastAsia="Helvetica Neue" w:cs="Helvetica Neue"/>
          <w:lang w:val="en-US"/>
        </w:rPr>
        <w:t xml:space="preserve">What worked (or </w:t>
      </w:r>
      <w:r w:rsidRPr="69CA4F53" w:rsidR="008D5475">
        <w:rPr>
          <w:rFonts w:ascii="Helvetica Neue" w:hAnsi="Helvetica Neue" w:eastAsia="Helvetica Neue" w:cs="Helvetica Neue"/>
          <w:lang w:val="en-US"/>
        </w:rPr>
        <w:t>didn’t</w:t>
      </w:r>
      <w:r w:rsidRPr="69CA4F53" w:rsidR="008D5475">
        <w:rPr>
          <w:rFonts w:ascii="Helvetica Neue" w:hAnsi="Helvetica Neue" w:eastAsia="Helvetica Neue" w:cs="Helvetica Neue"/>
          <w:lang w:val="en-US"/>
        </w:rPr>
        <w:t xml:space="preserve"> work) in the class?</w:t>
      </w:r>
    </w:p>
    <w:p w:rsidR="00FD0F8A" w:rsidRDefault="008D5475" w14:paraId="3E19EA4C" w14:textId="77777777">
      <w:pPr>
        <w:numPr>
          <w:ilvl w:val="0"/>
          <w:numId w:val="7"/>
        </w:numPr>
        <w:rPr>
          <w:rFonts w:ascii="Helvetica Neue" w:hAnsi="Helvetica Neue" w:eastAsia="Helvetica Neue" w:cs="Helvetica Neue"/>
        </w:rPr>
      </w:pPr>
      <w:r>
        <w:rPr>
          <w:rFonts w:ascii="Helvetica Neue" w:hAnsi="Helvetica Neue" w:eastAsia="Helvetica Neue" w:cs="Helvetica Neue"/>
        </w:rPr>
        <w:t>What questions came to mind as you reviewed observation feedback?</w:t>
      </w:r>
    </w:p>
    <w:p w:rsidR="00FD0F8A" w:rsidRDefault="008D5475" w14:paraId="033E2C92" w14:textId="77777777">
      <w:pPr>
        <w:numPr>
          <w:ilvl w:val="0"/>
          <w:numId w:val="7"/>
        </w:numPr>
        <w:rPr>
          <w:rFonts w:ascii="Helvetica Neue" w:hAnsi="Helvetica Neue" w:eastAsia="Helvetica Neue" w:cs="Helvetica Neue"/>
        </w:rPr>
      </w:pPr>
      <w:r>
        <w:rPr>
          <w:rFonts w:ascii="Helvetica Neue" w:hAnsi="Helvetica Neue" w:eastAsia="Helvetica Neue" w:cs="Helvetica Neue"/>
        </w:rPr>
        <w:t>What are important / interesting things you learned about your teaching practices from this process? What makes this important / interesting to you?</w:t>
      </w:r>
    </w:p>
    <w:p w:rsidR="00FD0F8A" w:rsidRDefault="008D5475" w14:paraId="0340910B" w14:textId="77777777">
      <w:pPr>
        <w:numPr>
          <w:ilvl w:val="0"/>
          <w:numId w:val="7"/>
        </w:numPr>
        <w:rPr>
          <w:rFonts w:ascii="Helvetica Neue" w:hAnsi="Helvetica Neue" w:eastAsia="Helvetica Neue" w:cs="Helvetica Neue"/>
        </w:rPr>
      </w:pPr>
      <w:r>
        <w:rPr>
          <w:rFonts w:ascii="Helvetica Neue" w:hAnsi="Helvetica Neue" w:eastAsia="Helvetica Neue" w:cs="Helvetica Neue"/>
        </w:rPr>
        <w:t>What, if anything, surprised you?</w:t>
      </w:r>
    </w:p>
    <w:p w:rsidR="00FD0F8A" w:rsidRDefault="00FD0F8A" w14:paraId="5F0908B8" w14:textId="77777777">
      <w:pPr>
        <w:rPr>
          <w:rFonts w:ascii="Helvetica Neue" w:hAnsi="Helvetica Neue" w:eastAsia="Helvetica Neue" w:cs="Helvetica Neue"/>
        </w:rPr>
      </w:pPr>
    </w:p>
    <w:p w:rsidR="00FD0F8A" w:rsidRDefault="008D5475" w14:paraId="78A074BF" w14:textId="77777777">
      <w:r>
        <w:t>Next steps / actions</w:t>
      </w:r>
    </w:p>
    <w:p w:rsidR="00FD0F8A" w:rsidRDefault="008D5475" w14:paraId="3EABA9E4" w14:textId="77777777">
      <w:pPr>
        <w:numPr>
          <w:ilvl w:val="0"/>
          <w:numId w:val="21"/>
        </w:numPr>
        <w:rPr>
          <w:rFonts w:ascii="Helvetica Neue" w:hAnsi="Helvetica Neue" w:eastAsia="Helvetica Neue" w:cs="Helvetica Neue"/>
        </w:rPr>
      </w:pPr>
      <w:r>
        <w:rPr>
          <w:rFonts w:ascii="Helvetica Neue" w:hAnsi="Helvetica Neue" w:eastAsia="Helvetica Neue" w:cs="Helvetica Neue"/>
        </w:rPr>
        <w:t>What is a small / easy to implement change you would like to make?</w:t>
      </w:r>
    </w:p>
    <w:p w:rsidR="00FD0F8A" w:rsidP="69CA4F53" w:rsidRDefault="008D5475" w14:paraId="5AA155E3" w14:textId="77777777" w14:noSpellErr="1">
      <w:pPr>
        <w:numPr>
          <w:ilvl w:val="0"/>
          <w:numId w:val="21"/>
        </w:numPr>
        <w:rPr>
          <w:rFonts w:ascii="Helvetica Neue" w:hAnsi="Helvetica Neue" w:eastAsia="Helvetica Neue" w:cs="Helvetica Neue"/>
          <w:lang w:val="en-US"/>
        </w:rPr>
      </w:pPr>
      <w:r w:rsidRPr="69CA4F53" w:rsidR="008D5475">
        <w:rPr>
          <w:rFonts w:ascii="Helvetica Neue" w:hAnsi="Helvetica Neue" w:eastAsia="Helvetica Neue" w:cs="Helvetica Neue"/>
          <w:lang w:val="en-US"/>
        </w:rPr>
        <w:t xml:space="preserve">What is a larger / longer-term goal </w:t>
      </w:r>
      <w:r w:rsidRPr="69CA4F53" w:rsidR="008D5475">
        <w:rPr>
          <w:rFonts w:ascii="Helvetica Neue" w:hAnsi="Helvetica Neue" w:eastAsia="Helvetica Neue" w:cs="Helvetica Neue"/>
          <w:lang w:val="en-US"/>
        </w:rPr>
        <w:t>you’d</w:t>
      </w:r>
      <w:r w:rsidRPr="69CA4F53" w:rsidR="008D5475">
        <w:rPr>
          <w:rFonts w:ascii="Helvetica Neue" w:hAnsi="Helvetica Neue" w:eastAsia="Helvetica Neue" w:cs="Helvetica Neue"/>
          <w:lang w:val="en-US"/>
        </w:rPr>
        <w:t xml:space="preserve"> like to work towards?</w:t>
      </w:r>
    </w:p>
    <w:p w:rsidR="00FD0F8A" w:rsidRDefault="00FD0F8A" w14:paraId="7A68B8EF" w14:textId="77777777">
      <w:pPr>
        <w:rPr>
          <w:rFonts w:ascii="Helvetica Neue" w:hAnsi="Helvetica Neue" w:eastAsia="Helvetica Neue" w:cs="Helvetica Neue"/>
        </w:rPr>
      </w:pPr>
    </w:p>
    <w:p w:rsidR="00FD0F8A" w:rsidRDefault="008D5475" w14:paraId="1E8B9001" w14:textId="77777777">
      <w:pPr>
        <w:rPr>
          <w:rFonts w:ascii="Helvetica Neue" w:hAnsi="Helvetica Neue" w:eastAsia="Helvetica Neue" w:cs="Helvetica Neue"/>
        </w:rPr>
      </w:pPr>
      <w:r>
        <w:rPr>
          <w:rFonts w:ascii="Helvetica Neue" w:hAnsi="Helvetica Neue" w:eastAsia="Helvetica Neue" w:cs="Helvetica Neue"/>
        </w:rPr>
        <w:t>Is there anything else you would like to discuss?</w:t>
      </w:r>
    </w:p>
    <w:p w:rsidR="00FD0F8A" w:rsidRDefault="00FD0F8A" w14:paraId="6B202E7B" w14:textId="77777777"/>
    <w:p w:rsidR="00FD0F8A" w:rsidRDefault="00FD0F8A" w14:paraId="4CA426C2" w14:textId="77777777"/>
    <w:p w:rsidR="00FD0F8A" w:rsidRDefault="00FD0F8A" w14:paraId="506FC6E7" w14:textId="77777777"/>
    <w:p w:rsidR="00FD0F8A" w:rsidRDefault="00FD0F8A" w14:paraId="6B2E715E" w14:textId="77777777"/>
    <w:p w:rsidR="00FD0F8A" w:rsidRDefault="00FD0F8A" w14:paraId="6FC0211A" w14:textId="77777777"/>
    <w:p w:rsidR="00FD0F8A" w:rsidRDefault="00FD0F8A" w14:paraId="38C2C953" w14:textId="77777777"/>
    <w:p w:rsidR="00FD0F8A" w:rsidRDefault="00FD0F8A" w14:paraId="23B237C4" w14:textId="77777777"/>
    <w:p w:rsidR="00FD0F8A" w:rsidRDefault="00FD0F8A" w14:paraId="0712200A" w14:textId="77777777"/>
    <w:p w:rsidR="00FD0F8A" w:rsidRDefault="00FD0F8A" w14:paraId="5D63DE32" w14:textId="77777777"/>
    <w:p w:rsidR="00FD0F8A" w:rsidRDefault="00FD0F8A" w14:paraId="5B5017B4" w14:textId="77777777"/>
    <w:p w:rsidR="00FD0F8A" w:rsidRDefault="008D5475" w14:paraId="2AAA31AE" w14:textId="77777777">
      <w:pPr>
        <w:pStyle w:val="Heading1"/>
      </w:pPr>
      <w:bookmarkStart w:name="_n29kfa43f1op" w:colFirst="0" w:colLast="0" w:id="54"/>
      <w:bookmarkEnd w:id="54"/>
      <w:r>
        <w:br w:type="page"/>
      </w:r>
    </w:p>
    <w:p w:rsidR="00FD0F8A" w:rsidRDefault="008D5475" w14:paraId="5E409928" w14:textId="77777777">
      <w:pPr>
        <w:pStyle w:val="Heading2"/>
        <w:spacing w:after="160" w:line="259" w:lineRule="auto"/>
      </w:pPr>
      <w:bookmarkStart w:name="_Toc205211457" w:id="55"/>
      <w:r>
        <w:t>Template Peer Observation Letter</w:t>
      </w:r>
      <w:bookmarkEnd w:id="55"/>
    </w:p>
    <w:p w:rsidR="00FD0F8A" w:rsidP="69CA4F53" w:rsidRDefault="008D5475" w14:paraId="6F406F2A" w14:textId="77777777" w14:noSpellErr="1">
      <w:pPr>
        <w:spacing w:after="160" w:line="259" w:lineRule="auto"/>
        <w:rPr>
          <w:rFonts w:ascii="Aptos" w:hAnsi="Aptos" w:eastAsia="Aptos" w:cs="Aptos"/>
          <w:lang w:val="en-US"/>
        </w:rPr>
      </w:pPr>
      <w:r w:rsidRPr="69CA4F53" w:rsidR="008D5475">
        <w:rPr>
          <w:rFonts w:ascii="Aptos" w:hAnsi="Aptos" w:eastAsia="Aptos" w:cs="Aptos"/>
          <w:lang w:val="en-US"/>
        </w:rPr>
        <w:t xml:space="preserve">This template can be used if helpful as a baseline to write your own letter for the peer you </w:t>
      </w:r>
      <w:r w:rsidRPr="69CA4F53" w:rsidR="008D5475">
        <w:rPr>
          <w:rFonts w:ascii="Aptos" w:hAnsi="Aptos" w:eastAsia="Aptos" w:cs="Aptos"/>
          <w:lang w:val="en-US"/>
        </w:rPr>
        <w:t>observed</w:t>
      </w:r>
      <w:r w:rsidRPr="69CA4F53" w:rsidR="008D5475">
        <w:rPr>
          <w:rFonts w:ascii="Aptos" w:hAnsi="Aptos" w:eastAsia="Aptos" w:cs="Aptos"/>
          <w:lang w:val="en-US"/>
        </w:rPr>
        <w:t xml:space="preserve">. All </w:t>
      </w:r>
      <w:r w:rsidRPr="69CA4F53" w:rsidR="008D5475">
        <w:rPr>
          <w:rFonts w:ascii="Aptos" w:hAnsi="Aptos" w:eastAsia="Aptos" w:cs="Aptos"/>
          <w:highlight w:val="yellow"/>
          <w:lang w:val="en-US"/>
        </w:rPr>
        <w:t>highlighted portions</w:t>
      </w:r>
      <w:r w:rsidRPr="69CA4F53" w:rsidR="008D5475">
        <w:rPr>
          <w:rFonts w:ascii="Aptos" w:hAnsi="Aptos" w:eastAsia="Aptos" w:cs="Aptos"/>
          <w:lang w:val="en-US"/>
        </w:rPr>
        <w:t xml:space="preserve"> should be updated to reflect the actual observation, but you can of course also change any part of this template, use other templates or departmental examples, or </w:t>
      </w:r>
      <w:r w:rsidRPr="69CA4F53" w:rsidR="008D5475">
        <w:rPr>
          <w:rFonts w:ascii="Aptos" w:hAnsi="Aptos" w:eastAsia="Aptos" w:cs="Aptos"/>
          <w:lang w:val="en-US"/>
        </w:rPr>
        <w:t>start from scratch</w:t>
      </w:r>
      <w:r w:rsidRPr="69CA4F53" w:rsidR="008D5475">
        <w:rPr>
          <w:rFonts w:ascii="Aptos" w:hAnsi="Aptos" w:eastAsia="Aptos" w:cs="Aptos"/>
          <w:lang w:val="en-US"/>
        </w:rPr>
        <w:t>.</w:t>
      </w:r>
    </w:p>
    <w:p w:rsidR="00FD0F8A" w:rsidRDefault="008D5475" w14:paraId="15F5A415" w14:textId="77777777">
      <w:pPr>
        <w:spacing w:after="160" w:line="259" w:lineRule="auto"/>
        <w:rPr>
          <w:rFonts w:ascii="Aptos" w:hAnsi="Aptos" w:eastAsia="Aptos" w:cs="Aptos"/>
        </w:rPr>
      </w:pPr>
      <w:r>
        <w:rPr>
          <w:rFonts w:ascii="Aptos" w:hAnsi="Aptos" w:eastAsia="Aptos" w:cs="Aptos"/>
        </w:rPr>
        <w:t>—</w:t>
      </w:r>
    </w:p>
    <w:p w:rsidR="00FD0F8A" w:rsidRDefault="008D5475" w14:paraId="0BA47CD8" w14:textId="77777777">
      <w:pPr>
        <w:spacing w:after="160" w:line="259" w:lineRule="auto"/>
        <w:rPr>
          <w:rFonts w:ascii="Aptos" w:hAnsi="Aptos" w:eastAsia="Aptos" w:cs="Aptos"/>
        </w:rPr>
      </w:pPr>
      <w:r>
        <w:rPr>
          <w:rFonts w:ascii="Aptos" w:hAnsi="Aptos" w:eastAsia="Aptos" w:cs="Aptos"/>
        </w:rPr>
        <w:t>Letterhead</w:t>
      </w:r>
    </w:p>
    <w:p w:rsidR="00FD0F8A" w:rsidRDefault="008D5475" w14:paraId="40561B53" w14:textId="77777777">
      <w:pPr>
        <w:spacing w:after="160" w:line="259" w:lineRule="auto"/>
        <w:rPr>
          <w:rFonts w:ascii="Aptos" w:hAnsi="Aptos" w:eastAsia="Aptos" w:cs="Aptos"/>
        </w:rPr>
      </w:pPr>
      <w:r>
        <w:rPr>
          <w:rFonts w:ascii="Aptos" w:hAnsi="Aptos" w:eastAsia="Aptos" w:cs="Aptos"/>
        </w:rPr>
        <w:t xml:space="preserve">Date </w:t>
      </w:r>
    </w:p>
    <w:p w:rsidR="00FD0F8A" w:rsidRDefault="008D5475" w14:paraId="4263031D" w14:textId="77777777">
      <w:pPr>
        <w:spacing w:after="160" w:line="259" w:lineRule="auto"/>
        <w:rPr>
          <w:rFonts w:ascii="Aptos" w:hAnsi="Aptos" w:eastAsia="Aptos" w:cs="Aptos"/>
        </w:rPr>
      </w:pPr>
      <w:r>
        <w:rPr>
          <w:rFonts w:ascii="Aptos" w:hAnsi="Aptos" w:eastAsia="Aptos" w:cs="Aptos"/>
        </w:rPr>
        <w:t xml:space="preserve">To Whom It May Concern: </w:t>
      </w:r>
    </w:p>
    <w:p w:rsidR="00FD0F8A" w:rsidP="69CA4F53" w:rsidRDefault="008D5475" w14:paraId="6B7B3FB5" w14:textId="77777777">
      <w:pPr>
        <w:spacing w:after="160" w:line="259" w:lineRule="auto"/>
        <w:rPr>
          <w:rFonts w:ascii="Aptos" w:hAnsi="Aptos" w:eastAsia="Aptos" w:cs="Aptos"/>
          <w:lang w:val="en-US"/>
        </w:rPr>
      </w:pPr>
      <w:r w:rsidRPr="69CA4F53" w:rsidR="008D5475">
        <w:rPr>
          <w:rFonts w:ascii="Aptos" w:hAnsi="Aptos" w:eastAsia="Aptos" w:cs="Aptos"/>
          <w:lang w:val="en-US"/>
        </w:rPr>
        <w:t xml:space="preserve">I am writing to share a teaching evaluation of </w:t>
      </w:r>
      <w:r w:rsidRPr="69CA4F53" w:rsidR="008D5475">
        <w:rPr>
          <w:rFonts w:ascii="Aptos" w:hAnsi="Aptos" w:eastAsia="Aptos" w:cs="Aptos"/>
          <w:highlight w:val="yellow"/>
          <w:lang w:val="en-US"/>
        </w:rPr>
        <w:t xml:space="preserve">(name of </w:t>
      </w:r>
      <w:r w:rsidRPr="69CA4F53" w:rsidR="008D5475">
        <w:rPr>
          <w:rFonts w:ascii="Aptos" w:hAnsi="Aptos" w:eastAsia="Aptos" w:cs="Aptos"/>
          <w:highlight w:val="yellow"/>
          <w:lang w:val="en-US"/>
        </w:rPr>
        <w:t>observee</w:t>
      </w:r>
      <w:r w:rsidRPr="69CA4F53" w:rsidR="008D5475">
        <w:rPr>
          <w:rFonts w:ascii="Aptos" w:hAnsi="Aptos" w:eastAsia="Aptos" w:cs="Aptos"/>
          <w:highlight w:val="yellow"/>
          <w:lang w:val="en-US"/>
        </w:rPr>
        <w:t>)</w:t>
      </w:r>
      <w:r w:rsidRPr="69CA4F53" w:rsidR="008D5475">
        <w:rPr>
          <w:rFonts w:ascii="Aptos" w:hAnsi="Aptos" w:eastAsia="Aptos" w:cs="Aptos"/>
          <w:lang w:val="en-US"/>
        </w:rPr>
        <w:t xml:space="preserve">. I </w:t>
      </w:r>
      <w:r w:rsidRPr="69CA4F53" w:rsidR="008D5475">
        <w:rPr>
          <w:rFonts w:ascii="Aptos" w:hAnsi="Aptos" w:eastAsia="Aptos" w:cs="Aptos"/>
          <w:lang w:val="en-US"/>
        </w:rPr>
        <w:t>observed</w:t>
      </w:r>
      <w:r w:rsidRPr="69CA4F53" w:rsidR="008D5475">
        <w:rPr>
          <w:rFonts w:ascii="Aptos" w:hAnsi="Aptos" w:eastAsia="Aptos" w:cs="Aptos"/>
          <w:lang w:val="en-US"/>
        </w:rPr>
        <w:t xml:space="preserve"> </w:t>
      </w:r>
      <w:r w:rsidRPr="69CA4F53" w:rsidR="008D5475">
        <w:rPr>
          <w:rFonts w:ascii="Aptos" w:hAnsi="Aptos" w:eastAsia="Aptos" w:cs="Aptos"/>
          <w:highlight w:val="yellow"/>
          <w:lang w:val="en-US"/>
        </w:rPr>
        <w:t>(title of course)</w:t>
      </w:r>
      <w:r w:rsidRPr="69CA4F53" w:rsidR="008D5475">
        <w:rPr>
          <w:rFonts w:ascii="Aptos" w:hAnsi="Aptos" w:eastAsia="Aptos" w:cs="Aptos"/>
          <w:lang w:val="en-US"/>
        </w:rPr>
        <w:t xml:space="preserve"> course on </w:t>
      </w:r>
      <w:r w:rsidRPr="69CA4F53" w:rsidR="008D5475">
        <w:rPr>
          <w:rFonts w:ascii="Aptos" w:hAnsi="Aptos" w:eastAsia="Aptos" w:cs="Aptos"/>
          <w:highlight w:val="yellow"/>
          <w:lang w:val="en-US"/>
        </w:rPr>
        <w:t>(date)</w:t>
      </w:r>
      <w:r w:rsidRPr="69CA4F53" w:rsidR="008D5475">
        <w:rPr>
          <w:rFonts w:ascii="Aptos" w:hAnsi="Aptos" w:eastAsia="Aptos" w:cs="Aptos"/>
          <w:lang w:val="en-US"/>
        </w:rPr>
        <w:t xml:space="preserve">. The class met from </w:t>
      </w:r>
      <w:r w:rsidRPr="69CA4F53" w:rsidR="008D5475">
        <w:rPr>
          <w:rFonts w:ascii="Aptos" w:hAnsi="Aptos" w:eastAsia="Aptos" w:cs="Aptos"/>
          <w:highlight w:val="yellow"/>
          <w:lang w:val="en-US"/>
        </w:rPr>
        <w:t>(time/location)</w:t>
      </w:r>
      <w:r w:rsidRPr="69CA4F53" w:rsidR="008D5475">
        <w:rPr>
          <w:rFonts w:ascii="Aptos" w:hAnsi="Aptos" w:eastAsia="Aptos" w:cs="Aptos"/>
          <w:lang w:val="en-US"/>
        </w:rPr>
        <w:t xml:space="preserve">. </w:t>
      </w:r>
    </w:p>
    <w:p w:rsidR="00FD0F8A" w:rsidP="69CA4F53" w:rsidRDefault="008D5475" w14:paraId="7247EA3A" w14:textId="77777777">
      <w:pPr>
        <w:spacing w:after="160" w:line="259" w:lineRule="auto"/>
        <w:rPr>
          <w:rFonts w:ascii="Aptos" w:hAnsi="Aptos" w:eastAsia="Aptos" w:cs="Aptos"/>
          <w:lang w:val="en-US"/>
        </w:rPr>
      </w:pPr>
      <w:r w:rsidRPr="69CA4F53" w:rsidR="008D5475">
        <w:rPr>
          <w:rFonts w:ascii="Aptos" w:hAnsi="Aptos" w:eastAsia="Aptos" w:cs="Aptos"/>
          <w:lang w:val="en-US"/>
        </w:rPr>
        <w:t xml:space="preserve">I used the CTL’s BUFF Classroom Observation Framework to evaluate </w:t>
      </w:r>
      <w:r w:rsidRPr="69CA4F53" w:rsidR="008D5475">
        <w:rPr>
          <w:rFonts w:ascii="Aptos" w:hAnsi="Aptos" w:eastAsia="Aptos" w:cs="Aptos"/>
          <w:highlight w:val="yellow"/>
          <w:lang w:val="en-US"/>
        </w:rPr>
        <w:t xml:space="preserve">(name of </w:t>
      </w:r>
      <w:r w:rsidRPr="69CA4F53" w:rsidR="008D5475">
        <w:rPr>
          <w:rFonts w:ascii="Aptos" w:hAnsi="Aptos" w:eastAsia="Aptos" w:cs="Aptos"/>
          <w:highlight w:val="yellow"/>
          <w:lang w:val="en-US"/>
        </w:rPr>
        <w:t>observee</w:t>
      </w:r>
      <w:r w:rsidRPr="69CA4F53" w:rsidR="008D5475">
        <w:rPr>
          <w:rFonts w:ascii="Aptos" w:hAnsi="Aptos" w:eastAsia="Aptos" w:cs="Aptos"/>
          <w:highlight w:val="yellow"/>
          <w:lang w:val="en-US"/>
        </w:rPr>
        <w:t>)</w:t>
      </w:r>
      <w:r w:rsidRPr="69CA4F53" w:rsidR="008D5475">
        <w:rPr>
          <w:rFonts w:ascii="Aptos" w:hAnsi="Aptos" w:eastAsia="Aptos" w:cs="Aptos"/>
          <w:lang w:val="en-US"/>
        </w:rPr>
        <w:t xml:space="preserve">. The BUFF Framework draws from scholarship on teaching, department examples of classroom observation protocols, and the CTL staff’s experience </w:t>
      </w:r>
      <w:r w:rsidRPr="69CA4F53" w:rsidR="008D5475">
        <w:rPr>
          <w:rFonts w:ascii="Aptos" w:hAnsi="Aptos" w:eastAsia="Aptos" w:cs="Aptos"/>
          <w:lang w:val="en-US"/>
        </w:rPr>
        <w:t>observing</w:t>
      </w:r>
      <w:r w:rsidRPr="69CA4F53" w:rsidR="008D5475">
        <w:rPr>
          <w:rFonts w:ascii="Aptos" w:hAnsi="Aptos" w:eastAsia="Aptos" w:cs="Aptos"/>
          <w:lang w:val="en-US"/>
        </w:rPr>
        <w:t xml:space="preserve"> classes across multiple disciplines. This framework covers four dimensions of teaching: Be Prepared, Use Active Learning Strategies, Foster an Inclusive and Equitable Learning Environment, and Feedback and Assessments. Across all four dimensions, </w:t>
      </w:r>
      <w:r w:rsidRPr="69CA4F53" w:rsidR="008D5475">
        <w:rPr>
          <w:rFonts w:ascii="Aptos" w:hAnsi="Aptos" w:eastAsia="Aptos" w:cs="Aptos"/>
          <w:highlight w:val="yellow"/>
          <w:lang w:val="en-US"/>
        </w:rPr>
        <w:t xml:space="preserve">(name of </w:t>
      </w:r>
      <w:r w:rsidRPr="69CA4F53" w:rsidR="008D5475">
        <w:rPr>
          <w:rFonts w:ascii="Aptos" w:hAnsi="Aptos" w:eastAsia="Aptos" w:cs="Aptos"/>
          <w:highlight w:val="yellow"/>
          <w:lang w:val="en-US"/>
        </w:rPr>
        <w:t>observee</w:t>
      </w:r>
      <w:r w:rsidRPr="69CA4F53" w:rsidR="008D5475">
        <w:rPr>
          <w:rFonts w:ascii="Aptos" w:hAnsi="Aptos" w:eastAsia="Aptos" w:cs="Aptos"/>
          <w:highlight w:val="yellow"/>
          <w:lang w:val="en-US"/>
        </w:rPr>
        <w:t>)</w:t>
      </w:r>
      <w:r w:rsidRPr="69CA4F53" w:rsidR="008D5475">
        <w:rPr>
          <w:rFonts w:ascii="Aptos" w:hAnsi="Aptos" w:eastAsia="Aptos" w:cs="Aptos"/>
          <w:lang w:val="en-US"/>
        </w:rPr>
        <w:t xml:space="preserve"> </w:t>
      </w:r>
      <w:r w:rsidRPr="69CA4F53" w:rsidR="008D5475">
        <w:rPr>
          <w:rFonts w:ascii="Aptos" w:hAnsi="Aptos" w:eastAsia="Aptos" w:cs="Aptos"/>
          <w:lang w:val="en-US"/>
        </w:rPr>
        <w:t>demonstrated</w:t>
      </w:r>
      <w:r w:rsidRPr="69CA4F53" w:rsidR="008D5475">
        <w:rPr>
          <w:rFonts w:ascii="Aptos" w:hAnsi="Aptos" w:eastAsia="Aptos" w:cs="Aptos"/>
          <w:highlight w:val="yellow"/>
          <w:lang w:val="en-US"/>
        </w:rPr>
        <w:t>… (e.g., exceptional teaching ability)</w:t>
      </w:r>
      <w:r w:rsidRPr="69CA4F53" w:rsidR="008D5475">
        <w:rPr>
          <w:rFonts w:ascii="Aptos" w:hAnsi="Aptos" w:eastAsia="Aptos" w:cs="Aptos"/>
          <w:lang w:val="en-US"/>
        </w:rPr>
        <w:t xml:space="preserve">. </w:t>
      </w:r>
    </w:p>
    <w:p w:rsidR="00FD0F8A" w:rsidRDefault="008D5475" w14:paraId="4BF1AD6E" w14:textId="77777777">
      <w:pPr>
        <w:spacing w:after="160" w:line="259" w:lineRule="auto"/>
        <w:rPr>
          <w:rFonts w:ascii="Aptos" w:hAnsi="Aptos" w:eastAsia="Aptos" w:cs="Aptos"/>
        </w:rPr>
      </w:pPr>
      <w:r>
        <w:rPr>
          <w:rFonts w:ascii="Aptos" w:hAnsi="Aptos" w:eastAsia="Aptos" w:cs="Aptos"/>
          <w:highlight w:val="yellow"/>
        </w:rPr>
        <w:t>[include a brief description about the design/sequencing/flow of class session]</w:t>
      </w:r>
    </w:p>
    <w:p w:rsidR="00FD0F8A" w:rsidRDefault="00FD0F8A" w14:paraId="11972044" w14:textId="77777777">
      <w:pPr>
        <w:spacing w:after="160" w:line="259" w:lineRule="auto"/>
        <w:rPr>
          <w:rFonts w:ascii="Aptos" w:hAnsi="Aptos" w:eastAsia="Aptos" w:cs="Aptos"/>
        </w:rPr>
      </w:pPr>
    </w:p>
    <w:p w:rsidR="00FD0F8A" w:rsidP="69CA4F53" w:rsidRDefault="008D5475" w14:paraId="6DBD993B" w14:textId="77777777" w14:noSpellErr="1">
      <w:pPr>
        <w:spacing w:after="160" w:line="259" w:lineRule="auto"/>
        <w:rPr>
          <w:rFonts w:ascii="Aptos" w:hAnsi="Aptos" w:eastAsia="Aptos" w:cs="Aptos"/>
          <w:highlight w:val="yellow"/>
          <w:lang w:val="en-US"/>
        </w:rPr>
      </w:pPr>
      <w:r w:rsidRPr="69CA4F53" w:rsidR="008D5475">
        <w:rPr>
          <w:rFonts w:ascii="Aptos" w:hAnsi="Aptos" w:eastAsia="Aptos" w:cs="Aptos"/>
          <w:highlight w:val="yellow"/>
          <w:lang w:val="en-US"/>
        </w:rPr>
        <w:t xml:space="preserve">[write 2-3 short paragraphs describing some of the instructor’s strengths in the context of the framework, </w:t>
      </w:r>
      <w:r w:rsidRPr="69CA4F53" w:rsidR="008D5475">
        <w:rPr>
          <w:rFonts w:ascii="Aptos" w:hAnsi="Aptos" w:eastAsia="Aptos" w:cs="Aptos"/>
          <w:highlight w:val="yellow"/>
          <w:lang w:val="en-US"/>
        </w:rPr>
        <w:t>providing</w:t>
      </w:r>
      <w:r w:rsidRPr="69CA4F53" w:rsidR="008D5475">
        <w:rPr>
          <w:rFonts w:ascii="Aptos" w:hAnsi="Aptos" w:eastAsia="Aptos" w:cs="Aptos"/>
          <w:highlight w:val="yellow"/>
          <w:lang w:val="en-US"/>
        </w:rPr>
        <w:t xml:space="preserve"> specific examples that you </w:t>
      </w:r>
      <w:r w:rsidRPr="69CA4F53" w:rsidR="008D5475">
        <w:rPr>
          <w:rFonts w:ascii="Aptos" w:hAnsi="Aptos" w:eastAsia="Aptos" w:cs="Aptos"/>
          <w:highlight w:val="yellow"/>
          <w:lang w:val="en-US"/>
        </w:rPr>
        <w:t>observed</w:t>
      </w:r>
      <w:r w:rsidRPr="69CA4F53" w:rsidR="008D5475">
        <w:rPr>
          <w:rFonts w:ascii="Aptos" w:hAnsi="Aptos" w:eastAsia="Aptos" w:cs="Aptos"/>
          <w:highlight w:val="yellow"/>
          <w:lang w:val="en-US"/>
        </w:rPr>
        <w:t>. E.g.,</w:t>
      </w:r>
    </w:p>
    <w:p w:rsidR="00FD0F8A" w:rsidRDefault="008D5475" w14:paraId="1DAC660B" w14:textId="77777777">
      <w:pPr>
        <w:spacing w:after="160" w:line="259" w:lineRule="auto"/>
        <w:ind w:left="720"/>
        <w:rPr>
          <w:rFonts w:ascii="Aptos" w:hAnsi="Aptos" w:eastAsia="Aptos" w:cs="Aptos"/>
          <w:highlight w:val="yellow"/>
        </w:rPr>
      </w:pPr>
      <w:r>
        <w:rPr>
          <w:rFonts w:ascii="Aptos" w:hAnsi="Aptos" w:eastAsia="Aptos" w:cs="Aptos"/>
          <w:highlight w:val="yellow"/>
        </w:rPr>
        <w:t xml:space="preserve"> “(Name) was well-prepared for the course meeting, sharing an agenda, providing context for the session, clearly summarizing the lesson’s key points, and providing adequate time for students to complete and debrief in-class activities.”</w:t>
      </w:r>
    </w:p>
    <w:p w:rsidR="00FD0F8A" w:rsidRDefault="008D5475" w14:paraId="79D38657" w14:textId="77777777">
      <w:pPr>
        <w:spacing w:after="160" w:line="259" w:lineRule="auto"/>
        <w:ind w:left="720"/>
        <w:rPr>
          <w:rFonts w:ascii="Aptos" w:hAnsi="Aptos" w:eastAsia="Aptos" w:cs="Aptos"/>
          <w:highlight w:val="yellow"/>
        </w:rPr>
      </w:pPr>
      <w:r>
        <w:rPr>
          <w:rFonts w:ascii="Aptos" w:hAnsi="Aptos" w:eastAsia="Aptos" w:cs="Aptos"/>
          <w:highlight w:val="yellow"/>
        </w:rPr>
        <w:t>“During the class, (Name) used multiple active learning strategies, including asking learners to contribute their ideas and experiences to the concepts covered in the class-wide discussion and using small group discussions to enable students to collaborate and build knowledge.”</w:t>
      </w:r>
    </w:p>
    <w:p w:rsidR="00FD0F8A" w:rsidP="69CA4F53" w:rsidRDefault="008D5475" w14:paraId="42D5A959" w14:textId="77777777" w14:noSpellErr="1">
      <w:pPr>
        <w:spacing w:after="160" w:line="259" w:lineRule="auto"/>
        <w:ind w:left="720"/>
        <w:rPr>
          <w:rFonts w:ascii="Aptos" w:hAnsi="Aptos" w:eastAsia="Aptos" w:cs="Aptos"/>
          <w:highlight w:val="yellow"/>
          <w:lang w:val="en-US"/>
        </w:rPr>
      </w:pPr>
      <w:r w:rsidRPr="69CA4F53" w:rsidR="008D5475">
        <w:rPr>
          <w:rFonts w:ascii="Aptos" w:hAnsi="Aptos" w:eastAsia="Aptos" w:cs="Aptos"/>
          <w:highlight w:val="yellow"/>
          <w:lang w:val="en-US"/>
        </w:rPr>
        <w:t xml:space="preserve">“In class-wide discussions, (Name) was exemplary in fostering an inclusive and </w:t>
      </w:r>
      <w:r w:rsidRPr="69CA4F53" w:rsidR="008D5475">
        <w:rPr>
          <w:rFonts w:ascii="Aptos" w:hAnsi="Aptos" w:eastAsia="Aptos" w:cs="Aptos"/>
          <w:highlight w:val="yellow"/>
          <w:lang w:val="en-US"/>
        </w:rPr>
        <w:t>equitable</w:t>
      </w:r>
      <w:r w:rsidRPr="69CA4F53" w:rsidR="008D5475">
        <w:rPr>
          <w:rFonts w:ascii="Aptos" w:hAnsi="Aptos" w:eastAsia="Aptos" w:cs="Aptos"/>
          <w:highlight w:val="yellow"/>
          <w:lang w:val="en-US"/>
        </w:rPr>
        <w:t xml:space="preserve"> learning environment. He made efforts to learn students’ names, he incorporated movement into the course activities, and his course materials were multi-modal, with an engaging mix of text, video, and audio elements.”</w:t>
      </w:r>
    </w:p>
    <w:p w:rsidR="00FD0F8A" w:rsidP="69CA4F53" w:rsidRDefault="008D5475" w14:paraId="19CE8AD5" w14:textId="77777777" w14:noSpellErr="1">
      <w:pPr>
        <w:spacing w:after="160" w:line="259" w:lineRule="auto"/>
        <w:ind w:left="720"/>
        <w:rPr>
          <w:rFonts w:ascii="Aptos" w:hAnsi="Aptos" w:eastAsia="Aptos" w:cs="Aptos"/>
          <w:lang w:val="en-US"/>
        </w:rPr>
      </w:pPr>
      <w:r w:rsidRPr="69CA4F53" w:rsidR="008D5475">
        <w:rPr>
          <w:rFonts w:ascii="Aptos" w:hAnsi="Aptos" w:eastAsia="Aptos" w:cs="Aptos"/>
          <w:highlight w:val="yellow"/>
          <w:lang w:val="en-US"/>
        </w:rPr>
        <w:t xml:space="preserve">“(Name) </w:t>
      </w:r>
      <w:r w:rsidRPr="69CA4F53" w:rsidR="008D5475">
        <w:rPr>
          <w:rFonts w:ascii="Aptos" w:hAnsi="Aptos" w:eastAsia="Aptos" w:cs="Aptos"/>
          <w:highlight w:val="yellow"/>
          <w:lang w:val="en-US"/>
        </w:rPr>
        <w:t>utilized</w:t>
      </w:r>
      <w:r w:rsidRPr="69CA4F53" w:rsidR="008D5475">
        <w:rPr>
          <w:rFonts w:ascii="Aptos" w:hAnsi="Aptos" w:eastAsia="Aptos" w:cs="Aptos"/>
          <w:highlight w:val="yellow"/>
          <w:lang w:val="en-US"/>
        </w:rPr>
        <w:t xml:space="preserve"> low-stakes feedback and assessment. In his interactions with small groups, he checked for understanding and asked them to explain their understanding of the concepts discussed during that class. In offering affirmations for students’ ideas, he was even-handed in his encouragement, providing all students the same level of assurance.]</w:t>
      </w:r>
    </w:p>
    <w:p w:rsidR="00FD0F8A" w:rsidRDefault="00FD0F8A" w14:paraId="23B0DC81" w14:textId="77777777">
      <w:pPr>
        <w:spacing w:after="160" w:line="259" w:lineRule="auto"/>
        <w:ind w:left="720"/>
        <w:rPr>
          <w:rFonts w:ascii="Aptos" w:hAnsi="Aptos" w:eastAsia="Aptos" w:cs="Aptos"/>
        </w:rPr>
      </w:pPr>
    </w:p>
    <w:p w:rsidR="00FD0F8A" w:rsidRDefault="008D5475" w14:paraId="53081382" w14:textId="77777777">
      <w:pPr>
        <w:spacing w:after="160" w:line="259" w:lineRule="auto"/>
        <w:rPr>
          <w:rFonts w:ascii="Aptos" w:hAnsi="Aptos" w:eastAsia="Aptos" w:cs="Aptos"/>
          <w:highlight w:val="yellow"/>
        </w:rPr>
      </w:pPr>
      <w:r>
        <w:rPr>
          <w:rFonts w:ascii="Aptos" w:hAnsi="Aptos" w:eastAsia="Aptos" w:cs="Aptos"/>
          <w:highlight w:val="yellow"/>
        </w:rPr>
        <w:t>[Include some suggestions for improvement or opportunities to try some new teaching strategies</w:t>
      </w:r>
      <w:r>
        <w:rPr>
          <w:rFonts w:ascii="Aptos" w:hAnsi="Aptos" w:eastAsia="Aptos" w:cs="Aptos"/>
        </w:rPr>
        <w:t xml:space="preserve">, </w:t>
      </w:r>
      <w:r>
        <w:rPr>
          <w:rFonts w:ascii="Aptos" w:hAnsi="Aptos" w:eastAsia="Aptos" w:cs="Aptos"/>
          <w:highlight w:val="yellow"/>
        </w:rPr>
        <w:t>e.g.,</w:t>
      </w:r>
    </w:p>
    <w:p w:rsidR="00FD0F8A" w:rsidP="69CA4F53" w:rsidRDefault="008D5475" w14:paraId="77E1497A" w14:textId="77777777" w14:noSpellErr="1">
      <w:pPr>
        <w:spacing w:after="240" w:line="240" w:lineRule="auto"/>
        <w:ind w:left="720"/>
        <w:rPr>
          <w:rFonts w:ascii="Aptos" w:hAnsi="Aptos" w:eastAsia="Aptos" w:cs="Aptos"/>
          <w:lang w:val="en-US"/>
        </w:rPr>
      </w:pPr>
      <w:r w:rsidRPr="69CA4F53" w:rsidR="008D5475">
        <w:rPr>
          <w:rFonts w:ascii="Aptos" w:hAnsi="Aptos" w:eastAsia="Aptos" w:cs="Aptos"/>
          <w:highlight w:val="yellow"/>
          <w:lang w:val="en-US"/>
        </w:rPr>
        <w:t xml:space="preserve">“There may be opportunities to engage more students in discussion, however engagement was high (more than half of the class contributed verbally and the rest </w:t>
      </w:r>
      <w:r w:rsidRPr="69CA4F53" w:rsidR="008D5475">
        <w:rPr>
          <w:rFonts w:ascii="Aptos" w:hAnsi="Aptos" w:eastAsia="Aptos" w:cs="Aptos"/>
          <w:highlight w:val="yellow"/>
          <w:lang w:val="en-US"/>
        </w:rPr>
        <w:t>appeared to be</w:t>
      </w:r>
      <w:r w:rsidRPr="69CA4F53" w:rsidR="008D5475">
        <w:rPr>
          <w:rFonts w:ascii="Aptos" w:hAnsi="Aptos" w:eastAsia="Aptos" w:cs="Aptos"/>
          <w:highlight w:val="yellow"/>
          <w:lang w:val="en-US"/>
        </w:rPr>
        <w:t xml:space="preserve"> engaged through listening), and students were clearly listening to each other. In my post-observation meeting with (Name) we discussed some strategies related to bringing more students into discussion during class time, e.g., incorporating brief reflection / writing during class and/or think-pair-share to engage students in small group d</w:t>
      </w:r>
      <w:r w:rsidRPr="69CA4F53" w:rsidR="008D5475">
        <w:rPr>
          <w:rFonts w:ascii="Aptos" w:hAnsi="Aptos" w:eastAsia="Aptos" w:cs="Aptos"/>
          <w:highlight w:val="yellow"/>
          <w:lang w:val="en-US"/>
        </w:rPr>
        <w:t>iscussions before full class discussion. “]</w:t>
      </w:r>
    </w:p>
    <w:p w:rsidR="00FD0F8A" w:rsidRDefault="008D5475" w14:paraId="18CCB2B3" w14:textId="77777777">
      <w:pPr>
        <w:spacing w:after="160" w:line="259" w:lineRule="auto"/>
        <w:rPr>
          <w:rFonts w:ascii="Aptos" w:hAnsi="Aptos" w:eastAsia="Aptos" w:cs="Aptos"/>
        </w:rPr>
      </w:pPr>
      <w:r>
        <w:rPr>
          <w:rFonts w:ascii="Aptos" w:hAnsi="Aptos" w:eastAsia="Aptos" w:cs="Aptos"/>
          <w:highlight w:val="yellow"/>
        </w:rPr>
        <w:t>(Name)</w:t>
      </w:r>
      <w:r>
        <w:rPr>
          <w:rFonts w:ascii="Aptos" w:hAnsi="Aptos" w:eastAsia="Aptos" w:cs="Aptos"/>
        </w:rPr>
        <w:t xml:space="preserve"> is an exemplary educator based on the four dimensions of the BUFF Framework. </w:t>
      </w:r>
      <w:r>
        <w:rPr>
          <w:rFonts w:ascii="Aptos" w:hAnsi="Aptos" w:eastAsia="Aptos" w:cs="Aptos"/>
          <w:highlight w:val="yellow"/>
        </w:rPr>
        <w:t>[include a sentence or two summarizing key observations]</w:t>
      </w:r>
      <w:r>
        <w:rPr>
          <w:rFonts w:ascii="Aptos" w:hAnsi="Aptos" w:eastAsia="Aptos" w:cs="Aptos"/>
        </w:rPr>
        <w:t>.</w:t>
      </w:r>
    </w:p>
    <w:p w:rsidR="00FD0F8A" w:rsidP="69CA4F53" w:rsidRDefault="008D5475" w14:paraId="7FF04DB9" w14:textId="77777777" w14:noSpellErr="1">
      <w:pPr>
        <w:spacing w:after="160" w:line="259" w:lineRule="auto"/>
        <w:rPr>
          <w:rFonts w:ascii="Aptos" w:hAnsi="Aptos" w:eastAsia="Aptos" w:cs="Aptos"/>
          <w:lang w:val="en-US"/>
        </w:rPr>
      </w:pPr>
      <w:r w:rsidRPr="69CA4F53" w:rsidR="008D5475">
        <w:rPr>
          <w:rFonts w:ascii="Aptos" w:hAnsi="Aptos" w:eastAsia="Aptos" w:cs="Aptos"/>
          <w:lang w:val="en-US"/>
        </w:rPr>
        <w:t xml:space="preserve">If you have any questions or if I can be of further </w:t>
      </w:r>
      <w:r w:rsidRPr="69CA4F53" w:rsidR="008D5475">
        <w:rPr>
          <w:rFonts w:ascii="Aptos" w:hAnsi="Aptos" w:eastAsia="Aptos" w:cs="Aptos"/>
          <w:lang w:val="en-US"/>
        </w:rPr>
        <w:t>assistance</w:t>
      </w:r>
      <w:r w:rsidRPr="69CA4F53" w:rsidR="008D5475">
        <w:rPr>
          <w:rFonts w:ascii="Aptos" w:hAnsi="Aptos" w:eastAsia="Aptos" w:cs="Aptos"/>
          <w:lang w:val="en-US"/>
        </w:rPr>
        <w:t xml:space="preserve">, please do not hesitate to contact me at the email below. </w:t>
      </w:r>
    </w:p>
    <w:p w:rsidR="00FD0F8A" w:rsidRDefault="008D5475" w14:paraId="40E2A419" w14:textId="77777777">
      <w:pPr>
        <w:spacing w:after="160" w:line="259" w:lineRule="auto"/>
        <w:rPr>
          <w:rFonts w:ascii="Aptos" w:hAnsi="Aptos" w:eastAsia="Aptos" w:cs="Aptos"/>
        </w:rPr>
      </w:pPr>
      <w:r>
        <w:rPr>
          <w:rFonts w:ascii="Aptos" w:hAnsi="Aptos" w:eastAsia="Aptos" w:cs="Aptos"/>
        </w:rPr>
        <w:t>Sincerely,</w:t>
      </w:r>
    </w:p>
    <w:p w:rsidR="00FD0F8A" w:rsidRDefault="008D5475" w14:paraId="51BE3084" w14:textId="77777777">
      <w:pPr>
        <w:spacing w:after="160" w:line="259" w:lineRule="auto"/>
        <w:rPr>
          <w:rFonts w:ascii="Aptos" w:hAnsi="Aptos" w:eastAsia="Aptos" w:cs="Aptos"/>
        </w:rPr>
      </w:pPr>
      <w:r>
        <w:rPr>
          <w:rFonts w:ascii="Aptos" w:hAnsi="Aptos" w:eastAsia="Aptos" w:cs="Aptos"/>
          <w:highlight w:val="yellow"/>
        </w:rPr>
        <w:t>(Signature of observer, program name, contact information)</w:t>
      </w:r>
    </w:p>
    <w:p w:rsidR="00FD0F8A" w:rsidRDefault="00FD0F8A" w14:paraId="08582534" w14:textId="77777777">
      <w:pPr>
        <w:spacing w:after="240" w:line="240" w:lineRule="auto"/>
        <w:rPr>
          <w:rFonts w:ascii="Times New Roman" w:hAnsi="Times New Roman" w:eastAsia="Times New Roman" w:cs="Times New Roman"/>
          <w:sz w:val="24"/>
          <w:szCs w:val="24"/>
        </w:rPr>
      </w:pPr>
    </w:p>
    <w:p w:rsidR="00FD0F8A" w:rsidRDefault="00FD0F8A" w14:paraId="3897E8EC" w14:textId="77777777">
      <w:pPr>
        <w:spacing w:after="240" w:line="240" w:lineRule="auto"/>
        <w:rPr>
          <w:rFonts w:ascii="Times New Roman" w:hAnsi="Times New Roman" w:eastAsia="Times New Roman" w:cs="Times New Roman"/>
          <w:sz w:val="24"/>
          <w:szCs w:val="24"/>
        </w:rPr>
      </w:pPr>
    </w:p>
    <w:p w:rsidR="00FD0F8A" w:rsidRDefault="00FD0F8A" w14:paraId="36CF85F1" w14:textId="77777777">
      <w:pPr>
        <w:spacing w:after="240" w:line="240" w:lineRule="auto"/>
        <w:rPr>
          <w:rFonts w:ascii="Times New Roman" w:hAnsi="Times New Roman" w:eastAsia="Times New Roman" w:cs="Times New Roman"/>
          <w:sz w:val="24"/>
          <w:szCs w:val="24"/>
        </w:rPr>
      </w:pPr>
    </w:p>
    <w:p w:rsidR="00FD0F8A" w:rsidRDefault="00FD0F8A" w14:paraId="52525115" w14:textId="77777777">
      <w:pPr>
        <w:spacing w:after="240" w:line="240" w:lineRule="auto"/>
        <w:rPr>
          <w:rFonts w:ascii="Times New Roman" w:hAnsi="Times New Roman" w:eastAsia="Times New Roman" w:cs="Times New Roman"/>
          <w:sz w:val="24"/>
          <w:szCs w:val="24"/>
        </w:rPr>
      </w:pPr>
    </w:p>
    <w:p w:rsidR="00FD0F8A" w:rsidRDefault="00FD0F8A" w14:paraId="3AFD6700" w14:textId="77777777">
      <w:pPr>
        <w:spacing w:line="240" w:lineRule="auto"/>
        <w:rPr>
          <w:rFonts w:ascii="Times New Roman" w:hAnsi="Times New Roman" w:eastAsia="Times New Roman" w:cs="Times New Roman"/>
          <w:sz w:val="24"/>
          <w:szCs w:val="24"/>
        </w:rPr>
      </w:pPr>
    </w:p>
    <w:p w:rsidR="00FD0F8A" w:rsidRDefault="00FD0F8A" w14:paraId="266532B5" w14:textId="77777777">
      <w:pPr>
        <w:spacing w:after="160" w:line="259" w:lineRule="auto"/>
        <w:rPr>
          <w:rFonts w:ascii="Aptos" w:hAnsi="Aptos" w:eastAsia="Aptos" w:cs="Aptos"/>
        </w:rPr>
      </w:pPr>
    </w:p>
    <w:p w:rsidR="00FD0F8A" w:rsidRDefault="00FD0F8A" w14:paraId="13571D14" w14:textId="77777777">
      <w:pPr>
        <w:pStyle w:val="Heading1"/>
      </w:pPr>
      <w:bookmarkStart w:name="_imhj2pa8zhxs" w:colFirst="0" w:colLast="0" w:id="56"/>
      <w:bookmarkEnd w:id="56"/>
    </w:p>
    <w:p w:rsidR="00FD0F8A" w:rsidRDefault="008D5475" w14:paraId="10033B25" w14:textId="77777777">
      <w:pPr>
        <w:pStyle w:val="Heading1"/>
      </w:pPr>
      <w:bookmarkStart w:name="_i561t44e6f68" w:colFirst="0" w:colLast="0" w:id="57"/>
      <w:bookmarkEnd w:id="57"/>
      <w:r>
        <w:br w:type="page"/>
      </w:r>
    </w:p>
    <w:p w:rsidR="00FD0F8A" w:rsidRDefault="008D5475" w14:paraId="6700BABA" w14:textId="77777777">
      <w:pPr>
        <w:pStyle w:val="Heading1"/>
      </w:pPr>
      <w:bookmarkStart w:name="_Toc205211458" w:id="58"/>
      <w:r>
        <w:t>References and Further Reading</w:t>
      </w:r>
      <w:bookmarkEnd w:id="58"/>
    </w:p>
    <w:p w:rsidR="00FD0F8A" w:rsidRDefault="008D5475" w14:paraId="22086BEE" w14:textId="77777777">
      <w:pPr>
        <w:pStyle w:val="Heading2"/>
      </w:pPr>
      <w:bookmarkStart w:name="_Toc205211459" w:id="59"/>
      <w:r>
        <w:t>Books</w:t>
      </w:r>
      <w:bookmarkEnd w:id="59"/>
    </w:p>
    <w:p w:rsidR="00FD0F8A" w:rsidRDefault="008D5475" w14:paraId="382154B1" w14:textId="77777777" w14:noSpellErr="1">
      <w:r w:rsidRPr="69CA4F53" w:rsidR="008D5475">
        <w:rPr>
          <w:lang w:val="en-US"/>
        </w:rPr>
        <w:t xml:space="preserve">Addy, T.M., Dube, D., Mitchell, K. A., &amp; </w:t>
      </w:r>
      <w:r w:rsidRPr="69CA4F53" w:rsidR="008D5475">
        <w:rPr>
          <w:lang w:val="en-US"/>
        </w:rPr>
        <w:t>SoRelle</w:t>
      </w:r>
      <w:r w:rsidRPr="69CA4F53" w:rsidR="008D5475">
        <w:rPr>
          <w:lang w:val="en-US"/>
        </w:rPr>
        <w:t xml:space="preserve">, M. (2021). </w:t>
      </w:r>
      <w:r w:rsidRPr="69CA4F53" w:rsidR="008D5475">
        <w:rPr>
          <w:i w:val="1"/>
          <w:iCs w:val="1"/>
          <w:lang w:val="en-US"/>
        </w:rPr>
        <w:t>What Inclusive Instructors Do</w:t>
      </w:r>
      <w:r w:rsidRPr="69CA4F53" w:rsidR="008D5475">
        <w:rPr>
          <w:lang w:val="en-US"/>
        </w:rPr>
        <w:t>. Stylus.</w:t>
      </w:r>
    </w:p>
    <w:p w:rsidR="00FD0F8A" w:rsidRDefault="00FD0F8A" w14:paraId="71BACBDC" w14:textId="77777777"/>
    <w:p w:rsidR="00FD0F8A" w:rsidRDefault="008D5475" w14:paraId="262BB4A7" w14:textId="77777777" w14:noSpellErr="1">
      <w:r w:rsidRPr="69CA4F53" w:rsidR="008D5475">
        <w:rPr>
          <w:lang w:val="en-US"/>
        </w:rPr>
        <w:t>Artze</w:t>
      </w:r>
      <w:r w:rsidRPr="69CA4F53" w:rsidR="008D5475">
        <w:rPr>
          <w:lang w:val="en-US"/>
        </w:rPr>
        <w:t xml:space="preserve">-Vega, I., Darby, F., Dewsbury, B., &amp; Imad, M. (2023). </w:t>
      </w:r>
      <w:hyperlink r:id="R66cf0439249940a0">
        <w:r w:rsidRPr="69CA4F53" w:rsidR="00FD0F8A">
          <w:rPr>
            <w:i w:val="1"/>
            <w:iCs w:val="1"/>
            <w:color w:val="1155CC"/>
            <w:u w:val="single"/>
            <w:lang w:val="en-US"/>
          </w:rPr>
          <w:t>The Norton Guide to Equity-Minded Teaching</w:t>
        </w:r>
      </w:hyperlink>
      <w:r w:rsidRPr="69CA4F53" w:rsidR="008D5475">
        <w:rPr>
          <w:lang w:val="en-US"/>
        </w:rPr>
        <w:t>, New York, NY: W.W. Norton &amp; Company, Inc.</w:t>
      </w:r>
    </w:p>
    <w:p w:rsidR="00FD0F8A" w:rsidRDefault="00FD0F8A" w14:paraId="75BE3C90" w14:textId="77777777"/>
    <w:p w:rsidR="00FD0F8A" w:rsidRDefault="008D5475" w14:paraId="1E264E9C" w14:textId="19D0AA6B">
      <w:r>
        <w:t xml:space="preserve">Barkley, E. F., &amp; Major, C. H. (2016) </w:t>
      </w:r>
      <w:r>
        <w:rPr>
          <w:i/>
        </w:rPr>
        <w:t xml:space="preserve">Learning Assessment Techniques: A Handbook </w:t>
      </w:r>
      <w:r w:rsidR="00A20C4C">
        <w:rPr>
          <w:i/>
        </w:rPr>
        <w:t>for</w:t>
      </w:r>
      <w:r>
        <w:rPr>
          <w:i/>
        </w:rPr>
        <w:t xml:space="preserve"> College Faculty</w:t>
      </w:r>
      <w:r>
        <w:t>. San Francisco: Jossey Bass.</w:t>
      </w:r>
    </w:p>
    <w:p w:rsidR="00FD0F8A" w:rsidRDefault="00FD0F8A" w14:paraId="3EA27889" w14:textId="77777777"/>
    <w:p w:rsidR="00FD0F8A" w:rsidRDefault="008D5475" w14:paraId="79F6ECA5" w14:textId="29DA8AE3">
      <w:r>
        <w:t xml:space="preserve">Barkley, E. F., &amp; Major, C. H. (2020). </w:t>
      </w:r>
      <w:r>
        <w:rPr>
          <w:i/>
        </w:rPr>
        <w:t xml:space="preserve">Student Engagement Techniques: A Handbook </w:t>
      </w:r>
      <w:r w:rsidR="00A20C4C">
        <w:rPr>
          <w:i/>
        </w:rPr>
        <w:t>for</w:t>
      </w:r>
      <w:r>
        <w:rPr>
          <w:i/>
        </w:rPr>
        <w:t xml:space="preserve"> College Faculty, 2nd Edition</w:t>
      </w:r>
      <w:r>
        <w:t>. San Francisco: Jossey Bass.</w:t>
      </w:r>
    </w:p>
    <w:p w:rsidR="00FD0F8A" w:rsidRDefault="00FD0F8A" w14:paraId="10E15DB8" w14:textId="77777777"/>
    <w:p w:rsidR="00FD0F8A" w:rsidRDefault="008D5475" w14:paraId="30D5255A" w14:textId="714D8EFB">
      <w:r>
        <w:t xml:space="preserve">Bruff, D. (2019). </w:t>
      </w:r>
      <w:r>
        <w:rPr>
          <w:i/>
        </w:rPr>
        <w:t xml:space="preserve">Intentional Tech: Principles To Guide </w:t>
      </w:r>
      <w:r w:rsidR="00A20C4C">
        <w:rPr>
          <w:i/>
        </w:rPr>
        <w:t>the</w:t>
      </w:r>
      <w:r>
        <w:rPr>
          <w:i/>
        </w:rPr>
        <w:t xml:space="preserve"> Use </w:t>
      </w:r>
      <w:r w:rsidR="00A20C4C">
        <w:rPr>
          <w:i/>
        </w:rPr>
        <w:t>of</w:t>
      </w:r>
      <w:r>
        <w:rPr>
          <w:i/>
        </w:rPr>
        <w:t xml:space="preserve"> Educational Technology </w:t>
      </w:r>
      <w:r w:rsidR="00A20C4C">
        <w:rPr>
          <w:i/>
        </w:rPr>
        <w:t>in</w:t>
      </w:r>
      <w:r>
        <w:rPr>
          <w:i/>
        </w:rPr>
        <w:t xml:space="preserve"> College Teaching</w:t>
      </w:r>
      <w:r>
        <w:t>. West Virginia University Press.</w:t>
      </w:r>
    </w:p>
    <w:p w:rsidR="00FD0F8A" w:rsidRDefault="00FD0F8A" w14:paraId="7C06A870" w14:textId="77777777"/>
    <w:p w:rsidR="00FD0F8A" w:rsidRDefault="008D5475" w14:paraId="2678BA1D" w14:textId="77777777" w14:noSpellErr="1">
      <w:r w:rsidRPr="69CA4F53" w:rsidR="008D5475">
        <w:rPr>
          <w:lang w:val="en-US"/>
        </w:rPr>
        <w:t xml:space="preserve">Davis, </w:t>
      </w:r>
      <w:r w:rsidRPr="69CA4F53" w:rsidR="008D5475">
        <w:rPr>
          <w:lang w:val="en-US"/>
        </w:rPr>
        <w:t>James</w:t>
      </w:r>
      <w:r w:rsidRPr="69CA4F53" w:rsidR="008D5475">
        <w:rPr>
          <w:lang w:val="en-US"/>
        </w:rPr>
        <w:t xml:space="preserve"> and Bridget Arend. (2012) </w:t>
      </w:r>
      <w:r w:rsidRPr="69CA4F53" w:rsidR="008D5475">
        <w:rPr>
          <w:i w:val="1"/>
          <w:iCs w:val="1"/>
          <w:lang w:val="en-US"/>
        </w:rPr>
        <w:t xml:space="preserve">Facilitating Seven Ways of Learning, A Resource for more purposeful, </w:t>
      </w:r>
      <w:r w:rsidRPr="69CA4F53" w:rsidR="008D5475">
        <w:rPr>
          <w:i w:val="1"/>
          <w:iCs w:val="1"/>
          <w:lang w:val="en-US"/>
        </w:rPr>
        <w:t>effective</w:t>
      </w:r>
      <w:r w:rsidRPr="69CA4F53" w:rsidR="008D5475">
        <w:rPr>
          <w:i w:val="1"/>
          <w:iCs w:val="1"/>
          <w:lang w:val="en-US"/>
        </w:rPr>
        <w:t xml:space="preserve"> and enjoyable college teaching</w:t>
      </w:r>
      <w:r w:rsidRPr="69CA4F53" w:rsidR="008D5475">
        <w:rPr>
          <w:lang w:val="en-US"/>
        </w:rPr>
        <w:t>. Stylus.</w:t>
      </w:r>
    </w:p>
    <w:p w:rsidR="00FD0F8A" w:rsidRDefault="00FD0F8A" w14:paraId="0088B3E5" w14:textId="77777777"/>
    <w:p w:rsidR="00FD0F8A" w:rsidRDefault="008D5475" w14:paraId="176A0500" w14:textId="77777777">
      <w:r>
        <w:t xml:space="preserve">Dweck, C. S. (2006). </w:t>
      </w:r>
      <w:r>
        <w:rPr>
          <w:i/>
        </w:rPr>
        <w:t>Mindset: The New Psychology of Success</w:t>
      </w:r>
      <w:r>
        <w:t>. Random House.</w:t>
      </w:r>
    </w:p>
    <w:p w:rsidR="00FD0F8A" w:rsidRDefault="00FD0F8A" w14:paraId="594E9C4E" w14:textId="77777777"/>
    <w:p w:rsidR="00FD0F8A" w:rsidRDefault="008D5475" w14:paraId="37CF305E" w14:textId="77777777">
      <w:r>
        <w:t xml:space="preserve">Hogan, K. A., &amp; Sathy, V. (2022). </w:t>
      </w:r>
      <w:r>
        <w:rPr>
          <w:i/>
        </w:rPr>
        <w:t>Inclusive Teaching: Strategies for Promoting Equity in the College Classroom</w:t>
      </w:r>
      <w:r>
        <w:t>. West Virginia University Press.</w:t>
      </w:r>
    </w:p>
    <w:p w:rsidR="00FD0F8A" w:rsidRDefault="00FD0F8A" w14:paraId="227F6815" w14:textId="77777777"/>
    <w:p w:rsidR="00FD0F8A" w:rsidRDefault="008D5475" w14:paraId="0CC8B09E" w14:textId="77777777">
      <w:r>
        <w:t xml:space="preserve">Kuh, George. (2008) </w:t>
      </w:r>
      <w:r>
        <w:rPr>
          <w:i/>
        </w:rPr>
        <w:t>High-Impact Educational Practices: What They Are, Who Has Access to Them, and Why They Matter</w:t>
      </w:r>
      <w:r>
        <w:t>. Washington, D.C.: AAC&amp;U.</w:t>
      </w:r>
    </w:p>
    <w:p w:rsidR="00FD0F8A" w:rsidRDefault="00FD0F8A" w14:paraId="0A2C5FB7" w14:textId="77777777"/>
    <w:p w:rsidR="00FD0F8A" w:rsidRDefault="008D5475" w14:paraId="63609970" w14:textId="77777777">
      <w:r>
        <w:t xml:space="preserve">Lang, James. (2016). </w:t>
      </w:r>
      <w:r>
        <w:rPr>
          <w:i/>
        </w:rPr>
        <w:t>Small Teaching: Everyday Lessons from the Science of Learning</w:t>
      </w:r>
      <w:r>
        <w:t>. San Francisco: Wiley.</w:t>
      </w:r>
    </w:p>
    <w:p w:rsidR="00FD0F8A" w:rsidRDefault="00FD0F8A" w14:paraId="0BEB531B" w14:textId="77777777"/>
    <w:p w:rsidR="00FD0F8A" w:rsidRDefault="008D5475" w14:paraId="5DDFD81F" w14:textId="77777777" w14:noSpellErr="1">
      <w:r w:rsidRPr="69CA4F53" w:rsidR="008D5475">
        <w:rPr>
          <w:lang w:val="en-US"/>
        </w:rPr>
        <w:t xml:space="preserve">Sousa, D. A. (2017). </w:t>
      </w:r>
      <w:r w:rsidRPr="69CA4F53" w:rsidR="008D5475">
        <w:rPr>
          <w:i w:val="1"/>
          <w:iCs w:val="1"/>
          <w:lang w:val="en-US"/>
        </w:rPr>
        <w:t>How the brain learns</w:t>
      </w:r>
      <w:r w:rsidRPr="69CA4F53" w:rsidR="008D5475">
        <w:rPr>
          <w:lang w:val="en-US"/>
        </w:rPr>
        <w:t>. (5th ed.)</w:t>
      </w:r>
      <w:r w:rsidRPr="69CA4F53" w:rsidR="008D5475">
        <w:rPr>
          <w:lang w:val="en-US"/>
        </w:rPr>
        <w:t xml:space="preserve">.  </w:t>
      </w:r>
      <w:r w:rsidRPr="69CA4F53" w:rsidR="008D5475">
        <w:rPr>
          <w:lang w:val="en-US"/>
        </w:rPr>
        <w:t>Corwin.</w:t>
      </w:r>
    </w:p>
    <w:p w:rsidR="00FD0F8A" w:rsidRDefault="00FD0F8A" w14:paraId="6F7308A2" w14:textId="77777777"/>
    <w:p w:rsidR="00FD0F8A" w:rsidRDefault="008D5475" w14:paraId="2B1F13DB" w14:textId="77777777">
      <w:r>
        <w:t xml:space="preserve">Weimer, M. (2013). </w:t>
      </w:r>
      <w:r>
        <w:rPr>
          <w:i/>
        </w:rPr>
        <w:t>Learner-Centered Teaching: Five Key Changes to Practice</w:t>
      </w:r>
      <w:r>
        <w:t xml:space="preserve">. San </w:t>
      </w:r>
      <w:r>
        <w:t>Francisco: Jossey-Bass.</w:t>
      </w:r>
    </w:p>
    <w:p w:rsidR="00FD0F8A" w:rsidRDefault="00FD0F8A" w14:paraId="62498CB4" w14:textId="77777777"/>
    <w:p w:rsidR="00FD0F8A" w:rsidRDefault="008D5475" w14:paraId="3AA7AE8E" w14:textId="77777777">
      <w:r>
        <w:t xml:space="preserve">Wiggins, G., and McTighe, J. (2005). </w:t>
      </w:r>
      <w:r>
        <w:rPr>
          <w:i/>
        </w:rPr>
        <w:t>Understanding by Design</w:t>
      </w:r>
      <w:r>
        <w:t>. ASCD.</w:t>
      </w:r>
    </w:p>
    <w:p w:rsidR="00FD0F8A" w:rsidRDefault="00FD0F8A" w14:paraId="4DE05D45" w14:textId="77777777"/>
    <w:p w:rsidR="00FD0F8A" w:rsidP="69CA4F53" w:rsidRDefault="008D5475" w14:paraId="3366F82F" w14:textId="77777777" w14:noSpellErr="1">
      <w:pPr>
        <w:rPr>
          <w:lang w:val="en-US"/>
        </w:rPr>
      </w:pPr>
      <w:r w:rsidRPr="69CA4F53" w:rsidR="008D5475">
        <w:rPr>
          <w:lang w:val="en-US"/>
        </w:rPr>
        <w:t xml:space="preserve">Wlodkowski, R., &amp; Ginsberg, M. (2017) </w:t>
      </w:r>
      <w:r w:rsidRPr="69CA4F53" w:rsidR="008D5475">
        <w:rPr>
          <w:i w:val="1"/>
          <w:iCs w:val="1"/>
          <w:lang w:val="en-US"/>
        </w:rPr>
        <w:t xml:space="preserve">Enhancing adult motivation to learn: A comprehensive   guide for </w:t>
      </w:r>
      <w:r w:rsidRPr="69CA4F53" w:rsidR="008D5475">
        <w:rPr>
          <w:i w:val="1"/>
          <w:iCs w:val="1"/>
          <w:lang w:val="en-US"/>
        </w:rPr>
        <w:t>teaching</w:t>
      </w:r>
      <w:r w:rsidRPr="69CA4F53" w:rsidR="008D5475">
        <w:rPr>
          <w:i w:val="1"/>
          <w:iCs w:val="1"/>
          <w:lang w:val="en-US"/>
        </w:rPr>
        <w:t xml:space="preserve"> all adults (4th ed.)</w:t>
      </w:r>
      <w:r w:rsidRPr="69CA4F53" w:rsidR="008D5475">
        <w:rPr>
          <w:lang w:val="en-US"/>
        </w:rPr>
        <w:t>. San Francisco: Jossey-</w:t>
      </w:r>
      <w:r w:rsidRPr="69CA4F53" w:rsidR="008D5475">
        <w:rPr>
          <w:lang w:val="en-US"/>
        </w:rPr>
        <w:t>Bass.</w:t>
      </w:r>
      <w:r w:rsidRPr="69CA4F53">
        <w:rPr>
          <w:lang w:val="en-US"/>
        </w:rPr>
        <w:br w:type="page"/>
      </w:r>
    </w:p>
    <w:p w:rsidR="00FD0F8A" w:rsidRDefault="008D5475" w14:paraId="104BEDEE" w14:textId="77777777">
      <w:pPr>
        <w:pStyle w:val="Heading2"/>
        <w:spacing w:line="276" w:lineRule="auto"/>
      </w:pPr>
      <w:bookmarkStart w:name="_Toc205211460" w:id="60"/>
      <w:r>
        <w:t>Deeper dives into each BUFF Dimension</w:t>
      </w:r>
      <w:bookmarkEnd w:id="60"/>
    </w:p>
    <w:p w:rsidR="00FD0F8A" w:rsidRDefault="008D5475" w14:paraId="4BF3888B" w14:textId="77777777">
      <w:pPr>
        <w:rPr>
          <w:color w:val="212121"/>
        </w:rPr>
      </w:pPr>
      <w:r>
        <w:rPr>
          <w:color w:val="212121"/>
        </w:rPr>
        <w:t xml:space="preserve"> </w:t>
      </w:r>
    </w:p>
    <w:p w:rsidR="00FD0F8A" w:rsidRDefault="008D5475" w14:paraId="58CA2877" w14:textId="77777777">
      <w:pPr>
        <w:rPr>
          <w:b/>
          <w:sz w:val="24"/>
          <w:szCs w:val="24"/>
        </w:rPr>
      </w:pPr>
      <w:r>
        <w:rPr>
          <w:b/>
          <w:sz w:val="24"/>
          <w:szCs w:val="24"/>
        </w:rPr>
        <w:t>Be Prepared</w:t>
      </w:r>
    </w:p>
    <w:p w:rsidR="00FD0F8A" w:rsidRDefault="008D5475" w14:paraId="5E7F539E" w14:textId="77777777">
      <w:pPr>
        <w:rPr>
          <w:color w:val="212121"/>
        </w:rPr>
      </w:pPr>
      <w:r>
        <w:rPr>
          <w:color w:val="212121"/>
        </w:rPr>
        <w:t xml:space="preserve"> </w:t>
      </w:r>
    </w:p>
    <w:p w:rsidR="00FD0F8A" w:rsidP="69CA4F53" w:rsidRDefault="008D5475" w14:paraId="55B7ADF0" w14:textId="77777777" w14:noSpellErr="1">
      <w:pPr>
        <w:rPr>
          <w:color w:val="212121"/>
          <w:lang w:val="en-US"/>
        </w:rPr>
      </w:pPr>
      <w:r w:rsidRPr="69CA4F53" w:rsidR="008D5475">
        <w:rPr>
          <w:color w:val="212121"/>
          <w:lang w:val="en-US"/>
        </w:rPr>
        <w:t xml:space="preserve">Orr, R.B., </w:t>
      </w:r>
      <w:r w:rsidRPr="69CA4F53" w:rsidR="008D5475">
        <w:rPr>
          <w:color w:val="212121"/>
          <w:lang w:val="en-US"/>
        </w:rPr>
        <w:t>Csikari</w:t>
      </w:r>
      <w:r w:rsidRPr="69CA4F53" w:rsidR="008D5475">
        <w:rPr>
          <w:color w:val="212121"/>
          <w:lang w:val="en-US"/>
        </w:rPr>
        <w:t xml:space="preserve">, M.M., Freeman, S., &amp; Rodriguez, M.C. (2022) </w:t>
      </w:r>
      <w:hyperlink r:id="R2b934456bdc74293">
        <w:r w:rsidRPr="69CA4F53" w:rsidR="00FD0F8A">
          <w:rPr>
            <w:color w:val="1155CC"/>
            <w:u w:val="single"/>
            <w:lang w:val="en-US"/>
          </w:rPr>
          <w:t>Evidence Based Teaching Guide: Learning Objectives</w:t>
        </w:r>
      </w:hyperlink>
      <w:r w:rsidRPr="69CA4F53" w:rsidR="008D5475">
        <w:rPr>
          <w:color w:val="212121"/>
          <w:lang w:val="en-US"/>
        </w:rPr>
        <w:t xml:space="preserve">. </w:t>
      </w:r>
      <w:r w:rsidRPr="69CA4F53" w:rsidR="008D5475">
        <w:rPr>
          <w:i w:val="1"/>
          <w:iCs w:val="1"/>
          <w:color w:val="212121"/>
          <w:lang w:val="en-US"/>
        </w:rPr>
        <w:t>CBE – Life Sciences Education</w:t>
      </w:r>
      <w:r w:rsidRPr="69CA4F53" w:rsidR="008D5475">
        <w:rPr>
          <w:color w:val="212121"/>
          <w:lang w:val="en-US"/>
        </w:rPr>
        <w:t xml:space="preserve">. </w:t>
      </w:r>
    </w:p>
    <w:p w:rsidR="00FD0F8A" w:rsidRDefault="008D5475" w14:paraId="0298AC5A" w14:textId="77777777">
      <w:pPr>
        <w:rPr>
          <w:color w:val="212121"/>
        </w:rPr>
      </w:pPr>
      <w:r>
        <w:rPr>
          <w:color w:val="212121"/>
        </w:rPr>
        <w:t xml:space="preserve"> </w:t>
      </w:r>
    </w:p>
    <w:p w:rsidR="00FD0F8A" w:rsidRDefault="008D5475" w14:paraId="3618BC35" w14:textId="77777777">
      <w:pPr>
        <w:rPr>
          <w:b/>
          <w:sz w:val="24"/>
          <w:szCs w:val="24"/>
        </w:rPr>
      </w:pPr>
      <w:r>
        <w:rPr>
          <w:b/>
          <w:sz w:val="24"/>
          <w:szCs w:val="24"/>
        </w:rPr>
        <w:t>Use Active Learning Strategies</w:t>
      </w:r>
    </w:p>
    <w:p w:rsidR="00FD0F8A" w:rsidRDefault="008D5475" w14:paraId="6DF909FB" w14:textId="77777777">
      <w:pPr>
        <w:spacing w:before="240" w:after="240"/>
        <w:rPr>
          <w:color w:val="212121"/>
        </w:rPr>
      </w:pPr>
      <w:r>
        <w:rPr>
          <w:color w:val="212121"/>
        </w:rPr>
        <w:t xml:space="preserve">Center for STEM Learning, CU Boulder. </w:t>
      </w:r>
      <w:hyperlink r:id="rId15">
        <w:r w:rsidR="00FD0F8A">
          <w:rPr>
            <w:color w:val="1155CC"/>
            <w:u w:val="single"/>
          </w:rPr>
          <w:t>Instructional Innovations</w:t>
        </w:r>
      </w:hyperlink>
      <w:r>
        <w:rPr>
          <w:color w:val="212121"/>
        </w:rPr>
        <w:t>.</w:t>
      </w:r>
    </w:p>
    <w:p w:rsidR="00FD0F8A" w:rsidRDefault="008D5475" w14:paraId="0600D308" w14:textId="50247034">
      <w:pPr>
        <w:spacing w:before="240" w:after="240"/>
        <w:rPr>
          <w:color w:val="212121"/>
        </w:rPr>
      </w:pPr>
      <w:r>
        <w:rPr>
          <w:color w:val="212121"/>
        </w:rPr>
        <w:t xml:space="preserve">Center for Teaching </w:t>
      </w:r>
      <w:r w:rsidR="00A20C4C">
        <w:rPr>
          <w:color w:val="212121"/>
        </w:rPr>
        <w:t>&amp;</w:t>
      </w:r>
      <w:r>
        <w:rPr>
          <w:color w:val="212121"/>
        </w:rPr>
        <w:t xml:space="preserve"> Learning, CU Boulder. </w:t>
      </w:r>
      <w:hyperlink r:id="rId16">
        <w:r w:rsidR="00FD0F8A">
          <w:rPr>
            <w:color w:val="1155CC"/>
            <w:u w:val="single"/>
          </w:rPr>
          <w:t>Active Learning Strategies</w:t>
        </w:r>
      </w:hyperlink>
      <w:r>
        <w:rPr>
          <w:color w:val="212121"/>
        </w:rPr>
        <w:t>.</w:t>
      </w:r>
    </w:p>
    <w:p w:rsidR="00FD0F8A" w:rsidRDefault="008D5475" w14:paraId="68AC7C25" w14:textId="68C493A4">
      <w:pPr>
        <w:spacing w:before="240" w:after="240"/>
        <w:rPr>
          <w:color w:val="212121"/>
        </w:rPr>
      </w:pPr>
      <w:r>
        <w:rPr>
          <w:color w:val="212121"/>
        </w:rPr>
        <w:t xml:space="preserve">Center for Teaching </w:t>
      </w:r>
      <w:r w:rsidR="00A20C4C">
        <w:rPr>
          <w:color w:val="212121"/>
        </w:rPr>
        <w:t>&amp;</w:t>
      </w:r>
      <w:r>
        <w:rPr>
          <w:color w:val="212121"/>
        </w:rPr>
        <w:t xml:space="preserve"> Learning, CU Boulder. </w:t>
      </w:r>
      <w:hyperlink r:id="rId17">
        <w:r w:rsidR="00FD0F8A">
          <w:rPr>
            <w:color w:val="1155CC"/>
            <w:u w:val="single"/>
          </w:rPr>
          <w:t>Seven Ways of Learning - Instructional Toolkit</w:t>
        </w:r>
      </w:hyperlink>
      <w:r>
        <w:rPr>
          <w:color w:val="212121"/>
        </w:rPr>
        <w:t>.</w:t>
      </w:r>
    </w:p>
    <w:p w:rsidR="00FD0F8A" w:rsidRDefault="008D5475" w14:paraId="3C239805" w14:textId="77777777">
      <w:pPr>
        <w:spacing w:before="240" w:after="240"/>
        <w:rPr>
          <w:color w:val="212121"/>
        </w:rPr>
      </w:pPr>
      <w:r>
        <w:rPr>
          <w:color w:val="212121"/>
        </w:rPr>
        <w:t xml:space="preserve">Freeman, S., Eddy, S.L., McDonough, M., Smith, M.K., Okoroafor, N., Jordt, H., &amp; Wenderoth, M.P. (2014). </w:t>
      </w:r>
      <w:hyperlink r:id="rId18">
        <w:r w:rsidR="00FD0F8A">
          <w:rPr>
            <w:color w:val="1155CC"/>
            <w:u w:val="single"/>
          </w:rPr>
          <w:t>Active learning increases student performance in science, engineering, and mathematics</w:t>
        </w:r>
      </w:hyperlink>
      <w:r>
        <w:rPr>
          <w:color w:val="212121"/>
        </w:rPr>
        <w:t xml:space="preserve">, </w:t>
      </w:r>
      <w:r>
        <w:rPr>
          <w:i/>
          <w:color w:val="212121"/>
        </w:rPr>
        <w:t>Proceedings of the National Academy of Sciences</w:t>
      </w:r>
      <w:r>
        <w:rPr>
          <w:color w:val="212121"/>
        </w:rPr>
        <w:t>, 111(23), 8410-8415.</w:t>
      </w:r>
    </w:p>
    <w:p w:rsidR="00FD0F8A" w:rsidRDefault="008D5475" w14:paraId="3C8BC5F8" w14:textId="77777777">
      <w:pPr>
        <w:rPr>
          <w:color w:val="212121"/>
        </w:rPr>
      </w:pPr>
      <w:r>
        <w:t xml:space="preserve">K. Patricia Cross Academy. </w:t>
      </w:r>
      <w:hyperlink r:id="rId19">
        <w:r w:rsidR="00FD0F8A">
          <w:rPr>
            <w:color w:val="1155CC"/>
            <w:u w:val="single"/>
          </w:rPr>
          <w:t>Techniques Video Library</w:t>
        </w:r>
      </w:hyperlink>
      <w:r>
        <w:t>.</w:t>
      </w:r>
    </w:p>
    <w:p w:rsidR="00FD0F8A" w:rsidP="69CA4F53" w:rsidRDefault="008D5475" w14:paraId="59367FE0" w14:textId="77777777" w14:noSpellErr="1">
      <w:pPr>
        <w:spacing w:before="240" w:after="240"/>
        <w:rPr>
          <w:color w:val="212121"/>
          <w:lang w:val="en-US"/>
        </w:rPr>
      </w:pPr>
      <w:r w:rsidRPr="69CA4F53" w:rsidR="008D5475">
        <w:rPr>
          <w:color w:val="212121"/>
          <w:lang w:val="en-US"/>
        </w:rPr>
        <w:t>Kozanitis</w:t>
      </w:r>
      <w:r w:rsidRPr="69CA4F53" w:rsidR="008D5475">
        <w:rPr>
          <w:color w:val="212121"/>
          <w:lang w:val="en-US"/>
        </w:rPr>
        <w:t xml:space="preserve">, A. &amp; </w:t>
      </w:r>
      <w:r w:rsidRPr="69CA4F53" w:rsidR="008D5475">
        <w:rPr>
          <w:color w:val="212121"/>
          <w:lang w:val="en-US"/>
        </w:rPr>
        <w:t>Nenciovici</w:t>
      </w:r>
      <w:r w:rsidRPr="69CA4F53" w:rsidR="008D5475">
        <w:rPr>
          <w:color w:val="212121"/>
          <w:lang w:val="en-US"/>
        </w:rPr>
        <w:t xml:space="preserve">, L. (2023). </w:t>
      </w:r>
      <w:hyperlink r:id="R7b95636c73d548a4">
        <w:r w:rsidRPr="69CA4F53" w:rsidR="00FD0F8A">
          <w:rPr>
            <w:color w:val="1155CC"/>
            <w:u w:val="single"/>
            <w:lang w:val="en-US"/>
          </w:rPr>
          <w:t>Effect of active learning versus traditional lecturing on the learning achievement of college students in humanities and social sciences: a meta-analysis</w:t>
        </w:r>
      </w:hyperlink>
      <w:r w:rsidRPr="69CA4F53" w:rsidR="008D5475">
        <w:rPr>
          <w:color w:val="212121"/>
          <w:lang w:val="en-US"/>
        </w:rPr>
        <w:t xml:space="preserve">. </w:t>
      </w:r>
      <w:r w:rsidRPr="69CA4F53" w:rsidR="008D5475">
        <w:rPr>
          <w:i w:val="1"/>
          <w:iCs w:val="1"/>
          <w:color w:val="212121"/>
          <w:lang w:val="en-US"/>
        </w:rPr>
        <w:t>Higher Education</w:t>
      </w:r>
      <w:r w:rsidRPr="69CA4F53" w:rsidR="008D5475">
        <w:rPr>
          <w:color w:val="212121"/>
          <w:lang w:val="en-US"/>
        </w:rPr>
        <w:t xml:space="preserve">, 86, 1377–1394. </w:t>
      </w:r>
    </w:p>
    <w:p w:rsidR="00FD0F8A" w:rsidP="69CA4F53" w:rsidRDefault="008D5475" w14:paraId="1AD4AAD7" w14:textId="77777777" w14:noSpellErr="1">
      <w:pPr>
        <w:spacing w:before="240" w:after="240"/>
        <w:rPr>
          <w:color w:val="212121"/>
          <w:lang w:val="en-US"/>
        </w:rPr>
      </w:pPr>
      <w:r w:rsidRPr="69CA4F53" w:rsidR="008D5475">
        <w:rPr>
          <w:color w:val="212121"/>
          <w:lang w:val="en-US"/>
        </w:rPr>
        <w:t xml:space="preserve">Stanton, J.D., Sebesta, A.J., &amp; </w:t>
      </w:r>
      <w:r w:rsidRPr="69CA4F53" w:rsidR="008D5475">
        <w:rPr>
          <w:color w:val="212121"/>
          <w:lang w:val="en-US"/>
        </w:rPr>
        <w:t>Dunlosky</w:t>
      </w:r>
      <w:r w:rsidRPr="69CA4F53" w:rsidR="008D5475">
        <w:rPr>
          <w:color w:val="212121"/>
          <w:lang w:val="en-US"/>
        </w:rPr>
        <w:t xml:space="preserve">, J. (2021). </w:t>
      </w:r>
      <w:hyperlink r:id="R29b7644ba2404fe6">
        <w:r w:rsidRPr="69CA4F53" w:rsidR="00FD0F8A">
          <w:rPr>
            <w:color w:val="1155CC"/>
            <w:u w:val="single"/>
            <w:lang w:val="en-US"/>
          </w:rPr>
          <w:t>Evidence Based Teaching Guide: Student Metacognition</w:t>
        </w:r>
      </w:hyperlink>
      <w:r w:rsidRPr="69CA4F53" w:rsidR="008D5475">
        <w:rPr>
          <w:color w:val="212121"/>
          <w:lang w:val="en-US"/>
        </w:rPr>
        <w:t xml:space="preserve">. </w:t>
      </w:r>
      <w:r w:rsidRPr="69CA4F53" w:rsidR="008D5475">
        <w:rPr>
          <w:i w:val="1"/>
          <w:iCs w:val="1"/>
          <w:color w:val="212121"/>
          <w:lang w:val="en-US"/>
        </w:rPr>
        <w:t>CBE – Life Sciences Education</w:t>
      </w:r>
      <w:r w:rsidRPr="69CA4F53" w:rsidR="008D5475">
        <w:rPr>
          <w:color w:val="212121"/>
          <w:lang w:val="en-US"/>
        </w:rPr>
        <w:t xml:space="preserve">.  </w:t>
      </w:r>
      <w:r w:rsidRPr="69CA4F53" w:rsidR="008D5475">
        <w:rPr>
          <w:color w:val="212121"/>
          <w:lang w:val="en-US"/>
        </w:rPr>
        <w:t xml:space="preserve"> </w:t>
      </w:r>
    </w:p>
    <w:p w:rsidR="00FD0F8A" w:rsidP="69CA4F53" w:rsidRDefault="008D5475" w14:paraId="6BAAB43F" w14:textId="77777777" w14:noSpellErr="1">
      <w:pPr>
        <w:spacing w:before="240" w:after="240"/>
        <w:rPr>
          <w:color w:val="212121"/>
          <w:lang w:val="en-US"/>
        </w:rPr>
      </w:pPr>
      <w:r w:rsidRPr="69CA4F53" w:rsidR="008D5475">
        <w:rPr>
          <w:color w:val="212121"/>
          <w:lang w:val="en-US"/>
        </w:rPr>
        <w:t xml:space="preserve">Theobald, E.J., Hill, M.J., Tran, E., Agrawal, S., Arroyo, E.N., Behling, S., </w:t>
      </w:r>
      <w:r w:rsidRPr="69CA4F53" w:rsidR="008D5475">
        <w:rPr>
          <w:color w:val="212121"/>
          <w:lang w:val="en-US"/>
        </w:rPr>
        <w:t>Chambwe</w:t>
      </w:r>
      <w:r w:rsidRPr="69CA4F53" w:rsidR="008D5475">
        <w:rPr>
          <w:color w:val="212121"/>
          <w:lang w:val="en-US"/>
        </w:rPr>
        <w:t xml:space="preserve">, N., Cintrón, D.L., Cooper, J.D., Dunster, G., Grummer, J.A., Hennessey, K., Hsiao, J., </w:t>
      </w:r>
      <w:r w:rsidRPr="69CA4F53" w:rsidR="008D5475">
        <w:rPr>
          <w:color w:val="212121"/>
          <w:lang w:val="en-US"/>
        </w:rPr>
        <w:t>Iranon</w:t>
      </w:r>
      <w:r w:rsidRPr="69CA4F53" w:rsidR="008D5475">
        <w:rPr>
          <w:color w:val="212121"/>
          <w:lang w:val="en-US"/>
        </w:rPr>
        <w:t xml:space="preserve">, N., Jones, L., Jordt, H., Keller, M., Lacey, M.E., Littlefield, C.E., Lowe, A., Newman, S., Okolo, V., Olroyd, S., </w:t>
      </w:r>
      <w:r w:rsidRPr="69CA4F53" w:rsidR="008D5475">
        <w:rPr>
          <w:color w:val="212121"/>
          <w:lang w:val="en-US"/>
        </w:rPr>
        <w:t>Peecook</w:t>
      </w:r>
      <w:r w:rsidRPr="69CA4F53" w:rsidR="008D5475">
        <w:rPr>
          <w:color w:val="212121"/>
          <w:lang w:val="en-US"/>
        </w:rPr>
        <w:t xml:space="preserve">, B.R., Pickett, S.B., Slager, D.L., Caviedes-Solis, I.W., Stanchak, K.E., </w:t>
      </w:r>
      <w:r w:rsidRPr="69CA4F53" w:rsidR="008D5475">
        <w:rPr>
          <w:color w:val="212121"/>
          <w:lang w:val="en-US"/>
        </w:rPr>
        <w:t>Sundaravardan</w:t>
      </w:r>
      <w:r w:rsidRPr="69CA4F53" w:rsidR="008D5475">
        <w:rPr>
          <w:color w:val="212121"/>
          <w:lang w:val="en-US"/>
        </w:rPr>
        <w:t xml:space="preserve">, V., Valdebenito, C., Williams, C.R., Zinsli, K., &amp; Freeman, S. (2020). </w:t>
      </w:r>
      <w:hyperlink r:id="R82a4099819a14d6f">
        <w:r w:rsidRPr="69CA4F53" w:rsidR="00FD0F8A">
          <w:rPr>
            <w:color w:val="1155CC"/>
            <w:u w:val="single"/>
            <w:lang w:val="en-US"/>
          </w:rPr>
          <w:t>Active learning narrows achievement gaps for underrepresented students in undergraduate science, technology, engineering, and math</w:t>
        </w:r>
      </w:hyperlink>
      <w:r w:rsidRPr="69CA4F53" w:rsidR="008D5475">
        <w:rPr>
          <w:color w:val="212121"/>
          <w:lang w:val="en-US"/>
        </w:rPr>
        <w:t xml:space="preserve">, </w:t>
      </w:r>
      <w:r w:rsidRPr="69CA4F53" w:rsidR="008D5475">
        <w:rPr>
          <w:i w:val="1"/>
          <w:iCs w:val="1"/>
          <w:color w:val="212121"/>
          <w:lang w:val="en-US"/>
        </w:rPr>
        <w:t>Proceedings of the National Academy of Sciences</w:t>
      </w:r>
      <w:r w:rsidRPr="69CA4F53" w:rsidR="008D5475">
        <w:rPr>
          <w:color w:val="212121"/>
          <w:lang w:val="en-US"/>
        </w:rPr>
        <w:t>, 117(12), 6476-6483.</w:t>
      </w:r>
    </w:p>
    <w:p w:rsidR="00FD0F8A" w:rsidRDefault="008D5475" w14:paraId="0ED1D34B" w14:textId="77777777">
      <w:r>
        <w:t xml:space="preserve">Wilson, K.J., Brickman, P., &amp; Brame, C.J. (2017) </w:t>
      </w:r>
      <w:hyperlink r:id="rId23">
        <w:r w:rsidR="00FD0F8A">
          <w:rPr>
            <w:color w:val="1155CC"/>
            <w:u w:val="single"/>
          </w:rPr>
          <w:t>Evidence Based Teaching Guide: Group Work</w:t>
        </w:r>
      </w:hyperlink>
      <w:r>
        <w:t xml:space="preserve">. </w:t>
      </w:r>
      <w:r>
        <w:rPr>
          <w:i/>
          <w:color w:val="212121"/>
        </w:rPr>
        <w:t>CBE – Life Sciences Education</w:t>
      </w:r>
      <w:r>
        <w:t xml:space="preserve">. </w:t>
      </w:r>
    </w:p>
    <w:p w:rsidR="00FD0F8A" w:rsidRDefault="00FD0F8A" w14:paraId="22A3A835" w14:textId="77777777"/>
    <w:p w:rsidR="00FD0F8A" w:rsidRDefault="00FD0F8A" w14:paraId="7B78C96D" w14:textId="77777777"/>
    <w:p w:rsidR="00FD0F8A" w:rsidRDefault="00FD0F8A" w14:paraId="63D44212" w14:textId="77777777"/>
    <w:p w:rsidR="00FD0F8A" w:rsidRDefault="00FD0F8A" w14:paraId="60F7A6E5" w14:textId="77777777"/>
    <w:p w:rsidR="00FD0F8A" w:rsidRDefault="00FD0F8A" w14:paraId="17CA90C9" w14:textId="77777777"/>
    <w:p w:rsidR="00FD0F8A" w:rsidRDefault="008D5475" w14:paraId="51213095" w14:textId="77777777">
      <w:pPr>
        <w:rPr>
          <w:color w:val="212121"/>
        </w:rPr>
      </w:pPr>
      <w:r>
        <w:rPr>
          <w:color w:val="212121"/>
        </w:rPr>
        <w:t xml:space="preserve"> </w:t>
      </w:r>
    </w:p>
    <w:p w:rsidR="00FD0F8A" w:rsidRDefault="008D5475" w14:paraId="01519B80" w14:textId="77777777">
      <w:pPr>
        <w:rPr>
          <w:b/>
          <w:sz w:val="24"/>
          <w:szCs w:val="24"/>
        </w:rPr>
      </w:pPr>
      <w:r>
        <w:rPr>
          <w:b/>
          <w:sz w:val="24"/>
          <w:szCs w:val="24"/>
        </w:rPr>
        <w:t>Foster Inclusive &amp; Equitable Learning Environments</w:t>
      </w:r>
    </w:p>
    <w:p w:rsidR="00FD0F8A" w:rsidRDefault="008D5475" w14:paraId="32C72909" w14:textId="77777777">
      <w:pPr>
        <w:rPr>
          <w:color w:val="212121"/>
        </w:rPr>
      </w:pPr>
      <w:r>
        <w:rPr>
          <w:color w:val="212121"/>
        </w:rPr>
        <w:t xml:space="preserve"> </w:t>
      </w:r>
    </w:p>
    <w:p w:rsidR="00FD0F8A" w:rsidRDefault="008D5475" w14:paraId="1D7E0634" w14:textId="77777777">
      <w:pPr>
        <w:rPr>
          <w:color w:val="212121"/>
        </w:rPr>
      </w:pPr>
      <w:r>
        <w:rPr>
          <w:color w:val="212121"/>
        </w:rPr>
        <w:t xml:space="preserve">Capp, M. J. (2017). </w:t>
      </w:r>
      <w:hyperlink r:id="rId24">
        <w:r w:rsidR="00FD0F8A">
          <w:rPr>
            <w:color w:val="1155CC"/>
            <w:u w:val="single"/>
          </w:rPr>
          <w:t>The effectiveness of universal design for learning: a meta-analysis of literature between 2013 and 2016</w:t>
        </w:r>
      </w:hyperlink>
      <w:r>
        <w:rPr>
          <w:color w:val="212121"/>
        </w:rPr>
        <w:t xml:space="preserve">. </w:t>
      </w:r>
      <w:r>
        <w:rPr>
          <w:i/>
          <w:color w:val="212121"/>
        </w:rPr>
        <w:t>International Journal of Inclusive Education</w:t>
      </w:r>
      <w:r>
        <w:rPr>
          <w:color w:val="212121"/>
        </w:rPr>
        <w:t>, 21(8), 791–807.</w:t>
      </w:r>
    </w:p>
    <w:p w:rsidR="00FD0F8A" w:rsidRDefault="008D5475" w14:paraId="06C0C642" w14:textId="77777777">
      <w:pPr>
        <w:rPr>
          <w:color w:val="212121"/>
        </w:rPr>
      </w:pPr>
      <w:r>
        <w:rPr>
          <w:color w:val="212121"/>
        </w:rPr>
        <w:t xml:space="preserve"> </w:t>
      </w:r>
    </w:p>
    <w:p w:rsidR="00FD0F8A" w:rsidRDefault="008D5475" w14:paraId="2C828724" w14:textId="77777777">
      <w:pPr>
        <w:rPr>
          <w:color w:val="212121"/>
        </w:rPr>
      </w:pPr>
      <w:r>
        <w:t xml:space="preserve">CAST. </w:t>
      </w:r>
      <w:hyperlink r:id="rId25">
        <w:r w:rsidR="00FD0F8A">
          <w:rPr>
            <w:color w:val="1155CC"/>
            <w:u w:val="single"/>
          </w:rPr>
          <w:t>Universal Design for Learning Guidelines</w:t>
        </w:r>
      </w:hyperlink>
      <w:r>
        <w:rPr>
          <w:color w:val="212121"/>
        </w:rPr>
        <w:t>.</w:t>
      </w:r>
    </w:p>
    <w:p w:rsidR="00FD0F8A" w:rsidRDefault="00FD0F8A" w14:paraId="268731E8" w14:textId="77777777">
      <w:pPr>
        <w:rPr>
          <w:color w:val="212121"/>
        </w:rPr>
      </w:pPr>
    </w:p>
    <w:p w:rsidR="00FD0F8A" w:rsidRDefault="008D5475" w14:paraId="2B92477E" w14:textId="77777777">
      <w:pPr>
        <w:rPr>
          <w:color w:val="212121"/>
        </w:rPr>
      </w:pPr>
      <w:r>
        <w:rPr>
          <w:color w:val="212121"/>
        </w:rPr>
        <w:t xml:space="preserve">Dewsbury B, Brame CJ. (2019) </w:t>
      </w:r>
      <w:hyperlink r:id="rId26">
        <w:r w:rsidR="00FD0F8A">
          <w:rPr>
            <w:color w:val="1155CC"/>
            <w:u w:val="single"/>
          </w:rPr>
          <w:t>Evidence Based Teaching Guide: Inclusive Teaching</w:t>
        </w:r>
      </w:hyperlink>
      <w:r>
        <w:rPr>
          <w:color w:val="212121"/>
        </w:rPr>
        <w:t xml:space="preserve">. </w:t>
      </w:r>
      <w:r>
        <w:rPr>
          <w:i/>
          <w:color w:val="212121"/>
        </w:rPr>
        <w:t>CBE – Life Sciences Education</w:t>
      </w:r>
      <w:r>
        <w:rPr>
          <w:color w:val="212121"/>
        </w:rPr>
        <w:t>.</w:t>
      </w:r>
    </w:p>
    <w:p w:rsidR="00FD0F8A" w:rsidRDefault="008D5475" w14:paraId="25CD836E" w14:textId="77777777">
      <w:pPr>
        <w:rPr>
          <w:color w:val="212121"/>
        </w:rPr>
      </w:pPr>
      <w:r>
        <w:rPr>
          <w:color w:val="212121"/>
        </w:rPr>
        <w:t xml:space="preserve"> </w:t>
      </w:r>
    </w:p>
    <w:p w:rsidR="00FD0F8A" w:rsidRDefault="008D5475" w14:paraId="5837DC34" w14:textId="77777777">
      <w:pPr>
        <w:rPr>
          <w:color w:val="212121"/>
        </w:rPr>
      </w:pPr>
      <w:r>
        <w:rPr>
          <w:color w:val="212121"/>
        </w:rPr>
        <w:t xml:space="preserve">Freeman, T. M., Anderman, L. H., &amp; Jensen, J. M. (2007). </w:t>
      </w:r>
      <w:hyperlink r:id="rId27">
        <w:r w:rsidR="00FD0F8A">
          <w:rPr>
            <w:color w:val="1155CC"/>
            <w:u w:val="single"/>
          </w:rPr>
          <w:t>Sense of Belonging in College Freshmen at the Classroom and Campus Levels</w:t>
        </w:r>
      </w:hyperlink>
      <w:r>
        <w:rPr>
          <w:color w:val="212121"/>
        </w:rPr>
        <w:t xml:space="preserve">. </w:t>
      </w:r>
      <w:r>
        <w:rPr>
          <w:i/>
          <w:color w:val="212121"/>
        </w:rPr>
        <w:t>The Journal of Experimental Education</w:t>
      </w:r>
      <w:r>
        <w:rPr>
          <w:color w:val="212121"/>
        </w:rPr>
        <w:t xml:space="preserve">, </w:t>
      </w:r>
      <w:r>
        <w:rPr>
          <w:i/>
          <w:color w:val="212121"/>
        </w:rPr>
        <w:t>75</w:t>
      </w:r>
      <w:r>
        <w:rPr>
          <w:color w:val="212121"/>
        </w:rPr>
        <w:t xml:space="preserve">(3), 203–220. </w:t>
      </w:r>
    </w:p>
    <w:p w:rsidR="00FD0F8A" w:rsidRDefault="00FD0F8A" w14:paraId="720792CA" w14:textId="77777777">
      <w:pPr>
        <w:rPr>
          <w:color w:val="212121"/>
        </w:rPr>
      </w:pPr>
    </w:p>
    <w:p w:rsidR="00FD0F8A" w:rsidRDefault="008D5475" w14:paraId="27973417" w14:textId="77777777" w14:noSpellErr="1">
      <w:r w:rsidRPr="69CA4F53" w:rsidR="008D5475">
        <w:rPr>
          <w:lang w:val="en-US"/>
        </w:rPr>
        <w:t>Pacansy</w:t>
      </w:r>
      <w:r w:rsidRPr="69CA4F53" w:rsidR="008D5475">
        <w:rPr>
          <w:lang w:val="en-US"/>
        </w:rPr>
        <w:t xml:space="preserve">-Brock, M. </w:t>
      </w:r>
      <w:hyperlink r:id="R1954c97dba3f472b">
        <w:r w:rsidRPr="69CA4F53" w:rsidR="00FD0F8A">
          <w:rPr>
            <w:color w:val="1155CC"/>
            <w:u w:val="single"/>
            <w:lang w:val="en-US"/>
          </w:rPr>
          <w:t>Humanizing your course</w:t>
        </w:r>
      </w:hyperlink>
      <w:r w:rsidRPr="69CA4F53" w:rsidR="008D5475">
        <w:rPr>
          <w:lang w:val="en-US"/>
        </w:rPr>
        <w:t xml:space="preserve"> (see more under the “Humanizing” tab at the top of her webpage, including e.g., liquid syllabi).</w:t>
      </w:r>
    </w:p>
    <w:p w:rsidR="00FD0F8A" w:rsidRDefault="008D5475" w14:paraId="6EB60EA0" w14:textId="77777777">
      <w:pPr>
        <w:rPr>
          <w:color w:val="212121"/>
        </w:rPr>
      </w:pPr>
      <w:r>
        <w:rPr>
          <w:color w:val="212121"/>
        </w:rPr>
        <w:t xml:space="preserve"> </w:t>
      </w:r>
    </w:p>
    <w:p w:rsidR="00FD0F8A" w:rsidRDefault="008D5475" w14:paraId="595BF9C6" w14:textId="77777777">
      <w:pPr>
        <w:rPr>
          <w:color w:val="212121"/>
        </w:rPr>
      </w:pPr>
      <w:r>
        <w:rPr>
          <w:color w:val="212121"/>
        </w:rPr>
        <w:t xml:space="preserve">Tanner, K.D. (2013). </w:t>
      </w:r>
      <w:hyperlink r:id="rId29">
        <w:r w:rsidR="00FD0F8A">
          <w:rPr>
            <w:color w:val="1155CC"/>
            <w:u w:val="single"/>
          </w:rPr>
          <w:t>Structure matters: Twenty-one teaching strategies to promote student engagement and cultivate classroom equity</w:t>
        </w:r>
      </w:hyperlink>
      <w:r>
        <w:t xml:space="preserve">, </w:t>
      </w:r>
      <w:r>
        <w:rPr>
          <w:i/>
          <w:color w:val="212121"/>
        </w:rPr>
        <w:t>CBE – Life Sciences Education</w:t>
      </w:r>
      <w:r>
        <w:rPr>
          <w:color w:val="212121"/>
        </w:rPr>
        <w:t>, 12(3), 323-331.</w:t>
      </w:r>
    </w:p>
    <w:p w:rsidR="00FD0F8A" w:rsidRDefault="008D5475" w14:paraId="3889FF1E" w14:textId="77777777">
      <w:pPr>
        <w:rPr>
          <w:color w:val="212121"/>
        </w:rPr>
      </w:pPr>
      <w:r>
        <w:rPr>
          <w:color w:val="212121"/>
        </w:rPr>
        <w:t xml:space="preserve"> </w:t>
      </w:r>
    </w:p>
    <w:p w:rsidR="00FD0F8A" w:rsidRDefault="008D5475" w14:paraId="210CE1BD" w14:textId="77777777">
      <w:pPr>
        <w:rPr>
          <w:color w:val="212121"/>
        </w:rPr>
      </w:pPr>
      <w:r>
        <w:rPr>
          <w:color w:val="212121"/>
        </w:rPr>
        <w:t xml:space="preserve">Zumbrunn, S., McKim, C., Buhs, E., &amp; Hawley, L.R. (2014). </w:t>
      </w:r>
      <w:hyperlink r:id="rId30">
        <w:r w:rsidR="00FD0F8A">
          <w:rPr>
            <w:color w:val="1155CC"/>
            <w:u w:val="single"/>
          </w:rPr>
          <w:t>Support, belonging, motivation, and engagement in the college classroom: a mixed method study</w:t>
        </w:r>
      </w:hyperlink>
      <w:r>
        <w:rPr>
          <w:color w:val="212121"/>
        </w:rPr>
        <w:t xml:space="preserve">. </w:t>
      </w:r>
      <w:r>
        <w:rPr>
          <w:i/>
          <w:color w:val="212121"/>
        </w:rPr>
        <w:t>Instructional Science</w:t>
      </w:r>
      <w:r>
        <w:rPr>
          <w:color w:val="212121"/>
        </w:rPr>
        <w:t xml:space="preserve">, 42, 661–684. </w:t>
      </w:r>
    </w:p>
    <w:p w:rsidR="00FD0F8A" w:rsidRDefault="008D5475" w14:paraId="063CE036" w14:textId="77777777">
      <w:pPr>
        <w:rPr>
          <w:color w:val="212121"/>
        </w:rPr>
      </w:pPr>
      <w:r>
        <w:rPr>
          <w:color w:val="212121"/>
        </w:rPr>
        <w:t xml:space="preserve"> </w:t>
      </w:r>
    </w:p>
    <w:p w:rsidR="00FD0F8A" w:rsidRDefault="008D5475" w14:paraId="68723535" w14:textId="77777777">
      <w:pPr>
        <w:rPr>
          <w:b/>
          <w:sz w:val="24"/>
          <w:szCs w:val="24"/>
        </w:rPr>
      </w:pPr>
      <w:r>
        <w:rPr>
          <w:b/>
          <w:sz w:val="24"/>
          <w:szCs w:val="24"/>
        </w:rPr>
        <w:t>Feedback &amp; Assessments</w:t>
      </w:r>
    </w:p>
    <w:p w:rsidR="00FD0F8A" w:rsidRDefault="008D5475" w14:paraId="007017F0" w14:textId="77777777">
      <w:pPr>
        <w:rPr>
          <w:color w:val="212121"/>
        </w:rPr>
      </w:pPr>
      <w:r>
        <w:rPr>
          <w:color w:val="212121"/>
        </w:rPr>
        <w:t xml:space="preserve"> </w:t>
      </w:r>
    </w:p>
    <w:p w:rsidR="00FD0F8A" w:rsidRDefault="008D5475" w14:paraId="6752F1F4" w14:textId="77777777">
      <w:pPr>
        <w:rPr>
          <w:color w:val="212121"/>
        </w:rPr>
      </w:pPr>
      <w:r>
        <w:rPr>
          <w:color w:val="212121"/>
        </w:rPr>
        <w:t>Nicol, D. J., &amp; Macfarlane</w:t>
      </w:r>
      <w:r>
        <w:rPr>
          <w:rFonts w:ascii="Times New Roman" w:hAnsi="Times New Roman" w:eastAsia="Times New Roman" w:cs="Times New Roman"/>
          <w:color w:val="212121"/>
        </w:rPr>
        <w:t>‐</w:t>
      </w:r>
      <w:r>
        <w:rPr>
          <w:color w:val="212121"/>
        </w:rPr>
        <w:t xml:space="preserve">Dick, D. (2006). </w:t>
      </w:r>
      <w:hyperlink r:id="rId31">
        <w:r w:rsidR="00FD0F8A">
          <w:rPr>
            <w:color w:val="1155CC"/>
            <w:u w:val="single"/>
          </w:rPr>
          <w:t>Formative assessment and self</w:t>
        </w:r>
      </w:hyperlink>
      <w:hyperlink r:id="rId32">
        <w:r w:rsidR="00FD0F8A">
          <w:rPr>
            <w:rFonts w:ascii="Times New Roman" w:hAnsi="Times New Roman" w:eastAsia="Times New Roman" w:cs="Times New Roman"/>
            <w:color w:val="1155CC"/>
            <w:u w:val="single"/>
          </w:rPr>
          <w:t>‐</w:t>
        </w:r>
      </w:hyperlink>
      <w:hyperlink r:id="rId33">
        <w:r w:rsidR="00FD0F8A">
          <w:rPr>
            <w:color w:val="1155CC"/>
            <w:u w:val="single"/>
          </w:rPr>
          <w:t>regulated learning: a model and seven principles of good feedback practice</w:t>
        </w:r>
      </w:hyperlink>
      <w:r>
        <w:rPr>
          <w:color w:val="212121"/>
        </w:rPr>
        <w:t xml:space="preserve">. </w:t>
      </w:r>
      <w:r>
        <w:rPr>
          <w:i/>
          <w:color w:val="212121"/>
        </w:rPr>
        <w:t>Studies in Higher Education</w:t>
      </w:r>
      <w:r>
        <w:rPr>
          <w:color w:val="212121"/>
        </w:rPr>
        <w:t xml:space="preserve">, </w:t>
      </w:r>
      <w:r>
        <w:rPr>
          <w:i/>
          <w:color w:val="212121"/>
        </w:rPr>
        <w:t>31</w:t>
      </w:r>
      <w:r>
        <w:rPr>
          <w:color w:val="212121"/>
        </w:rPr>
        <w:t xml:space="preserve">(2), 199–218. </w:t>
      </w:r>
    </w:p>
    <w:p w:rsidR="00FD0F8A" w:rsidRDefault="008D5475" w14:paraId="74191E71" w14:textId="77777777">
      <w:r>
        <w:br w:type="page"/>
      </w:r>
    </w:p>
    <w:p w:rsidR="00FD0F8A" w:rsidRDefault="008D5475" w14:paraId="02B1C393" w14:textId="77777777">
      <w:pPr>
        <w:pStyle w:val="Heading2"/>
      </w:pPr>
      <w:bookmarkStart w:name="_Toc205211461" w:id="61"/>
      <w:r>
        <w:t>BUFF Framework Glossary</w:t>
      </w:r>
      <w:bookmarkEnd w:id="61"/>
      <w:r>
        <w:t xml:space="preserve"> </w:t>
      </w:r>
    </w:p>
    <w:p w:rsidR="00FD0F8A" w:rsidRDefault="00FD0F8A" w14:paraId="78A88EE1" w14:textId="77777777">
      <w:pPr>
        <w:rPr>
          <w:b/>
        </w:rPr>
      </w:pPr>
    </w:p>
    <w:p w:rsidR="00FD0F8A" w:rsidRDefault="008D5475" w14:paraId="757E3B95" w14:textId="77777777">
      <w:bookmarkStart w:name="Authentic_Assessments" w:id="62"/>
      <w:bookmarkEnd w:id="62"/>
      <w:r>
        <w:rPr>
          <w:b/>
        </w:rPr>
        <w:t>Authentic Assessments/Activities/Learning:</w:t>
      </w:r>
      <w:r>
        <w:t xml:space="preserve"> Learning that involves the application of knowledge and skills to real-world situations, scenarios, or problems; can take place inside or outside of the classroom (</w:t>
      </w:r>
      <w:hyperlink r:id="rId34">
        <w:r w:rsidR="00FD0F8A">
          <w:rPr>
            <w:color w:val="1155CC"/>
            <w:u w:val="single"/>
          </w:rPr>
          <w:t>Authentic Assessments</w:t>
        </w:r>
      </w:hyperlink>
      <w:r>
        <w:t>).</w:t>
      </w:r>
    </w:p>
    <w:p w:rsidR="00FD0F8A" w:rsidRDefault="00FD0F8A" w14:paraId="06C0BED7" w14:textId="77777777">
      <w:pPr>
        <w:rPr>
          <w:b/>
        </w:rPr>
      </w:pPr>
    </w:p>
    <w:p w:rsidR="00FD0F8A" w:rsidRDefault="008D5475" w14:paraId="2B65ED63" w14:textId="77777777">
      <w:bookmarkStart w:name="Barn_Raising" w:id="63"/>
      <w:bookmarkEnd w:id="63"/>
      <w:r>
        <w:rPr>
          <w:b/>
        </w:rPr>
        <w:t>Barn Raising (discussion technique):</w:t>
      </w:r>
      <w:r>
        <w:t xml:space="preserve"> A teaching strategy where a learner shares a newly formed or not-yet well thought out idea and the classroom community comes together to put together that idea (</w:t>
      </w:r>
      <w:hyperlink r:id="rId35">
        <w:r w:rsidR="00FD0F8A">
          <w:rPr>
            <w:color w:val="1155CC"/>
            <w:u w:val="single"/>
          </w:rPr>
          <w:t>Barn Raising: Collaborative Group Process in Seminars</w:t>
        </w:r>
      </w:hyperlink>
      <w:r>
        <w:t xml:space="preserve">). </w:t>
      </w:r>
    </w:p>
    <w:p w:rsidR="00FD0F8A" w:rsidRDefault="00FD0F8A" w14:paraId="0050BA0C" w14:textId="77777777"/>
    <w:p w:rsidR="00FD0F8A" w:rsidRDefault="008D5475" w14:paraId="33FE11FC" w14:textId="77777777">
      <w:bookmarkStart w:name="Case_Study" w:id="64"/>
      <w:bookmarkEnd w:id="64"/>
      <w:r>
        <w:rPr>
          <w:b/>
        </w:rPr>
        <w:t>Case Study</w:t>
      </w:r>
      <w:r>
        <w:t xml:space="preserve">: An instructional method that presents learners with real-world or hypothetical scenarios, allowing them to apply their </w:t>
      </w:r>
      <w:r>
        <w:t>knowledge, analyze situations, and solve problems collaboratively or individually.</w:t>
      </w:r>
    </w:p>
    <w:p w:rsidR="00FD0F8A" w:rsidRDefault="00FD0F8A" w14:paraId="3504D028" w14:textId="77777777"/>
    <w:p w:rsidR="00FD0F8A" w:rsidRDefault="008D5475" w14:paraId="14B26E11" w14:textId="77777777">
      <w:bookmarkStart w:name="Classroom_Community_Norms" w:id="65"/>
      <w:bookmarkEnd w:id="65"/>
      <w:r>
        <w:rPr>
          <w:b/>
        </w:rPr>
        <w:t>Classroom Community Norms</w:t>
      </w:r>
      <w:r>
        <w:t>: A set of guidelines to hold classroom community members accountable to a collaborative, respectful, and inclusive learning environment. Typically co-created by students and instructor, but at minimum, something that all community members agree to uphold. Also referred to as community agreements, contracts, or guidelines (</w:t>
      </w:r>
      <w:hyperlink r:id="rId36">
        <w:r w:rsidR="00FD0F8A">
          <w:rPr>
            <w:color w:val="1155CC"/>
            <w:u w:val="single"/>
          </w:rPr>
          <w:t>Establishing Community Agreements and Classroom Norms</w:t>
        </w:r>
      </w:hyperlink>
      <w:r>
        <w:t xml:space="preserve">). </w:t>
      </w:r>
    </w:p>
    <w:p w:rsidR="00FD0F8A" w:rsidRDefault="00FD0F8A" w14:paraId="1C354C5B" w14:textId="77777777"/>
    <w:p w:rsidR="00FD0F8A" w:rsidRDefault="008D5475" w14:paraId="43BF1227" w14:textId="77777777">
      <w:bookmarkStart w:name="Critical_Thinking" w:id="66"/>
      <w:bookmarkEnd w:id="66"/>
      <w:r>
        <w:rPr>
          <w:b/>
        </w:rPr>
        <w:t>Critical Thinking</w:t>
      </w:r>
      <w:r>
        <w:t>: The ability to analyze, evaluate, and synthesize information to make reasoned decisions or solve problems effectively.</w:t>
      </w:r>
    </w:p>
    <w:p w:rsidR="00FD0F8A" w:rsidRDefault="00FD0F8A" w14:paraId="14284CDE" w14:textId="77777777"/>
    <w:p w:rsidR="00FD0F8A" w:rsidRDefault="008D5475" w14:paraId="6919AD4C" w14:textId="77777777">
      <w:bookmarkStart w:name="Debate" w:id="67"/>
      <w:bookmarkEnd w:id="67"/>
      <w:r>
        <w:rPr>
          <w:b/>
        </w:rPr>
        <w:t>Debate</w:t>
      </w:r>
      <w:r>
        <w:t>: A structured discussion technique where learners are divided into teams or individuals to argue opposing viewpoints on a particular topic, encouraging critical thinking and defense of perspectives.</w:t>
      </w:r>
    </w:p>
    <w:p w:rsidR="00FD0F8A" w:rsidRDefault="00FD0F8A" w14:paraId="191A35D9" w14:textId="77777777"/>
    <w:p w:rsidR="00FD0F8A" w:rsidRDefault="008D5475" w14:paraId="1D907544" w14:textId="77777777">
      <w:bookmarkStart w:name="Experiential_Learning" w:id="68"/>
      <w:bookmarkEnd w:id="68"/>
      <w:r>
        <w:rPr>
          <w:b/>
        </w:rPr>
        <w:t>Experiential Learning</w:t>
      </w:r>
      <w:r>
        <w:t>: A learning process where students gain knowledge and skills through direct experience, such as hands-on activities, fieldwork, or practical application, followed by reflection on the experience.</w:t>
      </w:r>
    </w:p>
    <w:p w:rsidR="00FD0F8A" w:rsidRDefault="00FD0F8A" w14:paraId="49EF645B" w14:textId="77777777">
      <w:pPr>
        <w:rPr>
          <w:b/>
        </w:rPr>
      </w:pPr>
    </w:p>
    <w:p w:rsidR="00FD0F8A" w:rsidRDefault="008D5475" w14:paraId="7FE9C8CD" w14:textId="77777777">
      <w:bookmarkStart w:name="Four_Questions_Technique" w:id="69"/>
      <w:bookmarkEnd w:id="69"/>
      <w:r>
        <w:rPr>
          <w:b/>
        </w:rPr>
        <w:t>Four-questions technique</w:t>
      </w:r>
      <w:r>
        <w:t>: A reflective learning technique where learners respond to four questions before a quiz or other assessment to encourage analyzing (i.e., what was learned), reflecting (i.e., why it is important), relating (i.e., how the material related to their personal lives), and generating (i.e., what questions they now have about the material) (</w:t>
      </w:r>
      <w:hyperlink r:id="rId37">
        <w:r w:rsidR="00FD0F8A">
          <w:rPr>
            <w:color w:val="1155CC"/>
            <w:u w:val="single"/>
          </w:rPr>
          <w:t>Using the Four-Questions Technique to Enhance Learning</w:t>
        </w:r>
      </w:hyperlink>
      <w:r>
        <w:t>).</w:t>
      </w:r>
    </w:p>
    <w:p w:rsidR="00FD0F8A" w:rsidRDefault="00FD0F8A" w14:paraId="46C96732" w14:textId="77777777"/>
    <w:p w:rsidR="00FD0F8A" w:rsidRDefault="008D5475" w14:paraId="3788B345" w14:textId="02B572AF">
      <w:bookmarkStart w:name="Gallery_Walks" w:id="70"/>
      <w:bookmarkEnd w:id="70"/>
      <w:r>
        <w:rPr>
          <w:b/>
        </w:rPr>
        <w:t>Gallery Walks</w:t>
      </w:r>
      <w:r>
        <w:t>: A collaborative strategy where learners create visual displays of their work and move around the classroom to view and provide feedback on each other’s projects (</w:t>
      </w:r>
      <w:hyperlink r:id="rId38">
        <w:r w:rsidR="00FD0F8A">
          <w:rPr>
            <w:color w:val="1155CC"/>
            <w:u w:val="single"/>
          </w:rPr>
          <w:t>What is Gallery Walk?</w:t>
        </w:r>
      </w:hyperlink>
      <w:r>
        <w:t>).</w:t>
      </w:r>
    </w:p>
    <w:p w:rsidR="00FD0F8A" w:rsidRDefault="00FD0F8A" w14:paraId="12522A32" w14:textId="77777777"/>
    <w:p w:rsidR="00FD0F8A" w:rsidRDefault="008D5475" w14:paraId="7529889E" w14:textId="77777777">
      <w:bookmarkStart w:name="Growth_Mindset" w:id="71"/>
      <w:bookmarkEnd w:id="71"/>
      <w:r>
        <w:rPr>
          <w:b/>
        </w:rPr>
        <w:t>Growth Mindset</w:t>
      </w:r>
      <w:r>
        <w:t>: The belief that ability is malleable and can be improved with effort, feedback, and using effective strategies for learning, often contrasted with a fixed-mindset belief that abilities cannot be changed (</w:t>
      </w:r>
      <w:hyperlink r:id="rId39">
        <w:r w:rsidR="00FD0F8A">
          <w:rPr>
            <w:color w:val="1155CC"/>
            <w:u w:val="single"/>
          </w:rPr>
          <w:t>Effective Growth Mindset Culture Messages</w:t>
        </w:r>
      </w:hyperlink>
      <w:r>
        <w:t xml:space="preserve">). </w:t>
      </w:r>
    </w:p>
    <w:p w:rsidR="00FD0F8A" w:rsidRDefault="00FD0F8A" w14:paraId="556B080A" w14:textId="77777777"/>
    <w:p w:rsidR="00FD0F8A" w:rsidRDefault="008D5475" w14:paraId="06203E07" w14:textId="77777777">
      <w:bookmarkStart w:name="Learning_Objectives" w:id="72"/>
      <w:bookmarkEnd w:id="72"/>
      <w:r>
        <w:rPr>
          <w:b/>
        </w:rPr>
        <w:t>Learning Objectives/Outcomes</w:t>
      </w:r>
      <w:r>
        <w:t>: Clear, concise statements that define the expected outcomes of a lesson or course. They outline what learners should know or be able to do by the end of the instruction (</w:t>
      </w:r>
      <w:hyperlink r:id="rId40">
        <w:r w:rsidR="00FD0F8A">
          <w:rPr>
            <w:color w:val="1155CC"/>
            <w:u w:val="single"/>
          </w:rPr>
          <w:t>Creating and Using Learning Outcomes</w:t>
        </w:r>
      </w:hyperlink>
      <w:r>
        <w:t>).</w:t>
      </w:r>
    </w:p>
    <w:p w:rsidR="00FD0F8A" w:rsidRDefault="00FD0F8A" w14:paraId="1DF85695" w14:textId="77777777"/>
    <w:p w:rsidR="00FD0F8A" w:rsidRDefault="008D5475" w14:paraId="5B1E42E8" w14:textId="77777777">
      <w:bookmarkStart w:name="Metacognitive_Processes" w:id="73"/>
      <w:bookmarkEnd w:id="73"/>
      <w:r>
        <w:rPr>
          <w:b/>
        </w:rPr>
        <w:t>Metacognitive Processes</w:t>
      </w:r>
      <w:r>
        <w:t>: Encouraging students to think about their own thinking and learning processes, promoting self-awareness and strategies for improvement (</w:t>
      </w:r>
      <w:hyperlink r:id="rId41">
        <w:r w:rsidR="00FD0F8A">
          <w:rPr>
            <w:color w:val="1155CC"/>
            <w:u w:val="single"/>
          </w:rPr>
          <w:t>Evidence-based Teaching Guide: Student Metacognition</w:t>
        </w:r>
      </w:hyperlink>
      <w:r>
        <w:t>).</w:t>
      </w:r>
    </w:p>
    <w:p w:rsidR="00FD0F8A" w:rsidRDefault="00FD0F8A" w14:paraId="32F9A1A3" w14:textId="77777777"/>
    <w:p w:rsidR="00FD0F8A" w:rsidRDefault="008D5475" w14:paraId="2DBABE83" w14:textId="77777777">
      <w:bookmarkStart w:name="Minute_Papers" w:id="74"/>
      <w:bookmarkEnd w:id="74"/>
      <w:r>
        <w:rPr>
          <w:b/>
        </w:rPr>
        <w:t>Minute Papers</w:t>
      </w:r>
      <w:r>
        <w:t xml:space="preserve">: A quick formative classroom assessment technique where learners write </w:t>
      </w:r>
      <w:r>
        <w:t>brief responses (usually within a minute) to reflect on what they have learned, helping both the instructor and learners gauge understanding (</w:t>
      </w:r>
      <w:hyperlink r:id="rId42">
        <w:r w:rsidR="00FD0F8A">
          <w:rPr>
            <w:color w:val="1155CC"/>
            <w:u w:val="single"/>
          </w:rPr>
          <w:t>Minute Papers</w:t>
        </w:r>
      </w:hyperlink>
      <w:r>
        <w:t xml:space="preserve">). </w:t>
      </w:r>
      <w:hyperlink r:id="rId43">
        <w:r w:rsidR="00FD0F8A">
          <w:rPr>
            <w:color w:val="1155CC"/>
            <w:u w:val="single"/>
          </w:rPr>
          <w:t>Muddiest Point</w:t>
        </w:r>
      </w:hyperlink>
      <w:r>
        <w:t xml:space="preserve"> is a subset of minute papers where students point out what is still confusing to them and clearly explain why it is confusing.</w:t>
      </w:r>
    </w:p>
    <w:p w:rsidR="00FD0F8A" w:rsidRDefault="00FD0F8A" w14:paraId="702B6853" w14:textId="77777777"/>
    <w:p w:rsidR="00FD0F8A" w:rsidRDefault="008D5475" w14:paraId="4C4E35F5" w14:textId="77777777" w14:noSpellErr="1">
      <w:bookmarkStart w:name="Modeling" w:id="75"/>
      <w:bookmarkEnd w:id="75"/>
      <w:r w:rsidRPr="69CA4F53" w:rsidR="008D5475">
        <w:rPr>
          <w:b w:val="1"/>
          <w:bCs w:val="1"/>
          <w:lang w:val="en-US"/>
        </w:rPr>
        <w:t>Modeling</w:t>
      </w:r>
      <w:r w:rsidRPr="69CA4F53" w:rsidR="008D5475">
        <w:rPr>
          <w:lang w:val="en-US"/>
        </w:rPr>
        <w:t xml:space="preserve">: A teaching strategy where the instructor </w:t>
      </w:r>
      <w:r w:rsidRPr="69CA4F53" w:rsidR="008D5475">
        <w:rPr>
          <w:lang w:val="en-US"/>
        </w:rPr>
        <w:t>demonstrates</w:t>
      </w:r>
      <w:r w:rsidRPr="69CA4F53" w:rsidR="008D5475">
        <w:rPr>
          <w:lang w:val="en-US"/>
        </w:rPr>
        <w:t xml:space="preserve"> a concept, skill, or behavior for learners, showing them how to approach a task or solve a problem before having them practice independently (</w:t>
      </w:r>
      <w:hyperlink r:id="R9bf908654c424d83">
        <w:r w:rsidRPr="69CA4F53" w:rsidR="00FD0F8A">
          <w:rPr>
            <w:color w:val="1155CC"/>
            <w:u w:val="single"/>
            <w:lang w:val="en-US"/>
          </w:rPr>
          <w:t>Why is modeling important in the classroom?</w:t>
        </w:r>
      </w:hyperlink>
      <w:r w:rsidRPr="69CA4F53" w:rsidR="008D5475">
        <w:rPr>
          <w:lang w:val="en-US"/>
        </w:rPr>
        <w:t>).</w:t>
      </w:r>
    </w:p>
    <w:p w:rsidR="00FD0F8A" w:rsidRDefault="00FD0F8A" w14:paraId="6F78D0F1" w14:textId="77777777"/>
    <w:p w:rsidR="00FD0F8A" w:rsidRDefault="008D5475" w14:paraId="08F49EB2" w14:textId="77777777">
      <w:bookmarkStart w:name="Multiple_Hands_Multiple_Voices" w:id="76"/>
      <w:bookmarkEnd w:id="76"/>
      <w:r>
        <w:rPr>
          <w:b/>
        </w:rPr>
        <w:t>Multiple Hands, Multiple Voices</w:t>
      </w:r>
      <w:r>
        <w:t xml:space="preserve">: A strategy to encourage the voice of more students in the class by waiting for multiple hands to raise before calling on students; prioritize students who haven’t spoken yet or who raise their hands later (e.g., wait and call on the third learner to raise their hand). </w:t>
      </w:r>
    </w:p>
    <w:p w:rsidR="00FD0F8A" w:rsidRDefault="00FD0F8A" w14:paraId="2B78D0C8" w14:textId="77777777"/>
    <w:p w:rsidR="00FD0F8A" w:rsidRDefault="008D5475" w14:paraId="54EE5262" w14:textId="77777777">
      <w:bookmarkStart w:name="Prior_Knowledge_Assessment" w:id="77"/>
      <w:bookmarkEnd w:id="77"/>
      <w:r>
        <w:rPr>
          <w:b/>
        </w:rPr>
        <w:t>Prior Knowledge Assessment or Probe</w:t>
      </w:r>
      <w:r>
        <w:t>: A questionnaire that students fill out at the beginning of a course or start of a new unit that helps instructors identify the best starting point for the class as a whole (</w:t>
      </w:r>
      <w:hyperlink r:id="rId45">
        <w:r w:rsidR="00FD0F8A">
          <w:rPr>
            <w:color w:val="1155CC"/>
            <w:u w:val="single"/>
          </w:rPr>
          <w:t>Background Knowledge Probe</w:t>
        </w:r>
      </w:hyperlink>
      <w:r>
        <w:t xml:space="preserve">). </w:t>
      </w:r>
    </w:p>
    <w:p w:rsidR="00FD0F8A" w:rsidRDefault="00FD0F8A" w14:paraId="55DB6F9D" w14:textId="77777777"/>
    <w:p w:rsidR="00FD0F8A" w:rsidRDefault="008D5475" w14:paraId="5E55B718" w14:textId="77777777">
      <w:bookmarkStart w:name="Role_Playing" w:id="78"/>
      <w:bookmarkEnd w:id="78"/>
      <w:r>
        <w:rPr>
          <w:b/>
        </w:rPr>
        <w:t>Role Playing</w:t>
      </w:r>
      <w:r>
        <w:t>: An instructional activity where learners take on roles in specific scenarios to explore perspectives, practice skills, or solve problems (</w:t>
      </w:r>
      <w:hyperlink r:id="rId46">
        <w:r w:rsidR="00FD0F8A">
          <w:rPr>
            <w:color w:val="1155CC"/>
            <w:u w:val="single"/>
          </w:rPr>
          <w:t>Role Play</w:t>
        </w:r>
      </w:hyperlink>
      <w:r>
        <w:t>).</w:t>
      </w:r>
    </w:p>
    <w:p w:rsidR="00FD0F8A" w:rsidRDefault="00FD0F8A" w14:paraId="195E047D" w14:textId="77777777"/>
    <w:p w:rsidR="00FD0F8A" w:rsidRDefault="008D5475" w14:paraId="46DEF10C" w14:textId="77777777">
      <w:bookmarkStart w:name="Scaffolding" w:id="79"/>
      <w:bookmarkEnd w:id="79"/>
      <w:r>
        <w:rPr>
          <w:b/>
        </w:rPr>
        <w:t>Scaffolding</w:t>
      </w:r>
      <w:r>
        <w:t>: Instructional support provided by the teacher to help students understand new concepts, gradually removed or reduced as the learner gains independence (</w:t>
      </w:r>
      <w:hyperlink r:id="rId47">
        <w:r w:rsidR="00FD0F8A">
          <w:rPr>
            <w:color w:val="1155CC"/>
            <w:u w:val="single"/>
          </w:rPr>
          <w:t>How Do I Provide Scaffolding for Learning?</w:t>
        </w:r>
      </w:hyperlink>
      <w:r>
        <w:t>).</w:t>
      </w:r>
    </w:p>
    <w:p w:rsidR="00FD0F8A" w:rsidRDefault="00FD0F8A" w14:paraId="71D237B1" w14:textId="77777777"/>
    <w:p w:rsidR="00FD0F8A" w:rsidRDefault="008D5475" w14:paraId="28AF7571" w14:textId="77777777">
      <w:bookmarkStart w:name="Self_Directed_Learning" w:id="80"/>
      <w:bookmarkEnd w:id="80"/>
      <w:r>
        <w:rPr>
          <w:b/>
        </w:rPr>
        <w:t>Self-Directed Learning</w:t>
      </w:r>
      <w:r>
        <w:t>: An approach in which learners take responsibility for their own learning process, including setting goals, selecting resources, and evaluating their progress, with minimal instructor guidance (</w:t>
      </w:r>
      <w:hyperlink r:id="rId48">
        <w:r w:rsidR="00FD0F8A">
          <w:rPr>
            <w:color w:val="1155CC"/>
            <w:u w:val="single"/>
          </w:rPr>
          <w:t>Self-Directed Learning: A Core Concept in Adult Education</w:t>
        </w:r>
      </w:hyperlink>
      <w:r>
        <w:t>).</w:t>
      </w:r>
    </w:p>
    <w:p w:rsidR="00FD0F8A" w:rsidRDefault="00FD0F8A" w14:paraId="6E39385B" w14:textId="77777777"/>
    <w:p w:rsidR="00FD0F8A" w:rsidRDefault="008D5475" w14:paraId="2433DFC4" w14:textId="77777777">
      <w:bookmarkStart w:name="Simulations" w:id="81"/>
      <w:bookmarkEnd w:id="81"/>
      <w:r>
        <w:rPr>
          <w:b/>
        </w:rPr>
        <w:t>Simulations</w:t>
      </w:r>
      <w:r>
        <w:t>: An experiential learning technique that uses models or virtual environments to recreate real-world scenarios, allowing learners to apply concepts and test hypotheses in a controlled setting (</w:t>
      </w:r>
      <w:hyperlink r:id="rId49">
        <w:r w:rsidR="00FD0F8A">
          <w:rPr>
            <w:color w:val="1155CC"/>
            <w:u w:val="single"/>
          </w:rPr>
          <w:t>Simulation as a Teaching Strategy</w:t>
        </w:r>
      </w:hyperlink>
      <w:r>
        <w:t>).</w:t>
      </w:r>
    </w:p>
    <w:p w:rsidR="00FD0F8A" w:rsidRDefault="00FD0F8A" w14:paraId="751C1A79" w14:textId="77777777"/>
    <w:p w:rsidR="00FD0F8A" w:rsidRDefault="008D5475" w14:paraId="52307D9B" w14:textId="77777777">
      <w:bookmarkStart w:name="Social_Identities" w:id="82"/>
      <w:bookmarkEnd w:id="82"/>
      <w:r>
        <w:rPr>
          <w:b/>
        </w:rPr>
        <w:t>Social Identities</w:t>
      </w:r>
      <w:r>
        <w:t xml:space="preserve">: The aspects of a person’s identity shaped by societal groups they belong to, including but not </w:t>
      </w:r>
      <w:r>
        <w:t>limited to race, gender, class, or religion, influencing their experiences and perspectives.</w:t>
      </w:r>
    </w:p>
    <w:p w:rsidR="00FD0F8A" w:rsidRDefault="00FD0F8A" w14:paraId="294F817F" w14:textId="77777777"/>
    <w:p w:rsidR="00FD0F8A" w:rsidRDefault="008D5475" w14:paraId="6A27A4F9" w14:textId="77777777">
      <w:bookmarkStart w:name="Socratic_Questioning" w:id="83"/>
      <w:bookmarkEnd w:id="83"/>
      <w:r>
        <w:rPr>
          <w:b/>
        </w:rPr>
        <w:t>Socratic Questioning</w:t>
      </w:r>
      <w:r>
        <w:t>: A method of encouraging deep thinking through a series of thought-provoking, open-ended questions that challenge assumptions, explore ideas, and promote dialogue (</w:t>
      </w:r>
      <w:hyperlink r:id="rId50">
        <w:r w:rsidR="00FD0F8A">
          <w:rPr>
            <w:color w:val="1155CC"/>
            <w:u w:val="single"/>
          </w:rPr>
          <w:t>Tips and Examples for Using Socratic Questioning</w:t>
        </w:r>
      </w:hyperlink>
      <w:r>
        <w:t>).</w:t>
      </w:r>
    </w:p>
    <w:p w:rsidR="00FD0F8A" w:rsidRDefault="00FD0F8A" w14:paraId="0DF0DB5F" w14:textId="77777777"/>
    <w:p w:rsidR="00FD0F8A" w:rsidRDefault="008D5475" w14:paraId="6C1C891A" w14:textId="77777777">
      <w:bookmarkStart w:name="Stereotypes" w:id="84"/>
      <w:bookmarkEnd w:id="84"/>
      <w:r>
        <w:rPr>
          <w:b/>
        </w:rPr>
        <w:t>Stereotypes</w:t>
      </w:r>
      <w:r>
        <w:t>: Oversimplified and widely held beliefs or assumptions about a group of people, often based on factors such as race, gender, or other social categories. These can be harmful and perpetuate biases.</w:t>
      </w:r>
    </w:p>
    <w:p w:rsidR="00FD0F8A" w:rsidRDefault="00FD0F8A" w14:paraId="1DC49020" w14:textId="77777777"/>
    <w:p w:rsidR="00FD0F8A" w:rsidRDefault="008D5475" w14:paraId="18D9E1D6" w14:textId="77777777">
      <w:bookmarkStart w:name="Storytelling" w:id="85"/>
      <w:bookmarkEnd w:id="85"/>
      <w:r>
        <w:rPr>
          <w:b/>
        </w:rPr>
        <w:t>Storytelling</w:t>
      </w:r>
      <w:r>
        <w:t>: Using narrative to convey concepts or lessons in a way that is engaging and relatable to learners (</w:t>
      </w:r>
      <w:hyperlink r:id="rId51">
        <w:r w:rsidR="00FD0F8A">
          <w:rPr>
            <w:color w:val="1155CC"/>
            <w:u w:val="single"/>
          </w:rPr>
          <w:t>Narrative/Storytelling in the Classroom</w:t>
        </w:r>
      </w:hyperlink>
      <w:r>
        <w:t>).</w:t>
      </w:r>
    </w:p>
    <w:p w:rsidR="00FD0F8A" w:rsidRDefault="00FD0F8A" w14:paraId="79B989C8" w14:textId="77777777"/>
    <w:p w:rsidR="00FD0F8A" w:rsidP="69CA4F53" w:rsidRDefault="008D5475" w14:paraId="5DE7C2F4" w14:textId="77777777" w14:noSpellErr="1">
      <w:pPr>
        <w:rPr>
          <w:highlight w:val="yellow"/>
          <w:lang w:val="en-US"/>
        </w:rPr>
      </w:pPr>
      <w:bookmarkStart w:name="Think_Pair_Share" w:id="86"/>
      <w:bookmarkEnd w:id="86"/>
      <w:r w:rsidRPr="69CA4F53" w:rsidR="008D5475">
        <w:rPr>
          <w:b w:val="1"/>
          <w:bCs w:val="1"/>
          <w:lang w:val="en-US"/>
        </w:rPr>
        <w:t>Think-Pair-Share</w:t>
      </w:r>
      <w:r w:rsidRPr="69CA4F53" w:rsidR="008D5475">
        <w:rPr>
          <w:lang w:val="en-US"/>
        </w:rPr>
        <w:t xml:space="preserve">: A collaborative discussion technique where learners first think about a question or topic individually, then pair up to discuss their thoughts with a </w:t>
      </w:r>
      <w:r w:rsidRPr="69CA4F53" w:rsidR="008D5475">
        <w:rPr>
          <w:lang w:val="en-US"/>
        </w:rPr>
        <w:t>partner, and</w:t>
      </w:r>
      <w:r w:rsidRPr="69CA4F53" w:rsidR="008D5475">
        <w:rPr>
          <w:lang w:val="en-US"/>
        </w:rPr>
        <w:t xml:space="preserve"> finally share their ideas with the larger group (</w:t>
      </w:r>
      <w:hyperlink r:id="Rc78c676b4ba94d5f">
        <w:r w:rsidRPr="69CA4F53" w:rsidR="00FD0F8A">
          <w:rPr>
            <w:color w:val="1155CC"/>
            <w:u w:val="single"/>
            <w:lang w:val="en-US"/>
          </w:rPr>
          <w:t>Think-Pair-Share</w:t>
        </w:r>
      </w:hyperlink>
      <w:r w:rsidRPr="69CA4F53" w:rsidR="008D5475">
        <w:rPr>
          <w:lang w:val="en-US"/>
        </w:rPr>
        <w:t>).</w:t>
      </w:r>
    </w:p>
    <w:p w:rsidR="00FD0F8A" w:rsidRDefault="00FD0F8A" w14:paraId="1F2EE9E0" w14:textId="77777777">
      <w:pPr>
        <w:rPr>
          <w:highlight w:val="yellow"/>
        </w:rPr>
      </w:pPr>
    </w:p>
    <w:p w:rsidR="00FD0F8A" w:rsidRDefault="008D5475" w14:paraId="52E78893" w14:textId="218EBDF3" w14:noSpellErr="1">
      <w:bookmarkStart w:name="Wait_Time" w:id="87"/>
      <w:bookmarkEnd w:id="87"/>
      <w:r w:rsidRPr="69CA4F53" w:rsidR="008D5475">
        <w:rPr>
          <w:b w:val="1"/>
          <w:bCs w:val="1"/>
          <w:lang w:val="en-US"/>
        </w:rPr>
        <w:t>Wait Time</w:t>
      </w:r>
      <w:r w:rsidRPr="69CA4F53" w:rsidR="008D5475">
        <w:rPr>
          <w:lang w:val="en-US"/>
        </w:rPr>
        <w:t xml:space="preserve">: The practice of pausing for 3-5 seconds at minimum after asking questions before </w:t>
      </w:r>
      <w:r w:rsidRPr="69CA4F53" w:rsidR="008D5475">
        <w:rPr>
          <w:lang w:val="en-US"/>
        </w:rPr>
        <w:t>soliciting</w:t>
      </w:r>
      <w:r w:rsidRPr="69CA4F53" w:rsidR="008D5475">
        <w:rPr>
          <w:lang w:val="en-US"/>
        </w:rPr>
        <w:t xml:space="preserve"> student responses to provide students with time to think about the question and develop a response; a technique to encourage more voices and/or more thoughtful responses (</w:t>
      </w:r>
      <w:hyperlink r:id="R5e652bc12436406c">
        <w:r w:rsidRPr="69CA4F53" w:rsidR="00FD0F8A">
          <w:rPr>
            <w:color w:val="1155CC"/>
            <w:u w:val="single"/>
            <w:lang w:val="en-US"/>
          </w:rPr>
          <w:t>Wait Time: Making Space for Authentic Learning</w:t>
        </w:r>
      </w:hyperlink>
      <w:r w:rsidRPr="69CA4F53" w:rsidR="008D5475">
        <w:rPr>
          <w:lang w:val="en-US"/>
        </w:rPr>
        <w:t>).</w:t>
      </w:r>
    </w:p>
    <w:sectPr w:rsidR="00FD0F8A">
      <w:headerReference w:type="default" r:id="rId54"/>
      <w:footerReference w:type="default" r:id="rId55"/>
      <w:headerReference w:type="first" r:id="rId56"/>
      <w:footerReference w:type="first" r:id="rId57"/>
      <w:pgSz w:w="12240" w:h="15840" w:orient="portrait"/>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96762" w:rsidRDefault="00596762" w14:paraId="7D4B4A53" w14:textId="77777777">
      <w:pPr>
        <w:spacing w:line="240" w:lineRule="auto"/>
      </w:pPr>
      <w:r>
        <w:separator/>
      </w:r>
    </w:p>
  </w:endnote>
  <w:endnote w:type="continuationSeparator" w:id="0">
    <w:p w:rsidR="00596762" w:rsidRDefault="00596762" w14:paraId="63BD5591" w14:textId="777777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embedRegular w:fontKey="{FF233A3B-ADA1-4803-87EE-9E312FF70A54}" r:id="rId1"/>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Neue">
    <w:altName w:val="Sylfaen"/>
    <w:charset w:val="00"/>
    <w:family w:val="auto"/>
    <w:pitch w:val="variable"/>
    <w:sig w:usb0="E50002FF" w:usb1="500079DB" w:usb2="00000010" w:usb3="00000000" w:csb0="00000001" w:csb1="00000000"/>
  </w:font>
  <w:font w:name="Cambria">
    <w:panose1 w:val="02040503050406030204"/>
    <w:charset w:val="00"/>
    <w:family w:val="roman"/>
    <w:pitch w:val="variable"/>
    <w:sig w:usb0="E00006FF" w:usb1="420024FF" w:usb2="02000000" w:usb3="00000000" w:csb0="0000019F" w:csb1="00000000"/>
    <w:embedRegular w:fontKey="{F96ABE4A-EB35-4491-94E5-44DA1739554F}" r:id="rId2"/>
  </w:font>
  <w:font w:name="MS Mincho">
    <w:altName w:val="ＭＳ 明朝"/>
    <w:panose1 w:val="02020609040205080304"/>
    <w:charset w:val="80"/>
    <w:family w:val="modern"/>
    <w:pitch w:val="fixed"/>
    <w:sig w:usb0="E00002FF" w:usb1="6AC7FDFB" w:usb2="08000012" w:usb3="00000000" w:csb0="0002009F" w:csb1="00000000"/>
  </w:font>
  <w:font w:name="Aptos">
    <w:panose1 w:val="020B0004020202020204"/>
    <w:charset w:val="00"/>
    <w:family w:val="swiss"/>
    <w:pitch w:val="variable"/>
    <w:sig w:usb0="20000287" w:usb1="00000003" w:usb2="00000000" w:usb3="00000000" w:csb0="0000019F" w:csb1="00000000"/>
    <w:embedRegular w:fontKey="{EB1C7362-BB4F-47AE-8D73-DDF03C28EC38}" r:id="rId3"/>
  </w:font>
  <w:font w:name="Play">
    <w:charset w:val="00"/>
    <w:family w:val="auto"/>
    <w:pitch w:val="default"/>
    <w:embedRegular w:fontKey="{FAA47187-403F-424D-BE6A-AC4869F6EF18}" r:id="rId4"/>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embedRegular w:fontKey="{FFEB32A0-94BE-4756-B59E-492906AB20E8}" r:id="rId5"/>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0F8A" w:rsidRDefault="008D5475" w14:paraId="1684F45E" w14:textId="77777777">
    <w:pPr>
      <w:spacing w:line="240" w:lineRule="auto"/>
      <w:jc w:val="center"/>
      <w:rPr>
        <w:rFonts w:ascii="Helvetica Neue" w:hAnsi="Helvetica Neue" w:eastAsia="Helvetica Neue" w:cs="Helvetica Neue"/>
        <w:sz w:val="20"/>
        <w:szCs w:val="20"/>
      </w:rPr>
    </w:pPr>
    <w:r>
      <w:rPr>
        <w:rFonts w:ascii="Helvetica Neue" w:hAnsi="Helvetica Neue" w:eastAsia="Helvetica Neue" w:cs="Helvetica Neue"/>
        <w:sz w:val="20"/>
        <w:szCs w:val="20"/>
      </w:rPr>
      <w:t>Center for Teaching &amp; Learning</w:t>
    </w:r>
  </w:p>
  <w:p w:rsidR="00FD0F8A" w:rsidRDefault="008D5475" w14:paraId="059F6C48" w14:textId="77777777">
    <w:pPr>
      <w:spacing w:line="240" w:lineRule="auto"/>
      <w:jc w:val="center"/>
      <w:rPr>
        <w:rFonts w:ascii="Helvetica Neue" w:hAnsi="Helvetica Neue" w:eastAsia="Helvetica Neue" w:cs="Helvetica Neue"/>
        <w:sz w:val="20"/>
        <w:szCs w:val="20"/>
      </w:rPr>
    </w:pPr>
    <w:r>
      <w:rPr>
        <w:rFonts w:ascii="Helvetica Neue" w:hAnsi="Helvetica Neue" w:eastAsia="Helvetica Neue" w:cs="Helvetica Neue"/>
        <w:sz w:val="20"/>
        <w:szCs w:val="20"/>
      </w:rPr>
      <w:t>BUFF Classroom Observation Framework</w:t>
    </w:r>
  </w:p>
  <w:p w:rsidR="00FD0F8A" w:rsidRDefault="008D5475" w14:paraId="5009A720" w14:textId="3579DF5A">
    <w:pPr>
      <w:spacing w:line="240" w:lineRule="auto"/>
      <w:jc w:val="right"/>
      <w:rPr>
        <w:sz w:val="20"/>
        <w:szCs w:val="20"/>
      </w:rPr>
    </w:pPr>
    <w:r>
      <w:rPr>
        <w:sz w:val="20"/>
        <w:szCs w:val="20"/>
      </w:rPr>
      <w:fldChar w:fldCharType="begin"/>
    </w:r>
    <w:r>
      <w:rPr>
        <w:sz w:val="20"/>
        <w:szCs w:val="20"/>
      </w:rPr>
      <w:instrText>PAGE</w:instrText>
    </w:r>
    <w:r>
      <w:rPr>
        <w:sz w:val="20"/>
        <w:szCs w:val="20"/>
      </w:rPr>
      <w:fldChar w:fldCharType="separate"/>
    </w:r>
    <w:r w:rsidR="005C33ED">
      <w:rPr>
        <w:noProof/>
        <w:sz w:val="20"/>
        <w:szCs w:val="20"/>
      </w:rPr>
      <w:t>2</w:t>
    </w:r>
    <w:r>
      <w:rPr>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0F8A" w:rsidRDefault="008D5475" w14:paraId="32053DD1" w14:textId="77777777">
    <w:pPr>
      <w:jc w:val="right"/>
    </w:pPr>
    <w:r>
      <w:fldChar w:fldCharType="begin"/>
    </w:r>
    <w:r>
      <w:instrText>PAGE</w:instrText>
    </w:r>
    <w:r>
      <w:fldChar w:fldCharType="separate"/>
    </w:r>
    <w:r w:rsidR="005C33ED">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96762" w:rsidRDefault="00596762" w14:paraId="68CB2815" w14:textId="77777777">
      <w:pPr>
        <w:spacing w:line="240" w:lineRule="auto"/>
      </w:pPr>
      <w:r>
        <w:separator/>
      </w:r>
    </w:p>
  </w:footnote>
  <w:footnote w:type="continuationSeparator" w:id="0">
    <w:p w:rsidR="00596762" w:rsidRDefault="00596762" w14:paraId="6F0053AA" w14:textId="7777777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0F8A" w:rsidRDefault="00FD0F8A" w14:paraId="4F6AF59C" w14:textId="77777777">
    <w:pPr>
      <w:spacing w:line="240" w:lineRule="auto"/>
      <w:jc w:val="center"/>
      <w:rPr>
        <w:rFonts w:ascii="Times New Roman" w:hAnsi="Times New Roman" w:eastAsia="Times New Roman" w:cs="Times New Roman"/>
        <w:sz w:val="24"/>
        <w:szCs w:val="24"/>
      </w:rPr>
    </w:pPr>
  </w:p>
  <w:p w:rsidR="00FD0F8A" w:rsidRDefault="00FD0F8A" w14:paraId="555D4CE5" w14:textId="7777777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0F8A" w:rsidRDefault="00A20C4C" w14:paraId="1F71BC14" w14:textId="12611F0D">
    <w:pPr>
      <w:spacing w:line="240" w:lineRule="auto"/>
      <w:jc w:val="center"/>
      <w:rPr>
        <w:rFonts w:ascii="Helvetica Neue" w:hAnsi="Helvetica Neue" w:eastAsia="Helvetica Neue" w:cs="Helvetica Neue"/>
        <w:sz w:val="32"/>
        <w:szCs w:val="32"/>
      </w:rPr>
    </w:pPr>
    <w:r>
      <w:rPr>
        <w:rFonts w:ascii="Helvetica Neue" w:hAnsi="Helvetica Neue" w:eastAsia="Helvetica Neue" w:cs="Helvetica Neue"/>
        <w:sz w:val="32"/>
        <w:szCs w:val="32"/>
      </w:rPr>
      <w:t>CU Boulder Center for Teaching &amp; Learning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06EB7"/>
    <w:multiLevelType w:val="multilevel"/>
    <w:tmpl w:val="72EC53B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073750D"/>
    <w:multiLevelType w:val="multilevel"/>
    <w:tmpl w:val="8ECE0D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1415177"/>
    <w:multiLevelType w:val="multilevel"/>
    <w:tmpl w:val="14D6A724"/>
    <w:lvl w:ilvl="0">
      <w:start w:val="1"/>
      <w:numFmt w:val="bullet"/>
      <w:lvlText w:val="£"/>
      <w:lvlJc w:val="left"/>
      <w:pPr>
        <w:ind w:left="720" w:hanging="360"/>
      </w:pPr>
      <w:rPr>
        <w:rFonts w:hint="default" w:ascii="Wingdings 2" w:hAnsi="Wingdings 2"/>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04F26253"/>
    <w:multiLevelType w:val="multilevel"/>
    <w:tmpl w:val="14D6A724"/>
    <w:lvl w:ilvl="0">
      <w:start w:val="1"/>
      <w:numFmt w:val="bullet"/>
      <w:lvlText w:val="£"/>
      <w:lvlJc w:val="left"/>
      <w:pPr>
        <w:ind w:left="720" w:hanging="360"/>
      </w:pPr>
      <w:rPr>
        <w:rFonts w:hint="default" w:ascii="Wingdings 2" w:hAnsi="Wingdings 2"/>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05232E94"/>
    <w:multiLevelType w:val="multilevel"/>
    <w:tmpl w:val="14D6A724"/>
    <w:lvl w:ilvl="0">
      <w:start w:val="1"/>
      <w:numFmt w:val="bullet"/>
      <w:lvlText w:val="£"/>
      <w:lvlJc w:val="left"/>
      <w:pPr>
        <w:ind w:left="720" w:hanging="360"/>
      </w:pPr>
      <w:rPr>
        <w:rFonts w:hint="default" w:ascii="Wingdings 2" w:hAnsi="Wingdings 2"/>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053F7E75"/>
    <w:multiLevelType w:val="multilevel"/>
    <w:tmpl w:val="4CD8726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05DE4AE0"/>
    <w:multiLevelType w:val="multilevel"/>
    <w:tmpl w:val="7B62D54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078C41E8"/>
    <w:multiLevelType w:val="multilevel"/>
    <w:tmpl w:val="3592AF3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0BE579D2"/>
    <w:multiLevelType w:val="multilevel"/>
    <w:tmpl w:val="77766D8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0C554373"/>
    <w:multiLevelType w:val="multilevel"/>
    <w:tmpl w:val="14D6A724"/>
    <w:lvl w:ilvl="0">
      <w:start w:val="1"/>
      <w:numFmt w:val="bullet"/>
      <w:lvlText w:val="£"/>
      <w:lvlJc w:val="left"/>
      <w:pPr>
        <w:ind w:left="720" w:hanging="360"/>
      </w:pPr>
      <w:rPr>
        <w:rFonts w:hint="default" w:ascii="Wingdings 2" w:hAnsi="Wingdings 2"/>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0CCF1786"/>
    <w:multiLevelType w:val="multilevel"/>
    <w:tmpl w:val="14D6A724"/>
    <w:lvl w:ilvl="0">
      <w:start w:val="1"/>
      <w:numFmt w:val="bullet"/>
      <w:lvlText w:val="£"/>
      <w:lvlJc w:val="left"/>
      <w:pPr>
        <w:ind w:left="720" w:hanging="360"/>
      </w:pPr>
      <w:rPr>
        <w:rFonts w:hint="default" w:ascii="Wingdings 2" w:hAnsi="Wingdings 2"/>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11FD4FC5"/>
    <w:multiLevelType w:val="multilevel"/>
    <w:tmpl w:val="F60E2B5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13945112"/>
    <w:multiLevelType w:val="multilevel"/>
    <w:tmpl w:val="14D6A724"/>
    <w:lvl w:ilvl="0">
      <w:start w:val="1"/>
      <w:numFmt w:val="bullet"/>
      <w:lvlText w:val="£"/>
      <w:lvlJc w:val="left"/>
      <w:pPr>
        <w:ind w:left="720" w:hanging="360"/>
      </w:pPr>
      <w:rPr>
        <w:rFonts w:hint="default" w:ascii="Wingdings 2" w:hAnsi="Wingdings 2"/>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142D2D49"/>
    <w:multiLevelType w:val="multilevel"/>
    <w:tmpl w:val="14D6A724"/>
    <w:lvl w:ilvl="0">
      <w:start w:val="1"/>
      <w:numFmt w:val="bullet"/>
      <w:lvlText w:val="£"/>
      <w:lvlJc w:val="left"/>
      <w:pPr>
        <w:ind w:left="720" w:hanging="360"/>
      </w:pPr>
      <w:rPr>
        <w:rFonts w:hint="default" w:ascii="Wingdings 2" w:hAnsi="Wingdings 2"/>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167C3C4C"/>
    <w:multiLevelType w:val="multilevel"/>
    <w:tmpl w:val="14D6A724"/>
    <w:lvl w:ilvl="0">
      <w:start w:val="1"/>
      <w:numFmt w:val="bullet"/>
      <w:lvlText w:val="£"/>
      <w:lvlJc w:val="left"/>
      <w:pPr>
        <w:ind w:left="720" w:hanging="360"/>
      </w:pPr>
      <w:rPr>
        <w:rFonts w:hint="default" w:ascii="Wingdings 2" w:hAnsi="Wingdings 2"/>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1F012488"/>
    <w:multiLevelType w:val="multilevel"/>
    <w:tmpl w:val="7F10ED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204959B6"/>
    <w:multiLevelType w:val="multilevel"/>
    <w:tmpl w:val="B42CA83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23023A30"/>
    <w:multiLevelType w:val="multilevel"/>
    <w:tmpl w:val="2BE8EA9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233E2DF0"/>
    <w:multiLevelType w:val="multilevel"/>
    <w:tmpl w:val="14D6A724"/>
    <w:lvl w:ilvl="0">
      <w:start w:val="1"/>
      <w:numFmt w:val="bullet"/>
      <w:lvlText w:val="£"/>
      <w:lvlJc w:val="left"/>
      <w:pPr>
        <w:ind w:left="720" w:hanging="360"/>
      </w:pPr>
      <w:rPr>
        <w:rFonts w:hint="default" w:ascii="Wingdings 2" w:hAnsi="Wingdings 2"/>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23F80900"/>
    <w:multiLevelType w:val="multilevel"/>
    <w:tmpl w:val="14D6A724"/>
    <w:lvl w:ilvl="0">
      <w:start w:val="1"/>
      <w:numFmt w:val="bullet"/>
      <w:lvlText w:val="£"/>
      <w:lvlJc w:val="left"/>
      <w:pPr>
        <w:ind w:left="720" w:hanging="360"/>
      </w:pPr>
      <w:rPr>
        <w:rFonts w:hint="default" w:ascii="Wingdings 2" w:hAnsi="Wingdings 2"/>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2668183E"/>
    <w:multiLevelType w:val="multilevel"/>
    <w:tmpl w:val="74205D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27B573FE"/>
    <w:multiLevelType w:val="multilevel"/>
    <w:tmpl w:val="4B185A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2D8C21D7"/>
    <w:multiLevelType w:val="multilevel"/>
    <w:tmpl w:val="14D6A724"/>
    <w:lvl w:ilvl="0">
      <w:start w:val="1"/>
      <w:numFmt w:val="bullet"/>
      <w:lvlText w:val="£"/>
      <w:lvlJc w:val="left"/>
      <w:pPr>
        <w:ind w:left="720" w:hanging="360"/>
      </w:pPr>
      <w:rPr>
        <w:rFonts w:hint="default" w:ascii="Wingdings 2" w:hAnsi="Wingdings 2"/>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2E496F40"/>
    <w:multiLevelType w:val="multilevel"/>
    <w:tmpl w:val="14D6A724"/>
    <w:lvl w:ilvl="0">
      <w:start w:val="1"/>
      <w:numFmt w:val="bullet"/>
      <w:lvlText w:val="£"/>
      <w:lvlJc w:val="left"/>
      <w:pPr>
        <w:ind w:left="720" w:hanging="360"/>
      </w:pPr>
      <w:rPr>
        <w:rFonts w:hint="default" w:ascii="Wingdings 2" w:hAnsi="Wingdings 2"/>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2F354342"/>
    <w:multiLevelType w:val="multilevel"/>
    <w:tmpl w:val="E78805F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33C30B77"/>
    <w:multiLevelType w:val="multilevel"/>
    <w:tmpl w:val="214475E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34097793"/>
    <w:multiLevelType w:val="multilevel"/>
    <w:tmpl w:val="14D6A724"/>
    <w:lvl w:ilvl="0">
      <w:start w:val="1"/>
      <w:numFmt w:val="bullet"/>
      <w:lvlText w:val="£"/>
      <w:lvlJc w:val="left"/>
      <w:pPr>
        <w:ind w:left="720" w:hanging="360"/>
      </w:pPr>
      <w:rPr>
        <w:rFonts w:hint="default" w:ascii="Wingdings 2" w:hAnsi="Wingdings 2"/>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34A321D6"/>
    <w:multiLevelType w:val="multilevel"/>
    <w:tmpl w:val="14D6A724"/>
    <w:lvl w:ilvl="0">
      <w:start w:val="1"/>
      <w:numFmt w:val="bullet"/>
      <w:lvlText w:val="£"/>
      <w:lvlJc w:val="left"/>
      <w:pPr>
        <w:ind w:left="720" w:hanging="360"/>
      </w:pPr>
      <w:rPr>
        <w:rFonts w:hint="default" w:ascii="Wingdings 2" w:hAnsi="Wingdings 2"/>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38431C23"/>
    <w:multiLevelType w:val="multilevel"/>
    <w:tmpl w:val="23E69E9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15:restartNumberingAfterBreak="0">
    <w:nsid w:val="391D5875"/>
    <w:multiLevelType w:val="multilevel"/>
    <w:tmpl w:val="7A0813F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15:restartNumberingAfterBreak="0">
    <w:nsid w:val="39662BEB"/>
    <w:multiLevelType w:val="multilevel"/>
    <w:tmpl w:val="14D6A724"/>
    <w:lvl w:ilvl="0">
      <w:start w:val="1"/>
      <w:numFmt w:val="bullet"/>
      <w:lvlText w:val="£"/>
      <w:lvlJc w:val="left"/>
      <w:pPr>
        <w:ind w:left="720" w:hanging="360"/>
      </w:pPr>
      <w:rPr>
        <w:rFonts w:hint="default" w:ascii="Wingdings 2" w:hAnsi="Wingdings 2"/>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15:restartNumberingAfterBreak="0">
    <w:nsid w:val="3A9411A5"/>
    <w:multiLevelType w:val="multilevel"/>
    <w:tmpl w:val="2E9C665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15:restartNumberingAfterBreak="0">
    <w:nsid w:val="3ECF3FD0"/>
    <w:multiLevelType w:val="multilevel"/>
    <w:tmpl w:val="14D6A724"/>
    <w:lvl w:ilvl="0">
      <w:start w:val="1"/>
      <w:numFmt w:val="bullet"/>
      <w:lvlText w:val="£"/>
      <w:lvlJc w:val="left"/>
      <w:pPr>
        <w:ind w:left="720" w:hanging="360"/>
      </w:pPr>
      <w:rPr>
        <w:rFonts w:hint="default" w:ascii="Wingdings 2" w:hAnsi="Wingdings 2"/>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15:restartNumberingAfterBreak="0">
    <w:nsid w:val="410054C0"/>
    <w:multiLevelType w:val="multilevel"/>
    <w:tmpl w:val="14D6A724"/>
    <w:lvl w:ilvl="0">
      <w:start w:val="1"/>
      <w:numFmt w:val="bullet"/>
      <w:lvlText w:val="£"/>
      <w:lvlJc w:val="left"/>
      <w:pPr>
        <w:ind w:left="720" w:hanging="360"/>
      </w:pPr>
      <w:rPr>
        <w:rFonts w:hint="default" w:ascii="Wingdings 2" w:hAnsi="Wingdings 2"/>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15:restartNumberingAfterBreak="0">
    <w:nsid w:val="434C7018"/>
    <w:multiLevelType w:val="multilevel"/>
    <w:tmpl w:val="0FB059E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15:restartNumberingAfterBreak="0">
    <w:nsid w:val="47FF4CE1"/>
    <w:multiLevelType w:val="multilevel"/>
    <w:tmpl w:val="14D6A724"/>
    <w:lvl w:ilvl="0">
      <w:start w:val="1"/>
      <w:numFmt w:val="bullet"/>
      <w:lvlText w:val="£"/>
      <w:lvlJc w:val="left"/>
      <w:pPr>
        <w:ind w:left="720" w:hanging="360"/>
      </w:pPr>
      <w:rPr>
        <w:rFonts w:hint="default" w:ascii="Wingdings 2" w:hAnsi="Wingdings 2"/>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15:restartNumberingAfterBreak="0">
    <w:nsid w:val="490933B9"/>
    <w:multiLevelType w:val="multilevel"/>
    <w:tmpl w:val="0BB0C2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 w15:restartNumberingAfterBreak="0">
    <w:nsid w:val="499A6B99"/>
    <w:multiLevelType w:val="multilevel"/>
    <w:tmpl w:val="2BEC86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 w15:restartNumberingAfterBreak="0">
    <w:nsid w:val="49F1677C"/>
    <w:multiLevelType w:val="multilevel"/>
    <w:tmpl w:val="C0DA00F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9" w15:restartNumberingAfterBreak="0">
    <w:nsid w:val="55013F4C"/>
    <w:multiLevelType w:val="multilevel"/>
    <w:tmpl w:val="F2BC9BF0"/>
    <w:lvl w:ilvl="0">
      <w:start w:val="1"/>
      <w:numFmt w:val="bullet"/>
      <w:lvlText w:val=""/>
      <w:lvlJc w:val="left"/>
      <w:pPr>
        <w:ind w:left="360" w:hanging="360"/>
      </w:pPr>
      <w:rPr>
        <w:u w:val="none"/>
      </w:rPr>
    </w:lvl>
    <w:lvl w:ilvl="1">
      <w:start w:val="1"/>
      <w:numFmt w:val="bullet"/>
      <w:lvlText w:val=""/>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40" w15:restartNumberingAfterBreak="0">
    <w:nsid w:val="55597CDF"/>
    <w:multiLevelType w:val="multilevel"/>
    <w:tmpl w:val="A6E6537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1" w15:restartNumberingAfterBreak="0">
    <w:nsid w:val="5C4A5E45"/>
    <w:multiLevelType w:val="multilevel"/>
    <w:tmpl w:val="6D82B13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2" w15:restartNumberingAfterBreak="0">
    <w:nsid w:val="66064495"/>
    <w:multiLevelType w:val="multilevel"/>
    <w:tmpl w:val="ABFEC9A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3" w15:restartNumberingAfterBreak="0">
    <w:nsid w:val="67462C51"/>
    <w:multiLevelType w:val="multilevel"/>
    <w:tmpl w:val="A9D27C6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4" w15:restartNumberingAfterBreak="0">
    <w:nsid w:val="6A337BE7"/>
    <w:multiLevelType w:val="multilevel"/>
    <w:tmpl w:val="14D6A724"/>
    <w:lvl w:ilvl="0">
      <w:start w:val="1"/>
      <w:numFmt w:val="bullet"/>
      <w:lvlText w:val="£"/>
      <w:lvlJc w:val="left"/>
      <w:pPr>
        <w:ind w:left="720" w:hanging="360"/>
      </w:pPr>
      <w:rPr>
        <w:rFonts w:hint="default" w:ascii="Wingdings 2" w:hAnsi="Wingdings 2"/>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5" w15:restartNumberingAfterBreak="0">
    <w:nsid w:val="6E446A0F"/>
    <w:multiLevelType w:val="multilevel"/>
    <w:tmpl w:val="09E4DD7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6" w15:restartNumberingAfterBreak="0">
    <w:nsid w:val="71AA6953"/>
    <w:multiLevelType w:val="multilevel"/>
    <w:tmpl w:val="B9B8641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7" w15:restartNumberingAfterBreak="0">
    <w:nsid w:val="74E12033"/>
    <w:multiLevelType w:val="hybridMultilevel"/>
    <w:tmpl w:val="1BF4BC0A"/>
    <w:lvl w:ilvl="0" w:tplc="066A512C">
      <w:start w:val="1"/>
      <w:numFmt w:val="bullet"/>
      <w:lvlText w:val="£"/>
      <w:lvlJc w:val="left"/>
      <w:pPr>
        <w:ind w:left="720" w:hanging="360"/>
      </w:pPr>
      <w:rPr>
        <w:rFonts w:hint="default" w:ascii="Wingdings 2" w:hAnsi="Wingdings 2"/>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8" w15:restartNumberingAfterBreak="0">
    <w:nsid w:val="773450CA"/>
    <w:multiLevelType w:val="multilevel"/>
    <w:tmpl w:val="443061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9" w15:restartNumberingAfterBreak="0">
    <w:nsid w:val="79921DA8"/>
    <w:multiLevelType w:val="multilevel"/>
    <w:tmpl w:val="DD28D6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0" w15:restartNumberingAfterBreak="0">
    <w:nsid w:val="7AF01DD6"/>
    <w:multiLevelType w:val="hybridMultilevel"/>
    <w:tmpl w:val="C1EABA0A"/>
    <w:lvl w:ilvl="0" w:tplc="066A512C">
      <w:start w:val="1"/>
      <w:numFmt w:val="bullet"/>
      <w:lvlText w:val="£"/>
      <w:lvlJc w:val="left"/>
      <w:pPr>
        <w:ind w:left="720" w:hanging="360"/>
      </w:pPr>
      <w:rPr>
        <w:rFonts w:hint="default" w:ascii="Wingdings 2" w:hAnsi="Wingdings 2"/>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1" w15:restartNumberingAfterBreak="0">
    <w:nsid w:val="7B9F4663"/>
    <w:multiLevelType w:val="multilevel"/>
    <w:tmpl w:val="14D6A724"/>
    <w:lvl w:ilvl="0">
      <w:start w:val="1"/>
      <w:numFmt w:val="bullet"/>
      <w:lvlText w:val="£"/>
      <w:lvlJc w:val="left"/>
      <w:pPr>
        <w:ind w:left="720" w:hanging="360"/>
      </w:pPr>
      <w:rPr>
        <w:rFonts w:hint="default" w:ascii="Wingdings 2" w:hAnsi="Wingdings 2"/>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2" w15:restartNumberingAfterBreak="0">
    <w:nsid w:val="7FBE7CE8"/>
    <w:multiLevelType w:val="multilevel"/>
    <w:tmpl w:val="14D6A724"/>
    <w:lvl w:ilvl="0">
      <w:start w:val="1"/>
      <w:numFmt w:val="bullet"/>
      <w:lvlText w:val="£"/>
      <w:lvlJc w:val="left"/>
      <w:pPr>
        <w:ind w:left="720" w:hanging="360"/>
      </w:pPr>
      <w:rPr>
        <w:rFonts w:hint="default" w:ascii="Wingdings 2" w:hAnsi="Wingdings 2"/>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339041602">
    <w:abstractNumId w:val="37"/>
  </w:num>
  <w:num w:numId="2" w16cid:durableId="518739786">
    <w:abstractNumId w:val="21"/>
  </w:num>
  <w:num w:numId="3" w16cid:durableId="104928064">
    <w:abstractNumId w:val="45"/>
  </w:num>
  <w:num w:numId="4" w16cid:durableId="799303229">
    <w:abstractNumId w:val="46"/>
  </w:num>
  <w:num w:numId="5" w16cid:durableId="902183527">
    <w:abstractNumId w:val="31"/>
  </w:num>
  <w:num w:numId="6" w16cid:durableId="353846329">
    <w:abstractNumId w:val="20"/>
  </w:num>
  <w:num w:numId="7" w16cid:durableId="52588526">
    <w:abstractNumId w:val="6"/>
  </w:num>
  <w:num w:numId="8" w16cid:durableId="1393112755">
    <w:abstractNumId w:val="24"/>
  </w:num>
  <w:num w:numId="9" w16cid:durableId="1790319944">
    <w:abstractNumId w:val="41"/>
  </w:num>
  <w:num w:numId="10" w16cid:durableId="616059659">
    <w:abstractNumId w:val="43"/>
  </w:num>
  <w:num w:numId="11" w16cid:durableId="1555659582">
    <w:abstractNumId w:val="5"/>
  </w:num>
  <w:num w:numId="12" w16cid:durableId="31656065">
    <w:abstractNumId w:val="16"/>
  </w:num>
  <w:num w:numId="13" w16cid:durableId="2009867968">
    <w:abstractNumId w:val="1"/>
  </w:num>
  <w:num w:numId="14" w16cid:durableId="537355053">
    <w:abstractNumId w:val="17"/>
  </w:num>
  <w:num w:numId="15" w16cid:durableId="1091663099">
    <w:abstractNumId w:val="39"/>
  </w:num>
  <w:num w:numId="16" w16cid:durableId="1223562060">
    <w:abstractNumId w:val="29"/>
  </w:num>
  <w:num w:numId="17" w16cid:durableId="1097016358">
    <w:abstractNumId w:val="7"/>
  </w:num>
  <w:num w:numId="18" w16cid:durableId="1812627373">
    <w:abstractNumId w:val="42"/>
  </w:num>
  <w:num w:numId="19" w16cid:durableId="1354261716">
    <w:abstractNumId w:val="25"/>
  </w:num>
  <w:num w:numId="20" w16cid:durableId="345912818">
    <w:abstractNumId w:val="8"/>
  </w:num>
  <w:num w:numId="21" w16cid:durableId="576786849">
    <w:abstractNumId w:val="48"/>
  </w:num>
  <w:num w:numId="22" w16cid:durableId="1697585681">
    <w:abstractNumId w:val="38"/>
  </w:num>
  <w:num w:numId="23" w16cid:durableId="377820568">
    <w:abstractNumId w:val="49"/>
  </w:num>
  <w:num w:numId="24" w16cid:durableId="514075098">
    <w:abstractNumId w:val="0"/>
  </w:num>
  <w:num w:numId="25" w16cid:durableId="1766923074">
    <w:abstractNumId w:val="36"/>
  </w:num>
  <w:num w:numId="26" w16cid:durableId="107509350">
    <w:abstractNumId w:val="34"/>
  </w:num>
  <w:num w:numId="27" w16cid:durableId="99304462">
    <w:abstractNumId w:val="28"/>
  </w:num>
  <w:num w:numId="28" w16cid:durableId="5864108">
    <w:abstractNumId w:val="15"/>
  </w:num>
  <w:num w:numId="29" w16cid:durableId="1045251308">
    <w:abstractNumId w:val="11"/>
  </w:num>
  <w:num w:numId="30" w16cid:durableId="886333178">
    <w:abstractNumId w:val="40"/>
  </w:num>
  <w:num w:numId="31" w16cid:durableId="938295476">
    <w:abstractNumId w:val="47"/>
  </w:num>
  <w:num w:numId="32" w16cid:durableId="236326682">
    <w:abstractNumId w:val="50"/>
  </w:num>
  <w:num w:numId="33" w16cid:durableId="2071728312">
    <w:abstractNumId w:val="51"/>
  </w:num>
  <w:num w:numId="34" w16cid:durableId="1141271050">
    <w:abstractNumId w:val="33"/>
  </w:num>
  <w:num w:numId="35" w16cid:durableId="1200513502">
    <w:abstractNumId w:val="35"/>
  </w:num>
  <w:num w:numId="36" w16cid:durableId="865286385">
    <w:abstractNumId w:val="18"/>
  </w:num>
  <w:num w:numId="37" w16cid:durableId="13387390">
    <w:abstractNumId w:val="4"/>
  </w:num>
  <w:num w:numId="38" w16cid:durableId="752049482">
    <w:abstractNumId w:val="23"/>
  </w:num>
  <w:num w:numId="39" w16cid:durableId="1445079867">
    <w:abstractNumId w:val="27"/>
  </w:num>
  <w:num w:numId="40" w16cid:durableId="702559938">
    <w:abstractNumId w:val="44"/>
  </w:num>
  <w:num w:numId="41" w16cid:durableId="655377191">
    <w:abstractNumId w:val="52"/>
  </w:num>
  <w:num w:numId="42" w16cid:durableId="1877161660">
    <w:abstractNumId w:val="14"/>
  </w:num>
  <w:num w:numId="43" w16cid:durableId="2035114584">
    <w:abstractNumId w:val="13"/>
  </w:num>
  <w:num w:numId="44" w16cid:durableId="1630890718">
    <w:abstractNumId w:val="12"/>
  </w:num>
  <w:num w:numId="45" w16cid:durableId="1689600210">
    <w:abstractNumId w:val="9"/>
  </w:num>
  <w:num w:numId="46" w16cid:durableId="366876844">
    <w:abstractNumId w:val="19"/>
  </w:num>
  <w:num w:numId="47" w16cid:durableId="1506942747">
    <w:abstractNumId w:val="10"/>
  </w:num>
  <w:num w:numId="48" w16cid:durableId="1599748781">
    <w:abstractNumId w:val="32"/>
  </w:num>
  <w:num w:numId="49" w16cid:durableId="1710034680">
    <w:abstractNumId w:val="3"/>
  </w:num>
  <w:num w:numId="50" w16cid:durableId="856504027">
    <w:abstractNumId w:val="26"/>
  </w:num>
  <w:num w:numId="51" w16cid:durableId="826671358">
    <w:abstractNumId w:val="22"/>
  </w:num>
  <w:num w:numId="52" w16cid:durableId="391975052">
    <w:abstractNumId w:val="2"/>
  </w:num>
  <w:num w:numId="53" w16cid:durableId="374698880">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embedTrueTypeFonts/>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0F8A"/>
    <w:rsid w:val="00000000"/>
    <w:rsid w:val="001A2012"/>
    <w:rsid w:val="001B0F87"/>
    <w:rsid w:val="00215669"/>
    <w:rsid w:val="0029484A"/>
    <w:rsid w:val="00535B0B"/>
    <w:rsid w:val="00596762"/>
    <w:rsid w:val="005C33ED"/>
    <w:rsid w:val="008D5475"/>
    <w:rsid w:val="00A20C4C"/>
    <w:rsid w:val="00AA4CE5"/>
    <w:rsid w:val="00E10DA1"/>
    <w:rsid w:val="00E22924"/>
    <w:rsid w:val="00FD0F8A"/>
    <w:rsid w:val="69CA4F5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797B3F"/>
  <w15:docId w15:val="{9668226D-66F0-C547-BF8E-CC51998D31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hAnsi="Arial" w:eastAsia="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uiPriority w:val="9"/>
    <w:qFormat/>
    <w:pPr>
      <w:keepNext/>
      <w:keepLines/>
      <w:spacing w:after="60"/>
      <w:jc w:val="center"/>
      <w:outlineLvl w:val="0"/>
    </w:pPr>
    <w:rPr>
      <w:sz w:val="48"/>
      <w:szCs w:val="48"/>
    </w:rPr>
  </w:style>
  <w:style w:type="paragraph" w:styleId="Heading2">
    <w:name w:val="heading 2"/>
    <w:basedOn w:val="Normal"/>
    <w:next w:val="Normal"/>
    <w:uiPriority w:val="9"/>
    <w:unhideWhenUsed/>
    <w:qFormat/>
    <w:pPr>
      <w:keepNext/>
      <w:keepLines/>
      <w:spacing w:before="400" w:after="40" w:line="240" w:lineRule="auto"/>
      <w:outlineLvl w:val="1"/>
    </w:pPr>
    <w:rPr>
      <w:sz w:val="36"/>
      <w:szCs w:val="36"/>
    </w:rPr>
  </w:style>
  <w:style w:type="paragraph" w:styleId="Heading3">
    <w:name w:val="heading 3"/>
    <w:basedOn w:val="Normal"/>
    <w:next w:val="Normal"/>
    <w:uiPriority w:val="9"/>
    <w:unhideWhenUsed/>
    <w:qFormat/>
    <w:pPr>
      <w:keepNext/>
      <w:keepLines/>
      <w:outlineLvl w:val="2"/>
    </w:pPr>
    <w:rPr>
      <w:rFonts w:ascii="Helvetica Neue" w:hAnsi="Helvetica Neue" w:eastAsia="Helvetica Neue" w:cs="Helvetica Neue"/>
      <w:b/>
      <w:sz w:val="24"/>
      <w:szCs w:val="24"/>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Normal0" w:customStyle="1">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after="60"/>
      <w:jc w:val="center"/>
    </w:pPr>
    <w:rPr>
      <w:sz w:val="48"/>
      <w:szCs w:val="48"/>
    </w:rPr>
  </w:style>
  <w:style w:type="paragraph" w:styleId="Subtitle">
    <w:name w:val="Subtitle"/>
    <w:basedOn w:val="Normal"/>
    <w:next w:val="Normal"/>
    <w:uiPriority w:val="11"/>
    <w:qFormat/>
    <w:pPr>
      <w:keepNext/>
      <w:keepLines/>
      <w:spacing w:after="320"/>
    </w:pPr>
    <w:rPr>
      <w:color w:val="666666"/>
      <w:sz w:val="30"/>
      <w:szCs w:val="30"/>
    </w:rPr>
  </w:style>
  <w:style w:type="table" w:styleId="a" w:customStyle="1">
    <w:basedOn w:val="TableNormal0"/>
    <w:tblPr>
      <w:tblStyleRowBandSize w:val="1"/>
      <w:tblStyleColBandSize w:val="1"/>
      <w:tblCellMar>
        <w:top w:w="100" w:type="dxa"/>
        <w:left w:w="100" w:type="dxa"/>
        <w:bottom w:w="100" w:type="dxa"/>
        <w:right w:w="100" w:type="dxa"/>
      </w:tblCellMar>
    </w:tblPr>
  </w:style>
  <w:style w:type="table" w:styleId="a0" w:customStyle="1">
    <w:basedOn w:val="TableNormal0"/>
    <w:tblPr>
      <w:tblStyleRowBandSize w:val="1"/>
      <w:tblStyleColBandSize w:val="1"/>
      <w:tblCellMar>
        <w:left w:w="108" w:type="dxa"/>
        <w:right w:w="108" w:type="dxa"/>
      </w:tblCellMar>
    </w:tblPr>
  </w:style>
  <w:style w:type="table" w:styleId="a1" w:customStyle="1">
    <w:basedOn w:val="TableNormal0"/>
    <w:tblPr>
      <w:tblStyleRowBandSize w:val="1"/>
      <w:tblStyleColBandSize w:val="1"/>
      <w:tblCellMar>
        <w:top w:w="15" w:type="dxa"/>
        <w:left w:w="15" w:type="dxa"/>
        <w:bottom w:w="15" w:type="dxa"/>
        <w:right w:w="15" w:type="dxa"/>
      </w:tblCellMar>
    </w:tblPr>
  </w:style>
  <w:style w:type="table" w:styleId="a2" w:customStyle="1">
    <w:basedOn w:val="TableNormal0"/>
    <w:tblPr>
      <w:tblStyleRowBandSize w:val="1"/>
      <w:tblStyleColBandSize w:val="1"/>
      <w:tblCellMar>
        <w:top w:w="15" w:type="dxa"/>
        <w:left w:w="15" w:type="dxa"/>
        <w:bottom w:w="15" w:type="dxa"/>
        <w:right w:w="15" w:type="dxa"/>
      </w:tblCellMar>
    </w:tblPr>
  </w:style>
  <w:style w:type="table" w:styleId="a3" w:customStyle="1">
    <w:basedOn w:val="TableNormal0"/>
    <w:tblPr>
      <w:tblStyleRowBandSize w:val="1"/>
      <w:tblStyleColBandSize w:val="1"/>
      <w:tblCellMar>
        <w:top w:w="15" w:type="dxa"/>
        <w:left w:w="15" w:type="dxa"/>
        <w:bottom w:w="15" w:type="dxa"/>
        <w:right w:w="15" w:type="dxa"/>
      </w:tblCellMar>
    </w:tblPr>
  </w:style>
  <w:style w:type="table" w:styleId="a4" w:customStyle="1">
    <w:basedOn w:val="TableNormal0"/>
    <w:tblPr>
      <w:tblStyleRowBandSize w:val="1"/>
      <w:tblStyleColBandSize w:val="1"/>
      <w:tblCellMar>
        <w:top w:w="15" w:type="dxa"/>
        <w:left w:w="15" w:type="dxa"/>
        <w:bottom w:w="15" w:type="dxa"/>
        <w:right w:w="15" w:type="dxa"/>
      </w:tblCellMar>
    </w:tblPr>
  </w:style>
  <w:style w:type="table" w:styleId="a5" w:customStyle="1">
    <w:basedOn w:val="TableNormal0"/>
    <w:tblPr>
      <w:tblStyleRowBandSize w:val="1"/>
      <w:tblStyleColBandSize w:val="1"/>
      <w:tblCellMar>
        <w:top w:w="15" w:type="dxa"/>
        <w:left w:w="15" w:type="dxa"/>
        <w:bottom w:w="15" w:type="dxa"/>
        <w:right w:w="15" w:type="dxa"/>
      </w:tblCellMar>
    </w:tblPr>
  </w:style>
  <w:style w:type="table" w:styleId="a6" w:customStyle="1">
    <w:basedOn w:val="TableNormal0"/>
    <w:tblPr>
      <w:tblStyleRowBandSize w:val="1"/>
      <w:tblStyleColBandSize w:val="1"/>
      <w:tblCellMar>
        <w:top w:w="15" w:type="dxa"/>
        <w:left w:w="15" w:type="dxa"/>
        <w:bottom w:w="15" w:type="dxa"/>
        <w:right w:w="15" w:type="dxa"/>
      </w:tblCellMar>
    </w:tblPr>
  </w:style>
  <w:style w:type="table" w:styleId="a7" w:customStyle="1">
    <w:basedOn w:val="TableNormal0"/>
    <w:tblPr>
      <w:tblStyleRowBandSize w:val="1"/>
      <w:tblStyleColBandSize w:val="1"/>
      <w:tblCellMar>
        <w:top w:w="15" w:type="dxa"/>
        <w:left w:w="15" w:type="dxa"/>
        <w:bottom w:w="15" w:type="dxa"/>
        <w:right w:w="15" w:type="dxa"/>
      </w:tblCellMar>
    </w:tblPr>
  </w:style>
  <w:style w:type="table" w:styleId="a8" w:customStyle="1">
    <w:basedOn w:val="TableNormal0"/>
    <w:tblPr>
      <w:tblStyleRowBandSize w:val="1"/>
      <w:tblStyleColBandSize w:val="1"/>
      <w:tblCellMar>
        <w:top w:w="15" w:type="dxa"/>
        <w:left w:w="15" w:type="dxa"/>
        <w:bottom w:w="15" w:type="dxa"/>
        <w:right w:w="15" w:type="dxa"/>
      </w:tblCellMar>
    </w:tblPr>
  </w:style>
  <w:style w:type="table" w:styleId="a9" w:customStyle="1">
    <w:basedOn w:val="TableNormal0"/>
    <w:tblPr>
      <w:tblStyleRowBandSize w:val="1"/>
      <w:tblStyleColBandSize w:val="1"/>
      <w:tblCellMar>
        <w:top w:w="15" w:type="dxa"/>
        <w:left w:w="15" w:type="dxa"/>
        <w:bottom w:w="15" w:type="dxa"/>
        <w:right w:w="15" w:type="dxa"/>
      </w:tblCellMar>
    </w:tblPr>
  </w:style>
  <w:style w:type="table" w:styleId="aa" w:customStyle="1">
    <w:basedOn w:val="TableNormal0"/>
    <w:tblPr>
      <w:tblStyleRowBandSize w:val="1"/>
      <w:tblStyleColBandSize w:val="1"/>
      <w:tblCellMar>
        <w:top w:w="15" w:type="dxa"/>
        <w:left w:w="15" w:type="dxa"/>
        <w:bottom w:w="15" w:type="dxa"/>
        <w:right w:w="15" w:type="dxa"/>
      </w:tblCellMar>
    </w:tblPr>
  </w:style>
  <w:style w:type="table" w:styleId="ab" w:customStyle="1">
    <w:basedOn w:val="TableNormal0"/>
    <w:tblPr>
      <w:tblStyleRowBandSize w:val="1"/>
      <w:tblStyleColBandSize w:val="1"/>
      <w:tblCellMar>
        <w:top w:w="15" w:type="dxa"/>
        <w:left w:w="15" w:type="dxa"/>
        <w:bottom w:w="15" w:type="dxa"/>
        <w:right w:w="15" w:type="dxa"/>
      </w:tblCellMar>
    </w:tblPr>
  </w:style>
  <w:style w:type="table" w:styleId="ac" w:customStyle="1">
    <w:basedOn w:val="TableNormal0"/>
    <w:tblPr>
      <w:tblStyleRowBandSize w:val="1"/>
      <w:tblStyleColBandSize w:val="1"/>
      <w:tblCellMar>
        <w:top w:w="15" w:type="dxa"/>
        <w:left w:w="15" w:type="dxa"/>
        <w:bottom w:w="15" w:type="dxa"/>
        <w:right w:w="15" w:type="dxa"/>
      </w:tblCellMar>
    </w:tblPr>
  </w:style>
  <w:style w:type="table" w:styleId="ad" w:customStyle="1">
    <w:basedOn w:val="TableNormal0"/>
    <w:tblPr>
      <w:tblStyleRowBandSize w:val="1"/>
      <w:tblStyleColBandSize w:val="1"/>
      <w:tblCellMar>
        <w:top w:w="15" w:type="dxa"/>
        <w:left w:w="15" w:type="dxa"/>
        <w:bottom w:w="15" w:type="dxa"/>
        <w:right w:w="15" w:type="dxa"/>
      </w:tblCellMar>
    </w:tblPr>
  </w:style>
  <w:style w:type="table" w:styleId="ae" w:customStyle="1">
    <w:basedOn w:val="TableNormal0"/>
    <w:tblPr>
      <w:tblStyleRowBandSize w:val="1"/>
      <w:tblStyleColBandSize w:val="1"/>
      <w:tblCellMar>
        <w:top w:w="15" w:type="dxa"/>
        <w:left w:w="15" w:type="dxa"/>
        <w:bottom w:w="15" w:type="dxa"/>
        <w:right w:w="15" w:type="dxa"/>
      </w:tblCellMar>
    </w:tblPr>
  </w:style>
  <w:style w:type="table" w:styleId="af" w:customStyle="1">
    <w:basedOn w:val="TableNormal0"/>
    <w:tblPr>
      <w:tblStyleRowBandSize w:val="1"/>
      <w:tblStyleColBandSize w:val="1"/>
      <w:tblCellMar>
        <w:top w:w="15" w:type="dxa"/>
        <w:left w:w="15" w:type="dxa"/>
        <w:bottom w:w="15" w:type="dxa"/>
        <w:right w:w="15" w:type="dxa"/>
      </w:tblCellMar>
    </w:tblPr>
  </w:style>
  <w:style w:type="table" w:styleId="af0" w:customStyle="1">
    <w:basedOn w:val="TableNormal0"/>
    <w:tblPr>
      <w:tblStyleRowBandSize w:val="1"/>
      <w:tblStyleColBandSize w:val="1"/>
      <w:tblCellMar>
        <w:top w:w="15" w:type="dxa"/>
        <w:left w:w="15" w:type="dxa"/>
        <w:bottom w:w="15" w:type="dxa"/>
        <w:right w:w="15" w:type="dxa"/>
      </w:tblCellMar>
    </w:tblPr>
  </w:style>
  <w:style w:type="table" w:styleId="af1" w:customStyle="1">
    <w:basedOn w:val="TableNormal0"/>
    <w:tblPr>
      <w:tblStyleRowBandSize w:val="1"/>
      <w:tblStyleColBandSize w:val="1"/>
      <w:tblCellMar>
        <w:top w:w="15" w:type="dxa"/>
        <w:left w:w="15" w:type="dxa"/>
        <w:bottom w:w="15" w:type="dxa"/>
        <w:right w:w="15" w:type="dxa"/>
      </w:tblCellMar>
    </w:tblPr>
  </w:style>
  <w:style w:type="table" w:styleId="af2" w:customStyle="1">
    <w:basedOn w:val="TableNormal0"/>
    <w:tblPr>
      <w:tblStyleRowBandSize w:val="1"/>
      <w:tblStyleColBandSize w:val="1"/>
      <w:tblCellMar>
        <w:top w:w="15" w:type="dxa"/>
        <w:left w:w="15" w:type="dxa"/>
        <w:bottom w:w="15" w:type="dxa"/>
        <w:right w:w="15" w:type="dxa"/>
      </w:tblCellMar>
    </w:tblPr>
  </w:style>
  <w:style w:type="table" w:styleId="af3" w:customStyle="1">
    <w:basedOn w:val="TableNormal0"/>
    <w:tblPr>
      <w:tblStyleRowBandSize w:val="1"/>
      <w:tblStyleColBandSize w:val="1"/>
      <w:tblCellMar>
        <w:left w:w="108" w:type="dxa"/>
        <w:right w:w="108" w:type="dxa"/>
      </w:tblCellMar>
    </w:tblPr>
  </w:style>
  <w:style w:type="table" w:styleId="af4" w:customStyle="1">
    <w:basedOn w:val="TableNormal0"/>
    <w:tblPr>
      <w:tblStyleRowBandSize w:val="1"/>
      <w:tblStyleColBandSize w:val="1"/>
      <w:tblCellMar>
        <w:left w:w="108" w:type="dxa"/>
        <w:right w:w="108" w:type="dxa"/>
      </w:tblCellMar>
    </w:tblPr>
  </w:style>
  <w:style w:type="table" w:styleId="af5" w:customStyle="1">
    <w:basedOn w:val="TableNormal0"/>
    <w:tblPr>
      <w:tblStyleRowBandSize w:val="1"/>
      <w:tblStyleColBandSize w:val="1"/>
      <w:tblCellMar>
        <w:left w:w="108" w:type="dxa"/>
        <w:right w:w="108" w:type="dxa"/>
      </w:tblCellMar>
    </w:tblPr>
  </w:style>
  <w:style w:type="paragraph" w:styleId="ListParagraph">
    <w:name w:val="List Paragraph"/>
    <w:basedOn w:val="Normal"/>
    <w:uiPriority w:val="34"/>
    <w:qFormat/>
    <w:rsid w:val="005C33ED"/>
    <w:pPr>
      <w:ind w:left="720"/>
      <w:contextualSpacing/>
    </w:pPr>
  </w:style>
  <w:style w:type="paragraph" w:styleId="TOC1">
    <w:name w:val="toc 1"/>
    <w:basedOn w:val="Normal"/>
    <w:next w:val="Normal"/>
    <w:autoRedefine/>
    <w:uiPriority w:val="39"/>
    <w:unhideWhenUsed/>
    <w:rsid w:val="00215669"/>
    <w:pPr>
      <w:spacing w:after="100"/>
    </w:pPr>
  </w:style>
  <w:style w:type="paragraph" w:styleId="TOC2">
    <w:name w:val="toc 2"/>
    <w:basedOn w:val="Normal"/>
    <w:next w:val="Normal"/>
    <w:autoRedefine/>
    <w:uiPriority w:val="39"/>
    <w:unhideWhenUsed/>
    <w:rsid w:val="00215669"/>
    <w:pPr>
      <w:spacing w:after="100"/>
      <w:ind w:left="220"/>
    </w:pPr>
  </w:style>
  <w:style w:type="paragraph" w:styleId="TOC3">
    <w:name w:val="toc 3"/>
    <w:basedOn w:val="Normal"/>
    <w:next w:val="Normal"/>
    <w:autoRedefine/>
    <w:uiPriority w:val="39"/>
    <w:unhideWhenUsed/>
    <w:rsid w:val="00215669"/>
    <w:pPr>
      <w:spacing w:after="100"/>
      <w:ind w:left="440"/>
    </w:pPr>
  </w:style>
  <w:style w:type="character" w:styleId="Hyperlink">
    <w:name w:val="Hyperlink"/>
    <w:basedOn w:val="DefaultParagraphFont"/>
    <w:uiPriority w:val="99"/>
    <w:unhideWhenUsed/>
    <w:rsid w:val="00215669"/>
    <w:rPr>
      <w:color w:val="0000FF" w:themeColor="hyperlink"/>
      <w:u w:val="single"/>
    </w:rPr>
  </w:style>
  <w:style w:type="paragraph" w:styleId="Header">
    <w:name w:val="header"/>
    <w:basedOn w:val="Normal"/>
    <w:link w:val="HeaderChar"/>
    <w:uiPriority w:val="99"/>
    <w:unhideWhenUsed/>
    <w:rsid w:val="00A20C4C"/>
    <w:pPr>
      <w:tabs>
        <w:tab w:val="center" w:pos="4680"/>
        <w:tab w:val="right" w:pos="9360"/>
      </w:tabs>
      <w:spacing w:line="240" w:lineRule="auto"/>
    </w:pPr>
  </w:style>
  <w:style w:type="character" w:styleId="HeaderChar" w:customStyle="1">
    <w:name w:val="Header Char"/>
    <w:basedOn w:val="DefaultParagraphFont"/>
    <w:link w:val="Header"/>
    <w:uiPriority w:val="99"/>
    <w:rsid w:val="00A20C4C"/>
  </w:style>
  <w:style w:type="paragraph" w:styleId="Footer">
    <w:name w:val="footer"/>
    <w:basedOn w:val="Normal"/>
    <w:link w:val="FooterChar"/>
    <w:uiPriority w:val="99"/>
    <w:unhideWhenUsed/>
    <w:rsid w:val="00A20C4C"/>
    <w:pPr>
      <w:tabs>
        <w:tab w:val="center" w:pos="4680"/>
        <w:tab w:val="right" w:pos="9360"/>
      </w:tabs>
      <w:spacing w:line="240" w:lineRule="auto"/>
    </w:pPr>
  </w:style>
  <w:style w:type="character" w:styleId="FooterChar" w:customStyle="1">
    <w:name w:val="Footer Char"/>
    <w:basedOn w:val="DefaultParagraphFont"/>
    <w:link w:val="Footer"/>
    <w:uiPriority w:val="99"/>
    <w:rsid w:val="00A20C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hyperlink" Target="https://doi.org/10.1073/pnas.1319030111" TargetMode="External" Id="rId18" /><Relationship Type="http://schemas.openxmlformats.org/officeDocument/2006/relationships/hyperlink" Target="https://lse.ascb.org/evidence-based-teaching-guides/inclusive-teaching/" TargetMode="External" Id="rId26" /><Relationship Type="http://schemas.openxmlformats.org/officeDocument/2006/relationships/hyperlink" Target="https://accelerateequity.org/resource/practices-library/overview-growth-mindset-messages/" TargetMode="External" Id="rId39" /><Relationship Type="http://schemas.openxmlformats.org/officeDocument/2006/relationships/hyperlink" Target="https://teaching.uic.edu/cate-teaching-guides/assessment-grading-practices/authentic-assessments/" TargetMode="External" Id="rId34" /><Relationship Type="http://schemas.openxmlformats.org/officeDocument/2006/relationships/hyperlink" Target="https://lth.engineering.asu.edu/reference-guide/minute-papers/" TargetMode="External" Id="rId42" /><Relationship Type="http://schemas.openxmlformats.org/officeDocument/2006/relationships/hyperlink" Target="https://www.umass.edu/ctl/how-do-i-provide-scaffolding-learning" TargetMode="External" Id="rId47" /><Relationship Type="http://schemas.openxmlformats.org/officeDocument/2006/relationships/hyperlink" Target="https://cetl.uconn.edu/resources/teaching-your-course/leading-effective-discussions/socratic-questions/" TargetMode="External" Id="rId50" /><Relationship Type="http://schemas.openxmlformats.org/officeDocument/2006/relationships/footer" Target="footer1.xml" Id="rId55"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hyperlink" Target="https://www.colorado.edu/center/teaching-learning/teaching-resources/learner-engagement/active-learning-strategies" TargetMode="External" Id="rId16" /><Relationship Type="http://schemas.openxmlformats.org/officeDocument/2006/relationships/hyperlink" Target="https://doi.org/10.1187/cbe.13-06-0115" TargetMode="External" Id="rId29" /><Relationship Type="http://schemas.openxmlformats.org/officeDocument/2006/relationships/hyperlink" Target="https://doi.org/10.1080/13603116.2017.1325074" TargetMode="External" Id="rId24" /><Relationship Type="http://schemas.openxmlformats.org/officeDocument/2006/relationships/hyperlink" Target="https://doi.org/10.1080/03075070600572090" TargetMode="External" Id="rId32" /><Relationship Type="http://schemas.openxmlformats.org/officeDocument/2006/relationships/hyperlink" Target="https://doi-org.colorado.idm.oclc.org/10.1080/00986280802529327" TargetMode="External" Id="rId37" /><Relationship Type="http://schemas.openxmlformats.org/officeDocument/2006/relationships/hyperlink" Target="https://www.colorado.edu/center/teaching-learning/teaching-resources/assessment/assessing-student-learning/creating-and-using-learning-outcomes" TargetMode="External" Id="rId40" /><Relationship Type="http://schemas.openxmlformats.org/officeDocument/2006/relationships/hyperlink" Target="https://kpcrossacademy.ua.edu/techniques/background-knowledge-probe/" TargetMode="External" Id="rId45" /><Relationship Type="http://schemas.openxmlformats.org/officeDocument/2006/relationships/fontTable" Target="fontTable.xml" Id="rId58" /><Relationship Type="http://schemas.openxmlformats.org/officeDocument/2006/relationships/styles" Target="styles.xml" Id="rId5" /><Relationship Type="http://schemas.openxmlformats.org/officeDocument/2006/relationships/hyperlink" Target="https://kpcrossacademy.ua.edu/techniques/" TargetMode="External" Id="rId19"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yperlink" Target="https://doi.org/10.3200/JEXE.75.3.203-220" TargetMode="External" Id="rId27" /><Relationship Type="http://schemas.openxmlformats.org/officeDocument/2006/relationships/hyperlink" Target="https://doi.org/10.1007/s11251-014-9310-0" TargetMode="External" Id="rId30" /><Relationship Type="http://schemas.openxmlformats.org/officeDocument/2006/relationships/hyperlink" Target="https://doi-org.colorado.idm.oclc.org/10.1177/105256298200700404" TargetMode="External" Id="rId35" /><Relationship Type="http://schemas.openxmlformats.org/officeDocument/2006/relationships/hyperlink" Target="https://www.purdue.edu/activelearning/Need%20Help/ALCOP%20-%20Muddiest%20Point%20Handout.pdf" TargetMode="External" Id="rId43" /><Relationship Type="http://schemas.openxmlformats.org/officeDocument/2006/relationships/hyperlink" Target="https://onlinelibrary.wiley.com/doi/10.1155/2020/3816132" TargetMode="External" Id="rId48" /><Relationship Type="http://schemas.openxmlformats.org/officeDocument/2006/relationships/header" Target="header2.xml" Id="rId56" /><Relationship Type="http://schemas.openxmlformats.org/officeDocument/2006/relationships/footnotes" Target="footnotes.xml" Id="rId8" /><Relationship Type="http://schemas.openxmlformats.org/officeDocument/2006/relationships/hyperlink" Target="https://faculty.saintleo.edu/teaching/narrative-storytelling/" TargetMode="External" Id="rId51" /><Relationship Type="http://schemas.openxmlformats.org/officeDocument/2006/relationships/customXml" Target="../customXml/item3.xml" Id="rId3" /><Relationship Type="http://schemas.openxmlformats.org/officeDocument/2006/relationships/hyperlink" Target="https://udlguidelines.cast.org/" TargetMode="External" Id="rId12" /><Relationship Type="http://schemas.openxmlformats.org/officeDocument/2006/relationships/hyperlink" Target="https://www.colorado.edu/center/teaching-learning/teaching-resources/learner-engagement/seven-ways-learning-instructional-toolkit" TargetMode="External" Id="rId17" /><Relationship Type="http://schemas.openxmlformats.org/officeDocument/2006/relationships/hyperlink" Target="https://udlguidelines.cast.org/" TargetMode="External" Id="rId25" /><Relationship Type="http://schemas.openxmlformats.org/officeDocument/2006/relationships/hyperlink" Target="https://doi.org/10.1080/03075070600572090" TargetMode="External" Id="rId33" /><Relationship Type="http://schemas.openxmlformats.org/officeDocument/2006/relationships/hyperlink" Target="https://serc.carleton.edu/introgeo/gallerywalk/what.html" TargetMode="External" Id="rId38" /><Relationship Type="http://schemas.openxmlformats.org/officeDocument/2006/relationships/hyperlink" Target="https://kpcrossacademy.ua.edu/techniques/role-play/" TargetMode="External" Id="rId46" /><Relationship Type="http://schemas.openxmlformats.org/officeDocument/2006/relationships/theme" Target="theme/theme1.xml" Id="rId59" /><Relationship Type="http://schemas.openxmlformats.org/officeDocument/2006/relationships/hyperlink" Target="https://lse.ascb.org/evidence-based-teaching-guides/student-metacognition/" TargetMode="External" Id="rId41" /><Relationship Type="http://schemas.openxmlformats.org/officeDocument/2006/relationships/header" Target="header1.xml" Id="rId54"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https://www.colorado.edu/csl/resources/instructional-innovations" TargetMode="External" Id="rId15" /><Relationship Type="http://schemas.openxmlformats.org/officeDocument/2006/relationships/hyperlink" Target="http://lse.ascb.org/evidence-based-teaching-guides/group-work/" TargetMode="External" Id="rId23" /><Relationship Type="http://schemas.openxmlformats.org/officeDocument/2006/relationships/hyperlink" Target="https://teaching.cornell.edu/resource/establishing-community-agreements-and-classroom-norms" TargetMode="External" Id="rId36" /><Relationship Type="http://schemas.openxmlformats.org/officeDocument/2006/relationships/hyperlink" Target="https://www.kent.edu/ctl/simulation-teaching-strategy" TargetMode="External" Id="rId49" /><Relationship Type="http://schemas.openxmlformats.org/officeDocument/2006/relationships/footer" Target="footer2.xml" Id="rId57" /><Relationship Type="http://schemas.openxmlformats.org/officeDocument/2006/relationships/hyperlink" Target="mailto:sarah.andrews-1@colorado.edu" TargetMode="External" Id="rId10" /><Relationship Type="http://schemas.openxmlformats.org/officeDocument/2006/relationships/hyperlink" Target="https://doi.org/10.1080/03075070600572090" TargetMode="External" Id="rId31" /><Relationship Type="http://schemas.openxmlformats.org/officeDocument/2006/relationships/hyperlink" Target="https://classes.colorado.edu/" TargetMode="External" Id="Raace7b30495140a4" /><Relationship Type="http://schemas.openxmlformats.org/officeDocument/2006/relationships/hyperlink" Target="https://seagull.wwnorton.com/equityguide" TargetMode="External" Id="R66cf0439249940a0" /><Relationship Type="http://schemas.openxmlformats.org/officeDocument/2006/relationships/hyperlink" Target="https://lse.ascb.org/learning-objectives/" TargetMode="External" Id="R2b934456bdc74293" /><Relationship Type="http://schemas.openxmlformats.org/officeDocument/2006/relationships/hyperlink" Target="https://doi.org/10.1007/s10734-022-00977-8" TargetMode="External" Id="R7b95636c73d548a4" /><Relationship Type="http://schemas.openxmlformats.org/officeDocument/2006/relationships/hyperlink" Target="https://lse.ascb.org/evidence-based-teaching-guides/student-metacognition/" TargetMode="External" Id="R29b7644ba2404fe6" /><Relationship Type="http://schemas.openxmlformats.org/officeDocument/2006/relationships/hyperlink" Target="https://doi.org/10.1073/pnas.1916903117" TargetMode="External" Id="R82a4099819a14d6f" /><Relationship Type="http://schemas.openxmlformats.org/officeDocument/2006/relationships/hyperlink" Target="https://brocansky.com/humanizing" TargetMode="External" Id="R1954c97dba3f472b" /><Relationship Type="http://schemas.openxmlformats.org/officeDocument/2006/relationships/hyperlink" Target="https://www.clrn.org/why-is-modeling-important-in-the-classroom/" TargetMode="External" Id="R9bf908654c424d83" /><Relationship Type="http://schemas.openxmlformats.org/officeDocument/2006/relationships/hyperlink" Target="https://kpcrossacademy.ua.edu/techniques/think-pair-share/" TargetMode="External" Id="Rc78c676b4ba94d5f" /><Relationship Type="http://schemas.openxmlformats.org/officeDocument/2006/relationships/hyperlink" Target="https://www.kent.edu/ctl/wait-time-making-space-authentic-learning" TargetMode="External" Id="R5e652bc12436406c" /></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5116AF31-16FC-6042-B5D2-FC3FBF9EAEF2}">
  <we:reference id="1f4df590-35fc-4b16-a239-39709f9d8a74" version="1.0.0.1" store="EXCatalog" storeType="EXCatalog"/>
  <we:alternateReferences>
    <we:reference id="WA104381063" version="1.0.0.1" store="en-US"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92c16b9d-8c83-445e-a4f4-1fe3d2f43f13" xsi:nil="true"/>
    <lcf76f155ced4ddcb4097134ff3c332f xmlns="18daa364-b47b-4589-827b-c1818c74cd13">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B3D7B96A2A88F428D30E800E3B4C126" ma:contentTypeVersion="14" ma:contentTypeDescription="Create a new document." ma:contentTypeScope="" ma:versionID="3ddaaa53f4adce46df006a1e81743eae">
  <xsd:schema xmlns:xsd="http://www.w3.org/2001/XMLSchema" xmlns:xs="http://www.w3.org/2001/XMLSchema" xmlns:p="http://schemas.microsoft.com/office/2006/metadata/properties" xmlns:ns2="18daa364-b47b-4589-827b-c1818c74cd13" xmlns:ns3="92c16b9d-8c83-445e-a4f4-1fe3d2f43f13" targetNamespace="http://schemas.microsoft.com/office/2006/metadata/properties" ma:root="true" ma:fieldsID="9593bdb84d173d590b6a44705c890ae4" ns2:_="" ns3:_="">
    <xsd:import namespace="18daa364-b47b-4589-827b-c1818c74cd13"/>
    <xsd:import namespace="92c16b9d-8c83-445e-a4f4-1fe3d2f43f1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DateTaken" minOccurs="0"/>
                <xsd:element ref="ns2:MediaLengthInSeconds"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8daa364-b47b-4589-827b-c1818c74cd1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52802cc5-2881-4dd7-9d75-38905e9cf7fb"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2c16b9d-8c83-445e-a4f4-1fe3d2f43f13"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df43cd07-29f3-4e31-9d32-b4fe351fcb45}" ma:internalName="TaxCatchAll" ma:showField="CatchAllData" ma:web="991d57ab-830f-4294-b49a-c87a7178187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1330C09-286B-42C0-BC25-F63826004F45}">
  <ds:schemaRefs>
    <ds:schemaRef ds:uri="http://schemas.microsoft.com/sharepoint/v3/contenttype/forms"/>
  </ds:schemaRefs>
</ds:datastoreItem>
</file>

<file path=customXml/itemProps2.xml><?xml version="1.0" encoding="utf-8"?>
<ds:datastoreItem xmlns:ds="http://schemas.openxmlformats.org/officeDocument/2006/customXml" ds:itemID="{D724DFFF-5A62-4CC2-A027-CC5960327780}">
  <ds:schemaRefs>
    <ds:schemaRef ds:uri="http://schemas.microsoft.com/office/2006/metadata/properties"/>
    <ds:schemaRef ds:uri="http://schemas.microsoft.com/office/infopath/2007/PartnerControls"/>
    <ds:schemaRef ds:uri="92c16b9d-8c83-445e-a4f4-1fe3d2f43f13"/>
    <ds:schemaRef ds:uri="18daa364-b47b-4589-827b-c1818c74cd13"/>
  </ds:schemaRefs>
</ds:datastoreItem>
</file>

<file path=customXml/itemProps3.xml><?xml version="1.0" encoding="utf-8"?>
<ds:datastoreItem xmlns:ds="http://schemas.openxmlformats.org/officeDocument/2006/customXml" ds:itemID="{8347436D-EF7F-459F-BC1D-38FA492973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8daa364-b47b-4589-827b-c1818c74cd13"/>
    <ds:schemaRef ds:uri="92c16b9d-8c83-445e-a4f4-1fe3d2f43f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Sandra Vargas</cp:lastModifiedBy>
  <cp:revision>3</cp:revision>
  <dcterms:created xsi:type="dcterms:W3CDTF">2025-08-07T16:55:00Z</dcterms:created>
  <dcterms:modified xsi:type="dcterms:W3CDTF">2025-08-07T16:55:54Z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0x0101006B3D7B96A2A88F428D30E800E3B4C126</vt:lpwstr>
  </property>
  <property fmtid="{D5CDD505-2E9C-101B-9397-08002B2CF9AE}" pid="3" name="MediaServiceImageTags">
    <vt:lpwstr/>
  </property>
</Properties>
</file>