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9E8B6" w14:textId="77777777" w:rsidR="001B2E02" w:rsidRDefault="00F86268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noProof/>
          <w:sz w:val="24"/>
          <w:szCs w:val="24"/>
        </w:rPr>
        <w:drawing>
          <wp:inline distT="0" distB="0" distL="0" distR="0" wp14:anchorId="3826D8FF" wp14:editId="455F84CE">
            <wp:extent cx="2188940" cy="448056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8940" cy="4480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C76A853" wp14:editId="6F248205">
            <wp:simplePos x="0" y="0"/>
            <wp:positionH relativeFrom="column">
              <wp:posOffset>45721</wp:posOffset>
            </wp:positionH>
            <wp:positionV relativeFrom="paragraph">
              <wp:posOffset>0</wp:posOffset>
            </wp:positionV>
            <wp:extent cx="2813547" cy="451335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3547" cy="451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180B0" w14:textId="77777777" w:rsidR="001B2E02" w:rsidRDefault="001B2E02">
      <w:pPr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54B288FF" w14:textId="77777777" w:rsidR="001B2E02" w:rsidRDefault="001B2E02">
      <w:pPr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603E8D28" w14:textId="77777777" w:rsidR="001B2E02" w:rsidRDefault="00F86268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Asia Internship Program – Virtual </w:t>
      </w:r>
    </w:p>
    <w:p w14:paraId="5ABA1C29" w14:textId="77777777" w:rsidR="001B2E02" w:rsidRDefault="00F86268">
      <w:pPr>
        <w:spacing w:before="12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Colorado House International (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CoHo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)</w:t>
      </w:r>
    </w:p>
    <w:p w14:paraId="708B710D" w14:textId="77777777" w:rsidR="00B92734" w:rsidRPr="00B92734" w:rsidRDefault="00F86268" w:rsidP="00B92734">
      <w:pPr>
        <w:spacing w:before="240"/>
        <w:jc w:val="left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At </w:t>
      </w:r>
      <w:proofErr w:type="spellStart"/>
      <w:r>
        <w:rPr>
          <w:rFonts w:ascii="Cambria" w:eastAsia="Cambria" w:hAnsi="Cambria" w:cs="Cambria"/>
          <w:sz w:val="22"/>
          <w:szCs w:val="22"/>
        </w:rPr>
        <w:t>CoHo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we are knowledge brokers. We connect universities </w:t>
      </w:r>
      <w:proofErr w:type="gramStart"/>
      <w:r>
        <w:rPr>
          <w:rFonts w:ascii="Cambria" w:eastAsia="Cambria" w:hAnsi="Cambria" w:cs="Cambria"/>
          <w:sz w:val="22"/>
          <w:szCs w:val="22"/>
        </w:rPr>
        <w:t>from Japan,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to networks of US-based medical universities, hospitals, and healthcare experts through short-term programming which allows for collaboration and learning in care systems, practices, and treatments. We serve our clients by building and maintaining lifelong partnerships. </w:t>
      </w:r>
      <w:r w:rsidR="00B92734" w:rsidRPr="00B92734">
        <w:rPr>
          <w:rFonts w:ascii="Cambria" w:eastAsia="Cambria" w:hAnsi="Cambria" w:cs="Cambria"/>
          <w:sz w:val="22"/>
          <w:szCs w:val="22"/>
        </w:rPr>
        <w:t>We particularly focus on being a key anchor in Colorado to bridge US-Japan university relations and we're currently building hybrid programs which encompass VR and in-person experiences.</w:t>
      </w:r>
    </w:p>
    <w:p w14:paraId="493BE3B8" w14:textId="307CF9DB" w:rsidR="001B2E02" w:rsidRDefault="00F86268">
      <w:pPr>
        <w:spacing w:before="240"/>
        <w:jc w:val="left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Job Description and Responsibilities: Marketing Intern</w:t>
      </w:r>
    </w:p>
    <w:p w14:paraId="199BE7A8" w14:textId="77777777" w:rsidR="001B2E02" w:rsidRDefault="00F86268">
      <w:pPr>
        <w:numPr>
          <w:ilvl w:val="0"/>
          <w:numId w:val="4"/>
        </w:numPr>
        <w:shd w:val="clear" w:color="auto" w:fill="FFFFFF"/>
        <w:ind w:left="420" w:right="-300"/>
        <w:jc w:val="left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111111"/>
          <w:sz w:val="22"/>
          <w:szCs w:val="22"/>
        </w:rPr>
        <w:t>Marketing research and analysis for international education trend on education abroad, international higher education partnership, international students recruiting</w:t>
      </w:r>
    </w:p>
    <w:p w14:paraId="0D12DB65" w14:textId="77777777" w:rsidR="001B2E02" w:rsidRDefault="00F86268">
      <w:pPr>
        <w:numPr>
          <w:ilvl w:val="0"/>
          <w:numId w:val="4"/>
        </w:numPr>
        <w:shd w:val="clear" w:color="auto" w:fill="FFFFFF"/>
        <w:ind w:left="420" w:right="-300"/>
        <w:jc w:val="left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111111"/>
          <w:sz w:val="22"/>
          <w:szCs w:val="22"/>
        </w:rPr>
        <w:t xml:space="preserve">Developing and managing </w:t>
      </w:r>
      <w:proofErr w:type="spellStart"/>
      <w:r>
        <w:rPr>
          <w:rFonts w:ascii="Cambria" w:eastAsia="Cambria" w:hAnsi="Cambria" w:cs="Cambria"/>
          <w:color w:val="111111"/>
          <w:sz w:val="22"/>
          <w:szCs w:val="22"/>
        </w:rPr>
        <w:t>CoHo’s</w:t>
      </w:r>
      <w:proofErr w:type="spellEnd"/>
      <w:r>
        <w:rPr>
          <w:rFonts w:ascii="Cambria" w:eastAsia="Cambria" w:hAnsi="Cambria" w:cs="Cambria"/>
          <w:color w:val="111111"/>
          <w:sz w:val="22"/>
          <w:szCs w:val="22"/>
        </w:rPr>
        <w:t xml:space="preserve"> social media accounts (</w:t>
      </w:r>
      <w:proofErr w:type="gramStart"/>
      <w:r>
        <w:rPr>
          <w:rFonts w:ascii="Cambria" w:eastAsia="Cambria" w:hAnsi="Cambria" w:cs="Cambria"/>
          <w:color w:val="111111"/>
          <w:sz w:val="22"/>
          <w:szCs w:val="22"/>
        </w:rPr>
        <w:t>i.e.</w:t>
      </w:r>
      <w:proofErr w:type="gramEnd"/>
      <w:r>
        <w:rPr>
          <w:rFonts w:ascii="Cambria" w:eastAsia="Cambria" w:hAnsi="Cambria" w:cs="Cambria"/>
          <w:color w:val="111111"/>
          <w:sz w:val="22"/>
          <w:szCs w:val="22"/>
        </w:rPr>
        <w:t xml:space="preserve"> Instagram, Facebook, etc.)</w:t>
      </w:r>
    </w:p>
    <w:p w14:paraId="2777707C" w14:textId="77777777" w:rsidR="001B2E02" w:rsidRDefault="00F86268">
      <w:pPr>
        <w:numPr>
          <w:ilvl w:val="0"/>
          <w:numId w:val="4"/>
        </w:numPr>
        <w:shd w:val="clear" w:color="auto" w:fill="FFFFFF"/>
        <w:ind w:left="420" w:right="-300"/>
        <w:jc w:val="left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111111"/>
          <w:sz w:val="22"/>
          <w:szCs w:val="22"/>
        </w:rPr>
        <w:t>Supporting other marketing projects/materials: newsletter, new programs materials development, etc.</w:t>
      </w:r>
    </w:p>
    <w:p w14:paraId="2C2300C4" w14:textId="77777777" w:rsidR="001B2E02" w:rsidRDefault="00F86268">
      <w:pPr>
        <w:numPr>
          <w:ilvl w:val="0"/>
          <w:numId w:val="4"/>
        </w:numPr>
        <w:shd w:val="clear" w:color="auto" w:fill="FFFFFF"/>
        <w:ind w:left="418" w:right="-302"/>
        <w:jc w:val="left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111111"/>
          <w:sz w:val="22"/>
          <w:szCs w:val="22"/>
        </w:rPr>
        <w:t xml:space="preserve">​Website development/updates/maintenance </w:t>
      </w:r>
    </w:p>
    <w:p w14:paraId="55E13020" w14:textId="77777777" w:rsidR="001B2E02" w:rsidRDefault="00F86268">
      <w:pPr>
        <w:pBdr>
          <w:top w:val="nil"/>
          <w:left w:val="nil"/>
          <w:bottom w:val="nil"/>
          <w:right w:val="nil"/>
          <w:between w:val="nil"/>
        </w:pBdr>
        <w:spacing w:before="240"/>
        <w:jc w:val="left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Dates</w:t>
      </w:r>
    </w:p>
    <w:p w14:paraId="3B001C0F" w14:textId="75A29140" w:rsidR="001B2E02" w:rsidRDefault="00F86268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mbria" w:eastAsia="Cambria" w:hAnsi="Cambria" w:cs="Cambria"/>
          <w:i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Work Dates: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  <w:t xml:space="preserve"> Monday, May 3</w:t>
      </w:r>
      <w:r w:rsidR="001C1810">
        <w:rPr>
          <w:rFonts w:ascii="Cambria" w:eastAsia="Cambria" w:hAnsi="Cambria" w:cs="Cambria"/>
          <w:color w:val="000000"/>
          <w:sz w:val="22"/>
          <w:szCs w:val="22"/>
        </w:rPr>
        <w:t>0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to Friday, July </w:t>
      </w:r>
      <w:r w:rsidR="001C1810">
        <w:rPr>
          <w:rFonts w:ascii="Cambria" w:eastAsia="Cambria" w:hAnsi="Cambria" w:cs="Cambria"/>
          <w:color w:val="000000"/>
          <w:sz w:val="22"/>
          <w:szCs w:val="22"/>
        </w:rPr>
        <w:t>2</w:t>
      </w:r>
      <w:r w:rsidR="00984D10">
        <w:rPr>
          <w:rFonts w:ascii="Cambria" w:eastAsia="Cambria" w:hAnsi="Cambria" w:cs="Cambria"/>
          <w:color w:val="000000"/>
          <w:sz w:val="22"/>
          <w:szCs w:val="22"/>
        </w:rPr>
        <w:t>2</w:t>
      </w:r>
      <w:r>
        <w:rPr>
          <w:rFonts w:ascii="Cambria" w:eastAsia="Cambria" w:hAnsi="Cambria" w:cs="Cambria"/>
          <w:color w:val="000000"/>
          <w:sz w:val="22"/>
          <w:szCs w:val="22"/>
        </w:rPr>
        <w:t>, 202</w:t>
      </w:r>
      <w:r w:rsidR="001C1810">
        <w:rPr>
          <w:rFonts w:ascii="Cambria" w:eastAsia="Cambria" w:hAnsi="Cambria" w:cs="Cambria"/>
          <w:color w:val="000000"/>
          <w:sz w:val="22"/>
          <w:szCs w:val="22"/>
        </w:rPr>
        <w:t>2</w:t>
      </w:r>
    </w:p>
    <w:p w14:paraId="0E413C86" w14:textId="14DE87EF" w:rsidR="001B2E02" w:rsidRDefault="00F86268">
      <w:pPr>
        <w:pBdr>
          <w:top w:val="nil"/>
          <w:left w:val="nil"/>
          <w:bottom w:val="nil"/>
          <w:right w:val="nil"/>
          <w:between w:val="nil"/>
        </w:pBdr>
        <w:ind w:left="2520" w:hanging="2520"/>
        <w:jc w:val="left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Work Hours:</w:t>
      </w:r>
      <w:r>
        <w:rPr>
          <w:rFonts w:ascii="Cambria" w:eastAsia="Cambria" w:hAnsi="Cambria" w:cs="Cambria"/>
          <w:sz w:val="22"/>
          <w:szCs w:val="22"/>
        </w:rPr>
        <w:t xml:space="preserve">                     </w:t>
      </w:r>
      <w:r>
        <w:rPr>
          <w:rFonts w:ascii="Cambria" w:eastAsia="Cambria" w:hAnsi="Cambria" w:cs="Cambria"/>
          <w:color w:val="000000"/>
          <w:sz w:val="22"/>
          <w:szCs w:val="22"/>
        </w:rPr>
        <w:t>20-30 hours per week; total approximately 120 hours</w:t>
      </w:r>
    </w:p>
    <w:p w14:paraId="77BBA8AF" w14:textId="3F89646D" w:rsidR="001B2E02" w:rsidRDefault="00F86268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                                        Flexible schedule with weekly synchronous meetings (M</w:t>
      </w:r>
      <w:r w:rsidR="00C81240">
        <w:rPr>
          <w:rFonts w:ascii="Cambria" w:eastAsia="Cambria" w:hAnsi="Cambria" w:cs="Cambria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T/JST)</w:t>
      </w:r>
    </w:p>
    <w:p w14:paraId="01B90E65" w14:textId="77777777" w:rsidR="002A6F5D" w:rsidRDefault="002A6F5D" w:rsidP="002A6F5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14:paraId="3D3C3804" w14:textId="0CC52214" w:rsidR="001B2E02" w:rsidRDefault="00F86268" w:rsidP="002A6F5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Eligibility Requirements</w:t>
      </w:r>
    </w:p>
    <w:p w14:paraId="4A3DBE54" w14:textId="77777777" w:rsidR="001B2E02" w:rsidRDefault="001B2E02">
      <w:pPr>
        <w:widowControl/>
        <w:shd w:val="clear" w:color="auto" w:fill="FFFFFF"/>
        <w:jc w:val="left"/>
        <w:rPr>
          <w:rFonts w:ascii="Cambria" w:eastAsia="Cambria" w:hAnsi="Cambria" w:cs="Cambria"/>
          <w:sz w:val="22"/>
          <w:szCs w:val="22"/>
        </w:rPr>
      </w:pPr>
    </w:p>
    <w:p w14:paraId="3DBB844B" w14:textId="77777777" w:rsidR="001B2E02" w:rsidRDefault="00F86268">
      <w:pPr>
        <w:numPr>
          <w:ilvl w:val="0"/>
          <w:numId w:val="1"/>
        </w:numPr>
        <w:shd w:val="clear" w:color="auto" w:fill="FFFFFF"/>
        <w:ind w:right="-300"/>
        <w:jc w:val="left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111111"/>
          <w:sz w:val="22"/>
          <w:szCs w:val="22"/>
        </w:rPr>
        <w:t>Must have completed a minimum of 30 credit hours by start of internship.</w:t>
      </w:r>
    </w:p>
    <w:p w14:paraId="5DCEFAAD" w14:textId="77777777" w:rsidR="001B2E02" w:rsidRDefault="00F86268">
      <w:pPr>
        <w:numPr>
          <w:ilvl w:val="0"/>
          <w:numId w:val="1"/>
        </w:numPr>
        <w:shd w:val="clear" w:color="auto" w:fill="FFFFFF"/>
        <w:ind w:right="-300"/>
        <w:jc w:val="left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111111"/>
          <w:sz w:val="22"/>
          <w:szCs w:val="22"/>
        </w:rPr>
        <w:t>Must have a minimum cumulative GPA of 2.50.</w:t>
      </w:r>
    </w:p>
    <w:p w14:paraId="687398FC" w14:textId="77777777" w:rsidR="001B2E02" w:rsidRDefault="00F86268">
      <w:pPr>
        <w:numPr>
          <w:ilvl w:val="0"/>
          <w:numId w:val="1"/>
        </w:numPr>
        <w:shd w:val="clear" w:color="auto" w:fill="FFFFFF"/>
        <w:ind w:right="-300"/>
        <w:jc w:val="left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111111"/>
          <w:sz w:val="22"/>
          <w:szCs w:val="22"/>
        </w:rPr>
        <w:t>Fluency in spoken and written English.</w:t>
      </w:r>
    </w:p>
    <w:p w14:paraId="35C0E918" w14:textId="77777777" w:rsidR="001B2E02" w:rsidRDefault="00F86268">
      <w:pPr>
        <w:numPr>
          <w:ilvl w:val="0"/>
          <w:numId w:val="1"/>
        </w:numPr>
        <w:shd w:val="clear" w:color="auto" w:fill="FFFFFF"/>
        <w:ind w:right="-300"/>
        <w:jc w:val="left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111111"/>
          <w:sz w:val="22"/>
          <w:szCs w:val="22"/>
        </w:rPr>
        <w:t>Proficiency in spoken and written Japanese a bonus.</w:t>
      </w:r>
    </w:p>
    <w:p w14:paraId="44BB06A0" w14:textId="77777777" w:rsidR="001B2E02" w:rsidRDefault="00F86268">
      <w:pPr>
        <w:numPr>
          <w:ilvl w:val="0"/>
          <w:numId w:val="1"/>
        </w:numPr>
        <w:shd w:val="clear" w:color="auto" w:fill="FFFFFF"/>
        <w:ind w:right="-300"/>
        <w:jc w:val="left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111111"/>
          <w:sz w:val="22"/>
          <w:szCs w:val="22"/>
        </w:rPr>
        <w:t xml:space="preserve">Proficiency with Word, Excel, PPT, PDF, etc. (Photoshop or other design software preferred.) </w:t>
      </w:r>
    </w:p>
    <w:p w14:paraId="55F9F7D9" w14:textId="77777777" w:rsidR="001B2E02" w:rsidRDefault="00F86268">
      <w:pPr>
        <w:numPr>
          <w:ilvl w:val="0"/>
          <w:numId w:val="1"/>
        </w:numPr>
        <w:shd w:val="clear" w:color="auto" w:fill="FFFFFF"/>
        <w:ind w:right="-300"/>
        <w:jc w:val="left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111111"/>
          <w:sz w:val="22"/>
          <w:szCs w:val="22"/>
        </w:rPr>
        <w:t>Ability to deal with ambiguous situations</w:t>
      </w:r>
    </w:p>
    <w:p w14:paraId="71A623DC" w14:textId="77777777" w:rsidR="001B2E02" w:rsidRDefault="00F86268">
      <w:pPr>
        <w:numPr>
          <w:ilvl w:val="0"/>
          <w:numId w:val="1"/>
        </w:numPr>
        <w:shd w:val="clear" w:color="auto" w:fill="FFFFFF"/>
        <w:ind w:right="-300"/>
        <w:jc w:val="left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111111"/>
          <w:sz w:val="22"/>
          <w:szCs w:val="22"/>
        </w:rPr>
        <w:t>Comfortable working in a startup environment</w:t>
      </w:r>
    </w:p>
    <w:p w14:paraId="0DBA9B92" w14:textId="77777777" w:rsidR="001B2E02" w:rsidRDefault="00F86268">
      <w:pPr>
        <w:numPr>
          <w:ilvl w:val="0"/>
          <w:numId w:val="1"/>
        </w:numPr>
        <w:shd w:val="clear" w:color="auto" w:fill="FFFFFF"/>
        <w:ind w:right="-300"/>
        <w:jc w:val="left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111111"/>
          <w:sz w:val="22"/>
          <w:szCs w:val="22"/>
        </w:rPr>
        <w:t>Ready to roll up your sleeves to get the job done</w:t>
      </w:r>
    </w:p>
    <w:p w14:paraId="4AEEF233" w14:textId="77777777" w:rsidR="001B2E02" w:rsidRDefault="00F86268">
      <w:pPr>
        <w:numPr>
          <w:ilvl w:val="0"/>
          <w:numId w:val="1"/>
        </w:numPr>
        <w:shd w:val="clear" w:color="auto" w:fill="FFFFFF"/>
        <w:ind w:right="-300"/>
        <w:jc w:val="left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111111"/>
          <w:sz w:val="22"/>
          <w:szCs w:val="22"/>
        </w:rPr>
        <w:t>A passion for service</w:t>
      </w:r>
    </w:p>
    <w:p w14:paraId="2AD034EC" w14:textId="6463E222" w:rsidR="001B2E02" w:rsidRPr="00F86268" w:rsidRDefault="00F86268" w:rsidP="00F862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302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111111"/>
          <w:sz w:val="22"/>
          <w:szCs w:val="22"/>
        </w:rPr>
        <w:t xml:space="preserve">Must have an up-to-date computer that can run the latest communication apps (Zoom, </w:t>
      </w:r>
      <w:proofErr w:type="spellStart"/>
      <w:r>
        <w:rPr>
          <w:rFonts w:ascii="Cambria" w:eastAsia="Cambria" w:hAnsi="Cambria" w:cs="Cambria"/>
          <w:color w:val="111111"/>
          <w:sz w:val="22"/>
          <w:szCs w:val="22"/>
        </w:rPr>
        <w:t>Virbela</w:t>
      </w:r>
      <w:proofErr w:type="spellEnd"/>
      <w:r>
        <w:rPr>
          <w:rFonts w:ascii="Cambria" w:eastAsia="Cambria" w:hAnsi="Cambria" w:cs="Cambria"/>
          <w:color w:val="111111"/>
          <w:sz w:val="22"/>
          <w:szCs w:val="22"/>
        </w:rPr>
        <w:t>, ENGAGE, etc.)</w:t>
      </w:r>
    </w:p>
    <w:p w14:paraId="108B0DCA" w14:textId="77777777" w:rsidR="001B2E02" w:rsidRDefault="00F86268">
      <w:pPr>
        <w:widowControl/>
        <w:shd w:val="clear" w:color="auto" w:fill="FFFFFF"/>
        <w:spacing w:before="240"/>
        <w:jc w:val="left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Course Credit</w:t>
      </w:r>
    </w:p>
    <w:p w14:paraId="419CBFDF" w14:textId="5A62A5AC" w:rsidR="001B2E02" w:rsidRDefault="00F86268">
      <w:pPr>
        <w:widowControl/>
        <w:shd w:val="clear" w:color="auto" w:fill="FFFFFF"/>
        <w:jc w:val="left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Interns will receive 3 credits </w:t>
      </w:r>
      <w:r w:rsidR="007B03CB">
        <w:rPr>
          <w:rFonts w:ascii="Cambria" w:eastAsia="Cambria" w:hAnsi="Cambria" w:cs="Cambria"/>
          <w:color w:val="000000"/>
          <w:sz w:val="22"/>
          <w:szCs w:val="22"/>
        </w:rPr>
        <w:t>through ASIA 4930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. </w:t>
      </w:r>
      <w:r w:rsidR="007B03CB">
        <w:rPr>
          <w:rFonts w:ascii="Cambria" w:eastAsia="Cambria" w:hAnsi="Cambria" w:cs="Cambria"/>
          <w:color w:val="000000"/>
          <w:sz w:val="22"/>
          <w:szCs w:val="22"/>
        </w:rPr>
        <w:t>Questions about the credit component can be directed to Steve Rose (see information below).</w:t>
      </w:r>
    </w:p>
    <w:p w14:paraId="35799E69" w14:textId="77777777" w:rsidR="001B2E02" w:rsidRDefault="00F86268">
      <w:pPr>
        <w:widowControl/>
        <w:spacing w:before="240"/>
        <w:jc w:val="left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Costs</w:t>
      </w:r>
    </w:p>
    <w:p w14:paraId="15BEF82A" w14:textId="4C41F806" w:rsidR="001B2E02" w:rsidRDefault="00F862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Students can apply for Buffs Abroad Scholarships. </w:t>
      </w:r>
    </w:p>
    <w:p w14:paraId="5A432AD0" w14:textId="77777777" w:rsidR="001B2E02" w:rsidRDefault="00F862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Scholarship support available through the Center for Asian Studies, limited to students who have applied for Buffs Abroad Scholarships. </w:t>
      </w:r>
    </w:p>
    <w:p w14:paraId="42085C23" w14:textId="77777777" w:rsidR="00B92734" w:rsidRPr="00B92734" w:rsidRDefault="00F86268" w:rsidP="00CB15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jc w:val="left"/>
        <w:rPr>
          <w:rFonts w:ascii="Cambria" w:eastAsia="Cambria" w:hAnsi="Cambria" w:cs="Cambria"/>
          <w:b/>
          <w:sz w:val="22"/>
          <w:szCs w:val="22"/>
        </w:rPr>
      </w:pPr>
      <w:r w:rsidRPr="00B92734">
        <w:rPr>
          <w:rFonts w:ascii="Cambria" w:eastAsia="Cambria" w:hAnsi="Cambria" w:cs="Cambria"/>
          <w:color w:val="000000"/>
          <w:sz w:val="22"/>
          <w:szCs w:val="22"/>
        </w:rPr>
        <w:lastRenderedPageBreak/>
        <w:t>Please visit the Education Abroad Website for program costs and finances</w:t>
      </w:r>
      <w:r w:rsidRPr="00B92734">
        <w:rPr>
          <w:color w:val="000000"/>
        </w:rPr>
        <w:t xml:space="preserve"> at </w:t>
      </w:r>
      <w:hyperlink r:id="rId8">
        <w:r w:rsidRPr="00B92734">
          <w:rPr>
            <w:rFonts w:ascii="Cambria" w:eastAsia="Cambria" w:hAnsi="Cambria" w:cs="Cambria"/>
            <w:color w:val="0000FF"/>
            <w:sz w:val="22"/>
            <w:szCs w:val="22"/>
            <w:u w:val="single"/>
          </w:rPr>
          <w:t>http://abroad.colorado.edu/?go=programcosts</w:t>
        </w:r>
      </w:hyperlink>
      <w:r w:rsidRPr="00B92734">
        <w:rPr>
          <w:rFonts w:ascii="Cambria" w:eastAsia="Cambria" w:hAnsi="Cambria" w:cs="Cambria"/>
          <w:color w:val="000000"/>
          <w:sz w:val="22"/>
          <w:szCs w:val="22"/>
        </w:rPr>
        <w:t xml:space="preserve">. </w:t>
      </w:r>
      <w:r w:rsidR="006B202F" w:rsidRPr="00B92734">
        <w:rPr>
          <w:rFonts w:ascii="Cambria" w:eastAsia="Cambria" w:hAnsi="Cambria" w:cs="Cambria"/>
          <w:color w:val="000000"/>
          <w:sz w:val="22"/>
          <w:szCs w:val="22"/>
        </w:rPr>
        <w:t xml:space="preserve">(Choose US in the country field, then Boulder in the city field.) </w:t>
      </w:r>
    </w:p>
    <w:p w14:paraId="50450D2E" w14:textId="1DD9A7D5" w:rsidR="001B2E02" w:rsidRPr="00B92734" w:rsidRDefault="00F86268" w:rsidP="00B92734">
      <w:pPr>
        <w:pBdr>
          <w:top w:val="nil"/>
          <w:left w:val="nil"/>
          <w:bottom w:val="nil"/>
          <w:right w:val="nil"/>
          <w:between w:val="nil"/>
        </w:pBdr>
        <w:spacing w:before="240"/>
        <w:jc w:val="left"/>
        <w:rPr>
          <w:rFonts w:ascii="Cambria" w:eastAsia="Cambria" w:hAnsi="Cambria" w:cs="Cambria"/>
          <w:b/>
          <w:sz w:val="22"/>
          <w:szCs w:val="22"/>
        </w:rPr>
      </w:pPr>
      <w:r w:rsidRPr="00B92734">
        <w:rPr>
          <w:rFonts w:ascii="Cambria" w:eastAsia="Cambria" w:hAnsi="Cambria" w:cs="Cambria"/>
          <w:b/>
          <w:sz w:val="22"/>
          <w:szCs w:val="22"/>
        </w:rPr>
        <w:t>Application Procedures</w:t>
      </w:r>
    </w:p>
    <w:p w14:paraId="0417839E" w14:textId="541C9F3C" w:rsidR="001B2E02" w:rsidRPr="00065BD3" w:rsidRDefault="00065BD3" w:rsidP="004E130C">
      <w:pPr>
        <w:pStyle w:val="ListParagraph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Chars="0"/>
        <w:jc w:val="left"/>
        <w:rPr>
          <w:rFonts w:ascii="Cambria" w:eastAsia="Cambria" w:hAnsi="Cambria" w:cs="Cambria"/>
          <w:b/>
          <w:color w:val="000000"/>
          <w:sz w:val="22"/>
          <w:szCs w:val="22"/>
        </w:rPr>
      </w:pPr>
      <w:r w:rsidRPr="00065BD3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Program information is available on the Education Abroad website at </w:t>
      </w:r>
      <w:hyperlink r:id="rId9">
        <w:r w:rsidR="00F86268" w:rsidRPr="00065BD3">
          <w:rPr>
            <w:rFonts w:ascii="Cambria" w:eastAsia="Cambria" w:hAnsi="Cambria" w:cs="Cambria"/>
            <w:color w:val="0000FF"/>
            <w:sz w:val="22"/>
            <w:szCs w:val="22"/>
            <w:u w:val="single"/>
          </w:rPr>
          <w:t>http://abroad.colorado.edu/?go=AIPTokyo</w:t>
        </w:r>
      </w:hyperlink>
      <w:r w:rsidR="00F86268" w:rsidRPr="00065BD3">
        <w:rPr>
          <w:rFonts w:ascii="Cambria" w:eastAsia="Cambria" w:hAnsi="Cambria" w:cs="Cambria"/>
          <w:color w:val="000000"/>
          <w:sz w:val="22"/>
          <w:szCs w:val="22"/>
        </w:rPr>
        <w:t xml:space="preserve">.  </w:t>
      </w:r>
    </w:p>
    <w:p w14:paraId="089C4DA3" w14:textId="6182FD8E" w:rsidR="00F8682F" w:rsidRPr="00065BD3" w:rsidRDefault="00F868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mbria" w:eastAsia="Cambria" w:hAnsi="Cambria" w:cs="Cambria"/>
          <w:b/>
          <w:color w:val="000000"/>
          <w:sz w:val="22"/>
          <w:szCs w:val="22"/>
        </w:rPr>
      </w:pPr>
      <w:r w:rsidRPr="00065BD3">
        <w:rPr>
          <w:rFonts w:ascii="Cambria" w:eastAsia="Cambria" w:hAnsi="Cambria" w:cs="Cambria"/>
          <w:color w:val="000000"/>
          <w:sz w:val="22"/>
          <w:szCs w:val="22"/>
        </w:rPr>
        <w:t>To open an application, contact Steve Rose (information below).</w:t>
      </w:r>
    </w:p>
    <w:p w14:paraId="1520F913" w14:textId="77777777" w:rsidR="001B2E02" w:rsidRPr="00065BD3" w:rsidRDefault="00F862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mbria" w:eastAsia="Cambria" w:hAnsi="Cambria" w:cs="Cambria"/>
          <w:b/>
          <w:color w:val="000000"/>
          <w:sz w:val="22"/>
          <w:szCs w:val="22"/>
        </w:rPr>
      </w:pPr>
      <w:r w:rsidRPr="00065BD3">
        <w:rPr>
          <w:rFonts w:ascii="Cambria" w:eastAsia="Cambria" w:hAnsi="Cambria" w:cs="Cambria"/>
          <w:color w:val="000000"/>
          <w:sz w:val="22"/>
          <w:szCs w:val="22"/>
        </w:rPr>
        <w:t xml:space="preserve">In addition to the application form, students will need to provide a cover letter, resume, transcript, and statement of purpose. </w:t>
      </w:r>
    </w:p>
    <w:p w14:paraId="2D001BFB" w14:textId="77777777" w:rsidR="001B2E02" w:rsidRPr="00065BD3" w:rsidRDefault="00F862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mbria" w:eastAsia="Cambria" w:hAnsi="Cambria" w:cs="Cambria"/>
          <w:b/>
          <w:color w:val="000000"/>
          <w:sz w:val="22"/>
          <w:szCs w:val="22"/>
        </w:rPr>
      </w:pPr>
      <w:r w:rsidRPr="00065BD3">
        <w:rPr>
          <w:rFonts w:ascii="Cambria" w:eastAsia="Cambria" w:hAnsi="Cambria" w:cs="Cambria"/>
          <w:color w:val="000000"/>
          <w:sz w:val="22"/>
          <w:szCs w:val="22"/>
        </w:rPr>
        <w:t>Students may be interviewed by the supervisor prior to selection.</w:t>
      </w:r>
    </w:p>
    <w:p w14:paraId="783E29FF" w14:textId="33C4EBBF" w:rsidR="001B2E02" w:rsidRPr="00065BD3" w:rsidRDefault="00F862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mbria" w:eastAsia="Cambria" w:hAnsi="Cambria" w:cs="Cambria"/>
          <w:b/>
          <w:color w:val="000000"/>
          <w:sz w:val="22"/>
          <w:szCs w:val="22"/>
        </w:rPr>
      </w:pPr>
      <w:r w:rsidRPr="00065BD3">
        <w:rPr>
          <w:rFonts w:ascii="Cambria" w:eastAsia="Cambria" w:hAnsi="Cambria" w:cs="Cambria"/>
          <w:b/>
          <w:color w:val="000000"/>
          <w:sz w:val="22"/>
          <w:szCs w:val="22"/>
        </w:rPr>
        <w:t xml:space="preserve">Application deadline is </w:t>
      </w:r>
      <w:r w:rsidR="001C1810">
        <w:rPr>
          <w:rFonts w:ascii="Cambria" w:eastAsia="Cambria" w:hAnsi="Cambria" w:cs="Cambria"/>
          <w:b/>
          <w:color w:val="000000"/>
          <w:sz w:val="22"/>
          <w:szCs w:val="22"/>
        </w:rPr>
        <w:t>Friday, April 15, 2022.</w:t>
      </w:r>
    </w:p>
    <w:p w14:paraId="03DE1639" w14:textId="77777777" w:rsidR="001B2E02" w:rsidRDefault="00F86268">
      <w:pPr>
        <w:spacing w:before="240"/>
        <w:jc w:val="left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Questions</w:t>
      </w:r>
    </w:p>
    <w:p w14:paraId="7A074279" w14:textId="4EECB042" w:rsidR="001B2E02" w:rsidRDefault="00F862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Contact Steve Rose, Assistant Director of Study Abroad, with questions about application procedures or costs: </w:t>
      </w:r>
      <w:hyperlink r:id="rId10">
        <w:r>
          <w:rPr>
            <w:rFonts w:ascii="Cambria" w:eastAsia="Cambria" w:hAnsi="Cambria" w:cs="Cambria"/>
            <w:color w:val="0000FF"/>
            <w:sz w:val="22"/>
            <w:szCs w:val="22"/>
            <w:u w:val="single"/>
          </w:rPr>
          <w:t>Steven.Rose@colorado.edu</w:t>
        </w:r>
      </w:hyperlink>
      <w:r>
        <w:rPr>
          <w:rFonts w:ascii="Cambria" w:eastAsia="Cambria" w:hAnsi="Cambria" w:cs="Cambria"/>
          <w:color w:val="000000"/>
          <w:sz w:val="22"/>
          <w:szCs w:val="22"/>
        </w:rPr>
        <w:t>.</w:t>
      </w:r>
    </w:p>
    <w:p w14:paraId="038E1DE3" w14:textId="15BE1134" w:rsidR="001B2E02" w:rsidRDefault="00F862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Contact Danielle Rocheleau Salaz, Executive Director of the Center for Asian Studies, with questions about internship content or the Asia Internship Program: </w:t>
      </w:r>
      <w:hyperlink r:id="rId11">
        <w:r>
          <w:rPr>
            <w:rFonts w:ascii="Cambria" w:eastAsia="Cambria" w:hAnsi="Cambria" w:cs="Cambria"/>
            <w:color w:val="0000FF"/>
            <w:sz w:val="22"/>
            <w:szCs w:val="22"/>
            <w:u w:val="single"/>
          </w:rPr>
          <w:t>CAS@colorado.edu</w:t>
        </w:r>
      </w:hyperlink>
      <w:r>
        <w:rPr>
          <w:rFonts w:ascii="Cambria" w:eastAsia="Cambria" w:hAnsi="Cambria" w:cs="Cambria"/>
          <w:color w:val="000000"/>
          <w:sz w:val="22"/>
          <w:szCs w:val="22"/>
        </w:rPr>
        <w:t>.</w:t>
      </w:r>
    </w:p>
    <w:p w14:paraId="463C00DC" w14:textId="77777777" w:rsidR="002A6F5D" w:rsidRDefault="002A6F5D" w:rsidP="002A6F5D">
      <w:pPr>
        <w:pBdr>
          <w:top w:val="nil"/>
          <w:left w:val="nil"/>
          <w:bottom w:val="nil"/>
          <w:right w:val="nil"/>
          <w:between w:val="nil"/>
        </w:pBdr>
        <w:spacing w:before="240"/>
        <w:jc w:val="left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Note</w:t>
      </w:r>
    </w:p>
    <w:p w14:paraId="06F9CDA5" w14:textId="21BF0F02" w:rsidR="002A6F5D" w:rsidRPr="002A6F5D" w:rsidRDefault="002A6F5D" w:rsidP="002A6F5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mbria" w:eastAsia="Cambria" w:hAnsi="Cambria" w:cs="Cambria"/>
          <w:color w:val="000000"/>
          <w:sz w:val="22"/>
          <w:szCs w:val="22"/>
        </w:rPr>
      </w:pPr>
      <w:r w:rsidRPr="002A6F5D">
        <w:rPr>
          <w:rFonts w:ascii="Cambria" w:eastAsia="Cambria" w:hAnsi="Cambria" w:cs="Cambria"/>
          <w:color w:val="000000"/>
          <w:sz w:val="22"/>
          <w:szCs w:val="22"/>
        </w:rPr>
        <w:t xml:space="preserve">This program </w:t>
      </w:r>
      <w:r w:rsidR="001C1810">
        <w:rPr>
          <w:rFonts w:ascii="Cambria" w:eastAsia="Cambria" w:hAnsi="Cambria" w:cs="Cambria"/>
          <w:color w:val="000000"/>
          <w:sz w:val="22"/>
          <w:szCs w:val="22"/>
        </w:rPr>
        <w:t>may be</w:t>
      </w:r>
      <w:r w:rsidRPr="002A6F5D">
        <w:rPr>
          <w:rFonts w:ascii="Cambria" w:eastAsia="Cambria" w:hAnsi="Cambria" w:cs="Cambria"/>
          <w:color w:val="000000"/>
          <w:sz w:val="22"/>
          <w:szCs w:val="22"/>
        </w:rPr>
        <w:t xml:space="preserve"> subject to public health restrictions surrounding the COVID-19 pandemic. </w:t>
      </w:r>
      <w:r>
        <w:rPr>
          <w:rFonts w:ascii="Cambria" w:eastAsia="Cambria" w:hAnsi="Cambria" w:cs="Cambria"/>
          <w:color w:val="000000"/>
          <w:sz w:val="22"/>
          <w:szCs w:val="22"/>
        </w:rPr>
        <w:t>S</w:t>
      </w:r>
      <w:r w:rsidRPr="002A6F5D">
        <w:rPr>
          <w:rFonts w:ascii="Cambria" w:eastAsia="Cambria" w:hAnsi="Cambria" w:cs="Cambria"/>
          <w:color w:val="000000"/>
          <w:sz w:val="22"/>
          <w:szCs w:val="22"/>
        </w:rPr>
        <w:t>tudent</w:t>
      </w:r>
      <w:r>
        <w:rPr>
          <w:rFonts w:ascii="Cambria" w:eastAsia="Cambria" w:hAnsi="Cambria" w:cs="Cambria"/>
          <w:color w:val="000000"/>
          <w:sz w:val="22"/>
          <w:szCs w:val="22"/>
        </w:rPr>
        <w:t>s</w:t>
      </w:r>
      <w:r w:rsidRPr="002A6F5D">
        <w:rPr>
          <w:rFonts w:ascii="Cambria" w:eastAsia="Cambria" w:hAnsi="Cambria" w:cs="Cambria"/>
          <w:color w:val="000000"/>
          <w:sz w:val="22"/>
          <w:szCs w:val="22"/>
        </w:rPr>
        <w:t xml:space="preserve"> should follow public health orders for work/businesses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if there is any work that will not be done remotely. Visit CU’s </w:t>
      </w:r>
      <w:hyperlink r:id="rId12" w:history="1">
        <w:r w:rsidRPr="002A6F5D">
          <w:rPr>
            <w:rStyle w:val="Hyperlink"/>
            <w:rFonts w:ascii="Cambria" w:eastAsia="Cambria" w:hAnsi="Cambria" w:cs="Cambria"/>
            <w:sz w:val="22"/>
            <w:szCs w:val="22"/>
          </w:rPr>
          <w:t>COVID-19 Updates and Resources</w:t>
        </w:r>
      </w:hyperlink>
      <w:r>
        <w:rPr>
          <w:rFonts w:ascii="Cambria" w:eastAsia="Cambria" w:hAnsi="Cambria" w:cs="Cambria"/>
          <w:color w:val="000000"/>
          <w:sz w:val="22"/>
          <w:szCs w:val="22"/>
        </w:rPr>
        <w:t xml:space="preserve"> page for current information.</w:t>
      </w:r>
    </w:p>
    <w:p w14:paraId="4323314B" w14:textId="77777777" w:rsidR="001B2E02" w:rsidRDefault="001B2E02">
      <w:pPr>
        <w:spacing w:before="240"/>
        <w:jc w:val="left"/>
        <w:rPr>
          <w:rFonts w:ascii="Cambria" w:eastAsia="Cambria" w:hAnsi="Cambria" w:cs="Cambria"/>
          <w:b/>
          <w:sz w:val="22"/>
          <w:szCs w:val="22"/>
        </w:rPr>
      </w:pPr>
    </w:p>
    <w:sectPr w:rsidR="001B2E02">
      <w:pgSz w:w="12240" w:h="15840"/>
      <w:pgMar w:top="1440" w:right="1440" w:bottom="1440" w:left="144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7E13"/>
    <w:multiLevelType w:val="multilevel"/>
    <w:tmpl w:val="D2187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2D4C4C"/>
    <w:multiLevelType w:val="multilevel"/>
    <w:tmpl w:val="A51E0C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6809F3"/>
    <w:multiLevelType w:val="multilevel"/>
    <w:tmpl w:val="A33262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D6F3447"/>
    <w:multiLevelType w:val="multilevel"/>
    <w:tmpl w:val="855EEEA6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111111"/>
        <w:sz w:val="20"/>
        <w:szCs w:val="20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4" w15:restartNumberingAfterBreak="0">
    <w:nsid w:val="69BD40CF"/>
    <w:multiLevelType w:val="multilevel"/>
    <w:tmpl w:val="227AF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40083F"/>
    <w:multiLevelType w:val="multilevel"/>
    <w:tmpl w:val="37B0B8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E02"/>
    <w:rsid w:val="00065BD3"/>
    <w:rsid w:val="001B2E02"/>
    <w:rsid w:val="001C1810"/>
    <w:rsid w:val="002A6F5D"/>
    <w:rsid w:val="006B202F"/>
    <w:rsid w:val="007B03CB"/>
    <w:rsid w:val="00984D10"/>
    <w:rsid w:val="00B92734"/>
    <w:rsid w:val="00C81240"/>
    <w:rsid w:val="00F86268"/>
    <w:rsid w:val="00F8682F"/>
    <w:rsid w:val="00FD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B2974C"/>
  <w15:docId w15:val="{5BCBFE63-42F2-DE48-B0A1-2FBCC7C3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Century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B24C9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BB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5F5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45F5D"/>
  </w:style>
  <w:style w:type="paragraph" w:styleId="Footer">
    <w:name w:val="footer"/>
    <w:basedOn w:val="Normal"/>
    <w:link w:val="FooterChar"/>
    <w:uiPriority w:val="99"/>
    <w:unhideWhenUsed/>
    <w:rsid w:val="00145F5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45F5D"/>
  </w:style>
  <w:style w:type="character" w:styleId="Hyperlink">
    <w:name w:val="Hyperlink"/>
    <w:basedOn w:val="DefaultParagraphFont"/>
    <w:uiPriority w:val="99"/>
    <w:unhideWhenUsed/>
    <w:rsid w:val="00A0613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6B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BF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BF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B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BF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8A065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road.colorado.edu/?go=programcos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colorado.edu/covid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AS@colorado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even.Rose@colorado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broad.colorado.edu/?go=AIPToky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C6wnaJDg82GicL9hkko222nIUw==">AMUW2mUvfJ4LXOJ3rO3QLWu4hxy/dwxash4SjHuUoSjmaC1IhgYrneQb9kO4PjKimQkZ6r4iIfNsVaVnQioH9GBf49R1Fz2g2muci9nvm2mCe1dXvL3Zl08=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MC120084</dc:creator>
  <cp:lastModifiedBy>Elizabeth Williams</cp:lastModifiedBy>
  <cp:revision>4</cp:revision>
  <dcterms:created xsi:type="dcterms:W3CDTF">2022-03-22T18:34:00Z</dcterms:created>
  <dcterms:modified xsi:type="dcterms:W3CDTF">2022-03-29T21:06:00Z</dcterms:modified>
</cp:coreProperties>
</file>