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7AE2" w14:textId="0FEA6633" w:rsidR="00943A25" w:rsidRPr="006B7F92" w:rsidRDefault="00943A25">
      <w:pPr>
        <w:rPr>
          <w:rFonts w:asciiTheme="minorHAnsi" w:hAnsiTheme="minorHAnsi"/>
          <w:b/>
          <w:sz w:val="32"/>
          <w:szCs w:val="32"/>
        </w:rPr>
      </w:pPr>
      <w:r w:rsidRPr="00A62D56">
        <w:rPr>
          <w:rFonts w:asciiTheme="minorHAnsi" w:hAnsiTheme="minorHAnsi"/>
          <w:b/>
          <w:sz w:val="32"/>
          <w:szCs w:val="32"/>
        </w:rPr>
        <w:t xml:space="preserve">Grant Prospects for new faculty </w:t>
      </w:r>
    </w:p>
    <w:tbl>
      <w:tblPr>
        <w:tblStyle w:val="GridTable4-Accent1"/>
        <w:tblW w:w="14395" w:type="dxa"/>
        <w:tblLook w:val="04A0" w:firstRow="1" w:lastRow="0" w:firstColumn="1" w:lastColumn="0" w:noHBand="0" w:noVBand="1"/>
      </w:tblPr>
      <w:tblGrid>
        <w:gridCol w:w="1795"/>
        <w:gridCol w:w="2088"/>
        <w:gridCol w:w="1341"/>
        <w:gridCol w:w="4342"/>
        <w:gridCol w:w="4829"/>
      </w:tblGrid>
      <w:tr w:rsidR="00FE5C3D" w:rsidRPr="00B00993" w14:paraId="335E727C" w14:textId="77777777" w:rsidTr="001A3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82EC00" w14:textId="78E6028A" w:rsidR="00943A25" w:rsidRPr="00B00993" w:rsidRDefault="00A62D56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b w:val="0"/>
                <w:sz w:val="20"/>
                <w:szCs w:val="20"/>
              </w:rPr>
              <w:t>Sponsor</w:t>
            </w:r>
          </w:p>
        </w:tc>
        <w:tc>
          <w:tcPr>
            <w:tcW w:w="2088" w:type="dxa"/>
          </w:tcPr>
          <w:p w14:paraId="5FA4A9FE" w14:textId="2AFC5BAD" w:rsidR="00943A25" w:rsidRPr="00B00993" w:rsidRDefault="00A62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b w:val="0"/>
                <w:sz w:val="20"/>
                <w:szCs w:val="20"/>
              </w:rPr>
              <w:t>Award Description</w:t>
            </w:r>
          </w:p>
        </w:tc>
        <w:tc>
          <w:tcPr>
            <w:tcW w:w="1341" w:type="dxa"/>
          </w:tcPr>
          <w:p w14:paraId="4B1A67FD" w14:textId="2E55B2EC" w:rsidR="00943A25" w:rsidRPr="00B00993" w:rsidRDefault="00A62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b w:val="0"/>
                <w:sz w:val="20"/>
                <w:szCs w:val="20"/>
              </w:rPr>
              <w:t xml:space="preserve">Amount </w:t>
            </w:r>
          </w:p>
        </w:tc>
        <w:tc>
          <w:tcPr>
            <w:tcW w:w="4342" w:type="dxa"/>
          </w:tcPr>
          <w:p w14:paraId="4F143245" w14:textId="28BDCE9E" w:rsidR="00943A25" w:rsidRPr="00B00993" w:rsidRDefault="00A62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b w:val="0"/>
                <w:sz w:val="20"/>
                <w:szCs w:val="20"/>
              </w:rPr>
              <w:t xml:space="preserve">Eligibility </w:t>
            </w:r>
          </w:p>
        </w:tc>
        <w:tc>
          <w:tcPr>
            <w:tcW w:w="4829" w:type="dxa"/>
          </w:tcPr>
          <w:p w14:paraId="54D96758" w14:textId="07DB382D" w:rsidR="00A62D56" w:rsidRPr="00B00993" w:rsidRDefault="00A62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b w:val="0"/>
                <w:sz w:val="20"/>
                <w:szCs w:val="20"/>
              </w:rPr>
              <w:t>Link</w:t>
            </w:r>
          </w:p>
        </w:tc>
      </w:tr>
      <w:tr w:rsidR="001A3CD0" w:rsidRPr="00B00993" w14:paraId="4648563D" w14:textId="77777777" w:rsidTr="001A3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38290EF" w14:textId="45537983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Packard Foundation</w:t>
            </w:r>
          </w:p>
        </w:tc>
        <w:tc>
          <w:tcPr>
            <w:tcW w:w="2088" w:type="dxa"/>
          </w:tcPr>
          <w:p w14:paraId="22FF0A40" w14:textId="2E696365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Packard Fellowships for Science &amp; Engineering</w:t>
            </w:r>
          </w:p>
        </w:tc>
        <w:tc>
          <w:tcPr>
            <w:tcW w:w="1341" w:type="dxa"/>
          </w:tcPr>
          <w:p w14:paraId="2D390288" w14:textId="1C16D423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$875,000</w:t>
            </w:r>
          </w:p>
        </w:tc>
        <w:tc>
          <w:tcPr>
            <w:tcW w:w="4342" w:type="dxa"/>
          </w:tcPr>
          <w:p w14:paraId="7F22E79B" w14:textId="32DDDA78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Faculty within the first three years of their careers</w:t>
            </w:r>
          </w:p>
        </w:tc>
        <w:tc>
          <w:tcPr>
            <w:tcW w:w="4829" w:type="dxa"/>
          </w:tcPr>
          <w:p w14:paraId="791C1B18" w14:textId="60C5E4C7" w:rsidR="00943A25" w:rsidRPr="00B00993" w:rsidRDefault="00FE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https://www.packard.org/what-we-fund/</w:t>
            </w:r>
          </w:p>
        </w:tc>
      </w:tr>
      <w:tr w:rsidR="00FE5C3D" w:rsidRPr="00B00993" w14:paraId="2A7C76A4" w14:textId="77777777" w:rsidTr="001A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0213900" w14:textId="4883C81D" w:rsidR="004E19F3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Boettcher Foundation</w:t>
            </w:r>
          </w:p>
        </w:tc>
        <w:tc>
          <w:tcPr>
            <w:tcW w:w="2088" w:type="dxa"/>
          </w:tcPr>
          <w:p w14:paraId="7594A2D8" w14:textId="3724D5B9" w:rsidR="00943A25" w:rsidRPr="00B00993" w:rsidRDefault="004E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Webb-Waring Biomedical Research awards</w:t>
            </w:r>
          </w:p>
        </w:tc>
        <w:tc>
          <w:tcPr>
            <w:tcW w:w="1341" w:type="dxa"/>
          </w:tcPr>
          <w:p w14:paraId="62381D3F" w14:textId="056C1E06" w:rsidR="00943A25" w:rsidRPr="00B00993" w:rsidRDefault="0096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$225,000</w:t>
            </w:r>
          </w:p>
        </w:tc>
        <w:tc>
          <w:tcPr>
            <w:tcW w:w="4342" w:type="dxa"/>
          </w:tcPr>
          <w:p w14:paraId="1DC6DF91" w14:textId="205E2CD5" w:rsidR="00943A25" w:rsidRPr="00B00993" w:rsidRDefault="009E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Faculty within four years of their first appointment in a career-track academic position and who have not previously received a major independent award</w:t>
            </w:r>
          </w:p>
        </w:tc>
        <w:tc>
          <w:tcPr>
            <w:tcW w:w="4829" w:type="dxa"/>
          </w:tcPr>
          <w:p w14:paraId="717B83CE" w14:textId="53D3421A" w:rsidR="00943A25" w:rsidRPr="00B00993" w:rsidRDefault="0001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http://www.cu.edu/boettcher-foundation-webb-waring-biomedical-research-awards</w:t>
            </w:r>
          </w:p>
        </w:tc>
      </w:tr>
      <w:tr w:rsidR="00FE5C3D" w:rsidRPr="00B00993" w14:paraId="5E20F35D" w14:textId="77777777" w:rsidTr="001A3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3E02E59" w14:textId="02A0CFD0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 xml:space="preserve">Camille &amp; Henry </w:t>
            </w:r>
            <w:proofErr w:type="spellStart"/>
            <w:r w:rsidRPr="00B00993">
              <w:rPr>
                <w:rFonts w:asciiTheme="minorHAnsi" w:hAnsiTheme="minorHAnsi"/>
                <w:sz w:val="20"/>
                <w:szCs w:val="20"/>
              </w:rPr>
              <w:t>Reyfus</w:t>
            </w:r>
            <w:proofErr w:type="spellEnd"/>
            <w:r w:rsidRPr="00B00993">
              <w:rPr>
                <w:rFonts w:asciiTheme="minorHAnsi" w:hAnsiTheme="minorHAnsi"/>
                <w:sz w:val="20"/>
                <w:szCs w:val="20"/>
              </w:rPr>
              <w:t xml:space="preserve"> Foundation</w:t>
            </w:r>
          </w:p>
        </w:tc>
        <w:tc>
          <w:tcPr>
            <w:tcW w:w="2088" w:type="dxa"/>
          </w:tcPr>
          <w:p w14:paraId="4A5ECBB9" w14:textId="1B27E896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Camille Dreyfus Teacher-Scholar Awards Program</w:t>
            </w:r>
          </w:p>
        </w:tc>
        <w:tc>
          <w:tcPr>
            <w:tcW w:w="1341" w:type="dxa"/>
          </w:tcPr>
          <w:p w14:paraId="31BA454F" w14:textId="1FC87F0F" w:rsidR="00943A25" w:rsidRPr="00B00993" w:rsidRDefault="00967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$75,000</w:t>
            </w:r>
          </w:p>
        </w:tc>
        <w:tc>
          <w:tcPr>
            <w:tcW w:w="4342" w:type="dxa"/>
          </w:tcPr>
          <w:p w14:paraId="5201BE04" w14:textId="50A9DA21" w:rsidR="00943A25" w:rsidRPr="00B00993" w:rsidRDefault="009E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 xml:space="preserve">Full-time tenure-track academic appointment, appointed no earlier </w:t>
            </w:r>
            <w:r w:rsidR="00B742BD" w:rsidRPr="00B00993">
              <w:rPr>
                <w:rFonts w:asciiTheme="minorHAnsi" w:hAnsiTheme="minorHAnsi"/>
                <w:sz w:val="20"/>
                <w:szCs w:val="20"/>
              </w:rPr>
              <w:t>than mid-year 2012</w:t>
            </w:r>
          </w:p>
        </w:tc>
        <w:tc>
          <w:tcPr>
            <w:tcW w:w="4829" w:type="dxa"/>
          </w:tcPr>
          <w:p w14:paraId="27E382E2" w14:textId="053D5084" w:rsidR="00943A25" w:rsidRPr="00B00993" w:rsidRDefault="00B74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dreyfus.org</w:t>
            </w:r>
          </w:p>
        </w:tc>
      </w:tr>
      <w:tr w:rsidR="001A3CD0" w:rsidRPr="00B00993" w14:paraId="70A4259A" w14:textId="77777777" w:rsidTr="001A3CD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12519C4" w14:textId="6E5118C7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Searle Scholars Program</w:t>
            </w:r>
          </w:p>
        </w:tc>
        <w:tc>
          <w:tcPr>
            <w:tcW w:w="2088" w:type="dxa"/>
          </w:tcPr>
          <w:p w14:paraId="775A4C04" w14:textId="51E670CF" w:rsidR="00943A25" w:rsidRPr="00B00993" w:rsidRDefault="004E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Searle Scholars Program</w:t>
            </w:r>
          </w:p>
        </w:tc>
        <w:tc>
          <w:tcPr>
            <w:tcW w:w="1341" w:type="dxa"/>
          </w:tcPr>
          <w:p w14:paraId="5E233129" w14:textId="69BF22BC" w:rsidR="00943A25" w:rsidRPr="00B00993" w:rsidRDefault="0096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$300,000</w:t>
            </w:r>
          </w:p>
        </w:tc>
        <w:tc>
          <w:tcPr>
            <w:tcW w:w="4342" w:type="dxa"/>
          </w:tcPr>
          <w:p w14:paraId="0721C78B" w14:textId="1164CA80" w:rsidR="00943A25" w:rsidRPr="00B00993" w:rsidRDefault="009E04D2" w:rsidP="00BD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First-time Assistant Professors on Tenur</w:t>
            </w:r>
            <w:r w:rsidR="00BD451D" w:rsidRPr="00B00993">
              <w:rPr>
                <w:rFonts w:asciiTheme="minorHAnsi" w:hAnsiTheme="minorHAnsi"/>
                <w:sz w:val="20"/>
                <w:szCs w:val="20"/>
              </w:rPr>
              <w:t>e-track appointed on or after July 1, 2016</w:t>
            </w:r>
          </w:p>
        </w:tc>
        <w:tc>
          <w:tcPr>
            <w:tcW w:w="4829" w:type="dxa"/>
          </w:tcPr>
          <w:p w14:paraId="35F0C436" w14:textId="373C6ABF" w:rsidR="00943A25" w:rsidRPr="00B00993" w:rsidRDefault="00B74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http://searlescholars.net/</w:t>
            </w:r>
          </w:p>
        </w:tc>
      </w:tr>
      <w:tr w:rsidR="00FE5C3D" w:rsidRPr="00B00993" w14:paraId="323C40FB" w14:textId="77777777" w:rsidTr="001A3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4438AEA" w14:textId="2F8CA321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Research Data Services</w:t>
            </w:r>
            <w:r w:rsidR="00BD451D" w:rsidRPr="00B00993">
              <w:rPr>
                <w:rFonts w:asciiTheme="minorHAnsi" w:hAnsiTheme="minorHAnsi"/>
                <w:sz w:val="20"/>
                <w:szCs w:val="20"/>
              </w:rPr>
              <w:t xml:space="preserve"> (Internal CU award)</w:t>
            </w:r>
            <w:bookmarkStart w:id="0" w:name="_GoBack"/>
            <w:bookmarkEnd w:id="0"/>
          </w:p>
        </w:tc>
        <w:tc>
          <w:tcPr>
            <w:tcW w:w="2088" w:type="dxa"/>
          </w:tcPr>
          <w:p w14:paraId="0E352A86" w14:textId="1082A90B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Best Digital Data Management Plans and Practices</w:t>
            </w:r>
          </w:p>
        </w:tc>
        <w:tc>
          <w:tcPr>
            <w:tcW w:w="1341" w:type="dxa"/>
          </w:tcPr>
          <w:p w14:paraId="28ACFF4B" w14:textId="64A480A7" w:rsidR="00943A25" w:rsidRPr="00B00993" w:rsidRDefault="00967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$2,000</w:t>
            </w:r>
          </w:p>
        </w:tc>
        <w:tc>
          <w:tcPr>
            <w:tcW w:w="4342" w:type="dxa"/>
          </w:tcPr>
          <w:p w14:paraId="0FCAA4F5" w14:textId="14546B68" w:rsidR="00943A25" w:rsidRPr="00B00993" w:rsidRDefault="009E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Faculty, post-doc and grads whose research/create works produce digital media</w:t>
            </w:r>
          </w:p>
        </w:tc>
        <w:tc>
          <w:tcPr>
            <w:tcW w:w="4829" w:type="dxa"/>
          </w:tcPr>
          <w:p w14:paraId="6C271422" w14:textId="7BE9D787" w:rsidR="00943A25" w:rsidRPr="00B00993" w:rsidRDefault="00BD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http://www.colorado.edu/innovate/funding-opportunities/limited-campus-competitions/anticipated-opportunities</w:t>
            </w:r>
          </w:p>
        </w:tc>
      </w:tr>
      <w:tr w:rsidR="00FE5C3D" w:rsidRPr="00B00993" w14:paraId="37437C2E" w14:textId="77777777" w:rsidTr="001A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C95B4ED" w14:textId="3A0469F7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Pew Foundation</w:t>
            </w:r>
          </w:p>
        </w:tc>
        <w:tc>
          <w:tcPr>
            <w:tcW w:w="2088" w:type="dxa"/>
          </w:tcPr>
          <w:p w14:paraId="264AB679" w14:textId="7F9BB76D" w:rsidR="00943A25" w:rsidRPr="00B00993" w:rsidRDefault="004E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Pew Health Biomedical Scholars</w:t>
            </w:r>
          </w:p>
        </w:tc>
        <w:tc>
          <w:tcPr>
            <w:tcW w:w="1341" w:type="dxa"/>
          </w:tcPr>
          <w:p w14:paraId="1B4719A6" w14:textId="15E87843" w:rsidR="00943A25" w:rsidRPr="00B00993" w:rsidRDefault="0096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$240,000</w:t>
            </w:r>
          </w:p>
        </w:tc>
        <w:tc>
          <w:tcPr>
            <w:tcW w:w="4342" w:type="dxa"/>
          </w:tcPr>
          <w:p w14:paraId="11AFB90B" w14:textId="0B73AD45" w:rsidR="00943A25" w:rsidRPr="00B00993" w:rsidRDefault="009E04D2" w:rsidP="00BD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 xml:space="preserve">Full time assistant prof as of </w:t>
            </w:r>
            <w:r w:rsidR="00BD451D" w:rsidRPr="00B00993">
              <w:rPr>
                <w:rFonts w:asciiTheme="minorHAnsi" w:hAnsiTheme="minorHAnsi"/>
                <w:sz w:val="20"/>
                <w:szCs w:val="20"/>
              </w:rPr>
              <w:t>July 7, 2014</w:t>
            </w:r>
            <w:r w:rsidRPr="00B00993">
              <w:rPr>
                <w:rFonts w:asciiTheme="minorHAnsi" w:hAnsiTheme="minorHAnsi"/>
                <w:sz w:val="20"/>
                <w:szCs w:val="20"/>
              </w:rPr>
              <w:t xml:space="preserve"> and in position less than three years; doctorate in biomedical science or medicine</w:t>
            </w:r>
          </w:p>
        </w:tc>
        <w:tc>
          <w:tcPr>
            <w:tcW w:w="4829" w:type="dxa"/>
          </w:tcPr>
          <w:p w14:paraId="1D5A9644" w14:textId="33EF0413" w:rsidR="00943A25" w:rsidRPr="00B00993" w:rsidRDefault="00BD4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http://www.pewtrusts.org/en/projects/biomedical-research</w:t>
            </w:r>
          </w:p>
        </w:tc>
      </w:tr>
      <w:tr w:rsidR="001A3CD0" w:rsidRPr="00B00993" w14:paraId="50337455" w14:textId="77777777" w:rsidTr="001A3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2FFC382" w14:textId="5661F036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Beckman Foundation</w:t>
            </w:r>
          </w:p>
        </w:tc>
        <w:tc>
          <w:tcPr>
            <w:tcW w:w="2088" w:type="dxa"/>
          </w:tcPr>
          <w:p w14:paraId="18FC210E" w14:textId="13D8C5CA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Young Investigators Program</w:t>
            </w:r>
          </w:p>
        </w:tc>
        <w:tc>
          <w:tcPr>
            <w:tcW w:w="1341" w:type="dxa"/>
          </w:tcPr>
          <w:p w14:paraId="1B8CCCDC" w14:textId="125A63E8" w:rsidR="00943A25" w:rsidRPr="00B00993" w:rsidRDefault="00967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$750,000</w:t>
            </w:r>
          </w:p>
        </w:tc>
        <w:tc>
          <w:tcPr>
            <w:tcW w:w="4342" w:type="dxa"/>
          </w:tcPr>
          <w:p w14:paraId="039BE54C" w14:textId="1492F4E6" w:rsidR="00943A25" w:rsidRPr="00B00993" w:rsidRDefault="009E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No more than three years in tenure track position, US Citizen/Permanent Resident</w:t>
            </w:r>
          </w:p>
        </w:tc>
        <w:tc>
          <w:tcPr>
            <w:tcW w:w="4829" w:type="dxa"/>
          </w:tcPr>
          <w:p w14:paraId="0EB85221" w14:textId="1C5F1F41" w:rsidR="00943A25" w:rsidRPr="00B00993" w:rsidRDefault="002C0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http://www.beckman-foundation.org/programs/beckman-young-investigators-program-information</w:t>
            </w:r>
          </w:p>
        </w:tc>
      </w:tr>
      <w:tr w:rsidR="00FE5C3D" w:rsidRPr="00B00993" w14:paraId="488164E8" w14:textId="77777777" w:rsidTr="001A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102D17F" w14:textId="06492C66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Andrew Mellon Foundation</w:t>
            </w:r>
          </w:p>
        </w:tc>
        <w:tc>
          <w:tcPr>
            <w:tcW w:w="2088" w:type="dxa"/>
          </w:tcPr>
          <w:p w14:paraId="442BCF33" w14:textId="7E288D27" w:rsidR="00943A25" w:rsidRPr="00B00993" w:rsidRDefault="004E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New Directions Fellowships</w:t>
            </w:r>
          </w:p>
        </w:tc>
        <w:tc>
          <w:tcPr>
            <w:tcW w:w="1341" w:type="dxa"/>
          </w:tcPr>
          <w:p w14:paraId="5FB8BE1A" w14:textId="30B76C49" w:rsidR="00943A25" w:rsidRPr="00B00993" w:rsidRDefault="0096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$175-300K</w:t>
            </w:r>
          </w:p>
        </w:tc>
        <w:tc>
          <w:tcPr>
            <w:tcW w:w="4342" w:type="dxa"/>
          </w:tcPr>
          <w:p w14:paraId="4D61DED6" w14:textId="7C7AEA06" w:rsidR="00943A25" w:rsidRPr="00B00993" w:rsidRDefault="009E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Faculty awarded PhD within the last 6-12 years and whose research interests call for formal in a discipline other than the one they are expert in</w:t>
            </w:r>
          </w:p>
        </w:tc>
        <w:tc>
          <w:tcPr>
            <w:tcW w:w="4829" w:type="dxa"/>
          </w:tcPr>
          <w:p w14:paraId="3EAE8717" w14:textId="7D90B542" w:rsidR="00943A25" w:rsidRPr="00B00993" w:rsidRDefault="003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https://mellon.org/programs/higher-education-and-scholarship-humanities/fellowships/new-directions-fellowships/</w:t>
            </w:r>
          </w:p>
        </w:tc>
      </w:tr>
      <w:tr w:rsidR="00FE5C3D" w:rsidRPr="00B00993" w14:paraId="5EEE7E9A" w14:textId="77777777" w:rsidTr="001A3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81C8864" w14:textId="4039044B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Alfred P Sloan Foundation</w:t>
            </w:r>
          </w:p>
        </w:tc>
        <w:tc>
          <w:tcPr>
            <w:tcW w:w="2088" w:type="dxa"/>
          </w:tcPr>
          <w:p w14:paraId="79A95F6F" w14:textId="74BC08E7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Sloan Research Fellows</w:t>
            </w:r>
          </w:p>
        </w:tc>
        <w:tc>
          <w:tcPr>
            <w:tcW w:w="1341" w:type="dxa"/>
          </w:tcPr>
          <w:p w14:paraId="71BF0FF2" w14:textId="07C1FE6B" w:rsidR="00943A25" w:rsidRPr="00B00993" w:rsidRDefault="00967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$50,000</w:t>
            </w:r>
          </w:p>
        </w:tc>
        <w:tc>
          <w:tcPr>
            <w:tcW w:w="4342" w:type="dxa"/>
          </w:tcPr>
          <w:p w14:paraId="49D3A309" w14:textId="2B5612F0" w:rsidR="00943A25" w:rsidRPr="00B00993" w:rsidRDefault="009E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Early Career Scientist, Hold PhD in a Physical Science, Tenure Tra</w:t>
            </w:r>
            <w:r w:rsidR="006B7F92" w:rsidRPr="00B00993">
              <w:rPr>
                <w:rFonts w:asciiTheme="minorHAnsi" w:hAnsiTheme="minorHAnsi"/>
                <w:sz w:val="20"/>
                <w:szCs w:val="20"/>
              </w:rPr>
              <w:t>ck, degree awarded on or after September 1, 2015</w:t>
            </w:r>
          </w:p>
        </w:tc>
        <w:tc>
          <w:tcPr>
            <w:tcW w:w="4829" w:type="dxa"/>
          </w:tcPr>
          <w:p w14:paraId="57226E4E" w14:textId="3D36B176" w:rsidR="00943A25" w:rsidRPr="00B00993" w:rsidRDefault="006B7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https://sloan.org/fellowships/apply</w:t>
            </w:r>
          </w:p>
        </w:tc>
      </w:tr>
      <w:tr w:rsidR="00FE5C3D" w:rsidRPr="00B00993" w14:paraId="13EF64DD" w14:textId="77777777" w:rsidTr="001A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E7BB2BB" w14:textId="666696C6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 xml:space="preserve">Burroughs </w:t>
            </w:r>
            <w:proofErr w:type="spellStart"/>
            <w:r w:rsidRPr="00B00993">
              <w:rPr>
                <w:rFonts w:asciiTheme="minorHAnsi" w:hAnsiTheme="minorHAnsi"/>
                <w:sz w:val="20"/>
                <w:szCs w:val="20"/>
              </w:rPr>
              <w:t>Wellcome</w:t>
            </w:r>
            <w:proofErr w:type="spellEnd"/>
            <w:r w:rsidRPr="00B00993">
              <w:rPr>
                <w:rFonts w:asciiTheme="minorHAnsi" w:hAnsiTheme="minorHAnsi"/>
                <w:sz w:val="20"/>
                <w:szCs w:val="20"/>
              </w:rPr>
              <w:t xml:space="preserve"> Fund</w:t>
            </w:r>
          </w:p>
        </w:tc>
        <w:tc>
          <w:tcPr>
            <w:tcW w:w="2088" w:type="dxa"/>
          </w:tcPr>
          <w:p w14:paraId="6A84B980" w14:textId="037F8E3B" w:rsidR="00943A25" w:rsidRPr="00B00993" w:rsidRDefault="004E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Investigators in the Pathogenesis of Infectious Disease</w:t>
            </w:r>
          </w:p>
        </w:tc>
        <w:tc>
          <w:tcPr>
            <w:tcW w:w="1341" w:type="dxa"/>
          </w:tcPr>
          <w:p w14:paraId="00CD503A" w14:textId="384A16CE" w:rsidR="00943A25" w:rsidRPr="00B00993" w:rsidRDefault="0096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$500,000</w:t>
            </w:r>
          </w:p>
        </w:tc>
        <w:tc>
          <w:tcPr>
            <w:tcW w:w="4342" w:type="dxa"/>
          </w:tcPr>
          <w:p w14:paraId="5F8B63B0" w14:textId="5C7292BF" w:rsidR="00943A25" w:rsidRPr="00B00993" w:rsidRDefault="009E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Assistant Professor, with established track record. Most at their third year or more</w:t>
            </w:r>
          </w:p>
        </w:tc>
        <w:tc>
          <w:tcPr>
            <w:tcW w:w="4829" w:type="dxa"/>
          </w:tcPr>
          <w:p w14:paraId="017C2DA3" w14:textId="392F9E6A" w:rsidR="00943A25" w:rsidRPr="00B00993" w:rsidRDefault="006B7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https://www.bwfund.org/grant-programs/infectious-diseases/investigators-in-pathogenesis-of-infectious-disease</w:t>
            </w:r>
          </w:p>
        </w:tc>
      </w:tr>
      <w:tr w:rsidR="00FE5C3D" w:rsidRPr="00B00993" w14:paraId="34BAA680" w14:textId="77777777" w:rsidTr="001A3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8995AD6" w14:textId="00C13A68" w:rsidR="004E19F3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Lloyd Charitable Trust</w:t>
            </w:r>
          </w:p>
        </w:tc>
        <w:tc>
          <w:tcPr>
            <w:tcW w:w="2088" w:type="dxa"/>
          </w:tcPr>
          <w:p w14:paraId="7E3E891F" w14:textId="7A2355A2" w:rsidR="00943A25" w:rsidRPr="00B00993" w:rsidRDefault="004E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Melanoma Research Grants</w:t>
            </w:r>
          </w:p>
        </w:tc>
        <w:tc>
          <w:tcPr>
            <w:tcW w:w="1341" w:type="dxa"/>
          </w:tcPr>
          <w:p w14:paraId="401F721B" w14:textId="0D599EB4" w:rsidR="00943A25" w:rsidRPr="00B00993" w:rsidRDefault="00967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No Fixed Limit</w:t>
            </w:r>
          </w:p>
        </w:tc>
        <w:tc>
          <w:tcPr>
            <w:tcW w:w="4342" w:type="dxa"/>
          </w:tcPr>
          <w:p w14:paraId="11695BCA" w14:textId="3274876C" w:rsidR="00943A25" w:rsidRPr="00B00993" w:rsidRDefault="009E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Promising young melanoma investigators</w:t>
            </w:r>
          </w:p>
        </w:tc>
        <w:tc>
          <w:tcPr>
            <w:tcW w:w="4829" w:type="dxa"/>
          </w:tcPr>
          <w:p w14:paraId="11F31007" w14:textId="7F29C6EC" w:rsidR="00943A25" w:rsidRPr="00B00993" w:rsidRDefault="006B7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https://hjltrust.com/apply/application-guidelines/</w:t>
            </w:r>
          </w:p>
        </w:tc>
      </w:tr>
      <w:tr w:rsidR="001A3CD0" w:rsidRPr="00B00993" w14:paraId="7545A759" w14:textId="77777777" w:rsidTr="001A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7923AB0" w14:textId="33D2C037" w:rsidR="00943A25" w:rsidRPr="00B00993" w:rsidRDefault="004E19F3">
            <w:pPr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NIH: Director’s Early Independence Award Program</w:t>
            </w:r>
          </w:p>
        </w:tc>
        <w:tc>
          <w:tcPr>
            <w:tcW w:w="2088" w:type="dxa"/>
          </w:tcPr>
          <w:p w14:paraId="3FE26900" w14:textId="4CA76C65" w:rsidR="00943A25" w:rsidRPr="00B00993" w:rsidRDefault="004E1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Early Independence Award</w:t>
            </w:r>
          </w:p>
        </w:tc>
        <w:tc>
          <w:tcPr>
            <w:tcW w:w="1341" w:type="dxa"/>
          </w:tcPr>
          <w:p w14:paraId="6BE2F09A" w14:textId="32537D1B" w:rsidR="00943A25" w:rsidRPr="00B00993" w:rsidRDefault="0096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$1,250,000</w:t>
            </w:r>
          </w:p>
        </w:tc>
        <w:tc>
          <w:tcPr>
            <w:tcW w:w="4342" w:type="dxa"/>
          </w:tcPr>
          <w:p w14:paraId="7C352859" w14:textId="74D2D0C7" w:rsidR="00943A25" w:rsidRPr="00B00993" w:rsidRDefault="009E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Candidates must be within one year (before or after) of completion of their terminal degree or clinical residency at the time of application</w:t>
            </w:r>
          </w:p>
        </w:tc>
        <w:tc>
          <w:tcPr>
            <w:tcW w:w="4829" w:type="dxa"/>
          </w:tcPr>
          <w:p w14:paraId="1E59C775" w14:textId="50D56B6A" w:rsidR="00943A25" w:rsidRPr="00B00993" w:rsidRDefault="006B7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00993">
              <w:rPr>
                <w:rFonts w:asciiTheme="minorHAnsi" w:hAnsiTheme="minorHAnsi"/>
                <w:sz w:val="20"/>
                <w:szCs w:val="20"/>
              </w:rPr>
              <w:t>https://commonfund.nih.gov/earlyindependence</w:t>
            </w:r>
          </w:p>
        </w:tc>
      </w:tr>
    </w:tbl>
    <w:p w14:paraId="06F90A05" w14:textId="77777777" w:rsidR="00943A25" w:rsidRDefault="00943A25">
      <w:pPr>
        <w:rPr>
          <w:b/>
        </w:rPr>
      </w:pPr>
    </w:p>
    <w:p w14:paraId="56A069FD" w14:textId="19F48008" w:rsidR="009E04D2" w:rsidRPr="009E04D2" w:rsidRDefault="009E04D2">
      <w:r w:rsidRPr="009E04D2">
        <w:t>See Ashley Rasmussen (ashley.rasmussen@colorado.edu) for more information.</w:t>
      </w:r>
    </w:p>
    <w:sectPr w:rsidR="009E04D2" w:rsidRPr="009E04D2" w:rsidSect="006B7F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C1"/>
    <w:rsid w:val="00015261"/>
    <w:rsid w:val="001A3CD0"/>
    <w:rsid w:val="002C02AF"/>
    <w:rsid w:val="00373ADF"/>
    <w:rsid w:val="004E19F3"/>
    <w:rsid w:val="00533617"/>
    <w:rsid w:val="006B7F92"/>
    <w:rsid w:val="007C163E"/>
    <w:rsid w:val="00943A25"/>
    <w:rsid w:val="00946F9D"/>
    <w:rsid w:val="00967AAD"/>
    <w:rsid w:val="009E04D2"/>
    <w:rsid w:val="00A538BA"/>
    <w:rsid w:val="00A62D56"/>
    <w:rsid w:val="00B00993"/>
    <w:rsid w:val="00B742BD"/>
    <w:rsid w:val="00BD451D"/>
    <w:rsid w:val="00CB48C1"/>
    <w:rsid w:val="00FE467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A3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943A25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43A25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62D5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E0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Rasmussen</dc:creator>
  <cp:keywords/>
  <dc:description/>
  <cp:lastModifiedBy>Ashley Rasmussen</cp:lastModifiedBy>
  <cp:revision>13</cp:revision>
  <dcterms:created xsi:type="dcterms:W3CDTF">2017-07-06T15:08:00Z</dcterms:created>
  <dcterms:modified xsi:type="dcterms:W3CDTF">2017-07-06T15:58:00Z</dcterms:modified>
</cp:coreProperties>
</file>