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3B51" w14:textId="77777777" w:rsidR="0076157A" w:rsidRPr="0076157A" w:rsidRDefault="0076157A" w:rsidP="42D4A961">
      <w:pPr>
        <w:jc w:val="center"/>
        <w:rPr>
          <w:rFonts w:cs="Arial"/>
          <w:sz w:val="22"/>
        </w:rPr>
      </w:pPr>
      <w:r w:rsidRPr="42D4A961">
        <w:rPr>
          <w:rFonts w:cs="Arial"/>
          <w:b/>
          <w:bCs/>
          <w:sz w:val="22"/>
        </w:rPr>
        <w:t>VCAC CHECKLIST</w:t>
      </w:r>
    </w:p>
    <w:p w14:paraId="0E5A8824" w14:textId="3365BA6F" w:rsidR="0076157A" w:rsidRPr="00B34601" w:rsidRDefault="0076157A" w:rsidP="0076157A">
      <w:pPr>
        <w:ind w:right="-540"/>
        <w:jc w:val="center"/>
        <w:rPr>
          <w:rFonts w:cs="Arial"/>
          <w:bCs/>
          <w:sz w:val="22"/>
        </w:rPr>
      </w:pPr>
      <w:r w:rsidRPr="00B34601">
        <w:rPr>
          <w:rFonts w:cs="Arial"/>
          <w:bCs/>
          <w:sz w:val="22"/>
        </w:rPr>
        <w:t xml:space="preserve">Please Place </w:t>
      </w:r>
      <w:r w:rsidR="00F23E05">
        <w:rPr>
          <w:rFonts w:cs="Arial"/>
          <w:bCs/>
          <w:sz w:val="22"/>
        </w:rPr>
        <w:t>i</w:t>
      </w:r>
      <w:r w:rsidRPr="00B34601">
        <w:rPr>
          <w:rFonts w:cs="Arial"/>
          <w:bCs/>
          <w:sz w:val="22"/>
        </w:rPr>
        <w:t>n Front of Dossier</w:t>
      </w:r>
    </w:p>
    <w:p w14:paraId="42258E44" w14:textId="4520E569" w:rsidR="0076157A" w:rsidRDefault="0076157A" w:rsidP="0076157A">
      <w:pPr>
        <w:ind w:right="-180"/>
        <w:jc w:val="center"/>
        <w:rPr>
          <w:rFonts w:cs="Arial"/>
          <w:bCs/>
          <w:sz w:val="22"/>
        </w:rPr>
      </w:pPr>
      <w:r w:rsidRPr="00B34601">
        <w:rPr>
          <w:rFonts w:cs="Arial"/>
          <w:bCs/>
          <w:sz w:val="22"/>
        </w:rPr>
        <w:t xml:space="preserve">Use for: </w:t>
      </w:r>
      <w:r>
        <w:rPr>
          <w:rFonts w:cs="Arial"/>
          <w:bCs/>
          <w:sz w:val="22"/>
        </w:rPr>
        <w:t>Appointment</w:t>
      </w:r>
      <w:r w:rsidR="002B06AA">
        <w:rPr>
          <w:rFonts w:cs="Arial"/>
          <w:bCs/>
          <w:sz w:val="22"/>
        </w:rPr>
        <w:t>s</w:t>
      </w:r>
      <w:r>
        <w:rPr>
          <w:rFonts w:cs="Arial"/>
          <w:bCs/>
          <w:sz w:val="22"/>
        </w:rPr>
        <w:t xml:space="preserve"> (Hire</w:t>
      </w:r>
      <w:r w:rsidR="002B06AA">
        <w:rPr>
          <w:rFonts w:cs="Arial"/>
          <w:bCs/>
          <w:sz w:val="22"/>
        </w:rPr>
        <w:t>s</w:t>
      </w:r>
      <w:r>
        <w:rPr>
          <w:rFonts w:cs="Arial"/>
          <w:bCs/>
          <w:sz w:val="22"/>
        </w:rPr>
        <w:t>) with Tenure</w:t>
      </w:r>
    </w:p>
    <w:p w14:paraId="51CF6C66" w14:textId="77777777" w:rsidR="0076157A" w:rsidRDefault="0076157A" w:rsidP="0076157A">
      <w:pPr>
        <w:ind w:right="-180"/>
        <w:jc w:val="center"/>
        <w:rPr>
          <w:rFonts w:cs="Arial"/>
          <w:bCs/>
          <w:sz w:val="22"/>
        </w:rPr>
      </w:pPr>
    </w:p>
    <w:p w14:paraId="14705292" w14:textId="77777777" w:rsidR="0076157A" w:rsidRPr="00B34601" w:rsidRDefault="0076157A" w:rsidP="0076157A">
      <w:pPr>
        <w:ind w:right="-180"/>
        <w:jc w:val="center"/>
        <w:rPr>
          <w:rFonts w:cs="Arial"/>
          <w:bCs/>
          <w:sz w:val="22"/>
        </w:rPr>
      </w:pPr>
    </w:p>
    <w:p w14:paraId="78332B2D" w14:textId="6A045C16" w:rsidR="0025456A" w:rsidRDefault="0025456A" w:rsidP="0025456A">
      <w:pPr>
        <w:ind w:right="-540"/>
        <w:rPr>
          <w:rFonts w:cs="Arial"/>
          <w:u w:val="single"/>
        </w:rPr>
      </w:pPr>
    </w:p>
    <w:p w14:paraId="387E4D72" w14:textId="7A832DB4" w:rsidR="00B235A0" w:rsidRDefault="00B235A0" w:rsidP="0076157A">
      <w:pPr>
        <w:spacing w:line="360" w:lineRule="auto"/>
        <w:ind w:right="-540"/>
        <w:rPr>
          <w:rFonts w:cs="Arial"/>
          <w:u w:val="single"/>
        </w:rPr>
      </w:pPr>
      <w:r w:rsidRPr="007A7AE3">
        <w:rPr>
          <w:rFonts w:cs="Arial"/>
          <w:sz w:val="22"/>
          <w:u w:val="single"/>
        </w:rPr>
        <w:t>___________________________________</w:t>
      </w:r>
    </w:p>
    <w:p w14:paraId="1FAAA41A" w14:textId="0E0A341F" w:rsidR="0076157A" w:rsidRDefault="0076157A" w:rsidP="0076157A">
      <w:pPr>
        <w:spacing w:line="360" w:lineRule="auto"/>
        <w:ind w:right="-540"/>
        <w:rPr>
          <w:rFonts w:cs="Arial"/>
        </w:rPr>
      </w:pPr>
      <w:r w:rsidRPr="00B34601">
        <w:rPr>
          <w:rFonts w:cs="Arial"/>
        </w:rPr>
        <w:t>Candidate's Name</w:t>
      </w:r>
    </w:p>
    <w:p w14:paraId="70662AAC" w14:textId="77777777" w:rsidR="0076157A" w:rsidRPr="00B34601" w:rsidRDefault="0076157A" w:rsidP="0076157A">
      <w:pPr>
        <w:spacing w:line="360" w:lineRule="auto"/>
        <w:ind w:right="-540"/>
        <w:rPr>
          <w:rFonts w:cs="Arial"/>
        </w:rPr>
      </w:pPr>
    </w:p>
    <w:p w14:paraId="5CFE040C" w14:textId="1A588828" w:rsidR="00B235A0" w:rsidRDefault="00B235A0" w:rsidP="0076157A">
      <w:pPr>
        <w:spacing w:line="360" w:lineRule="auto"/>
        <w:ind w:right="-540"/>
        <w:rPr>
          <w:rFonts w:cs="Arial"/>
          <w:u w:val="single"/>
        </w:rPr>
      </w:pPr>
      <w:r w:rsidRPr="007A7AE3">
        <w:rPr>
          <w:rFonts w:cs="Arial"/>
          <w:sz w:val="22"/>
          <w:u w:val="single"/>
        </w:rPr>
        <w:t>___________________________________</w:t>
      </w:r>
    </w:p>
    <w:p w14:paraId="390BA574" w14:textId="355D727D" w:rsidR="0076157A" w:rsidRPr="00B34601" w:rsidRDefault="0076157A" w:rsidP="0076157A">
      <w:pPr>
        <w:spacing w:line="360" w:lineRule="auto"/>
        <w:ind w:right="-540"/>
        <w:rPr>
          <w:rFonts w:cs="Arial"/>
        </w:rPr>
      </w:pPr>
      <w:r w:rsidRPr="00B34601">
        <w:rPr>
          <w:rFonts w:cs="Arial"/>
        </w:rPr>
        <w:t>Department</w:t>
      </w:r>
      <w:r>
        <w:rPr>
          <w:rFonts w:cs="Arial"/>
        </w:rPr>
        <w:t xml:space="preserve"> and College/School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76157A" w:rsidRPr="00B34601" w14:paraId="6D5D044B" w14:textId="77777777" w:rsidTr="000B4A36">
        <w:trPr>
          <w:trHeight w:val="522"/>
        </w:trPr>
        <w:tc>
          <w:tcPr>
            <w:tcW w:w="4428" w:type="dxa"/>
          </w:tcPr>
          <w:p w14:paraId="0ED71621" w14:textId="77777777" w:rsidR="0076157A" w:rsidRPr="00B34601" w:rsidRDefault="0076157A" w:rsidP="000B4A36">
            <w:pPr>
              <w:ind w:right="-540"/>
              <w:rPr>
                <w:rFonts w:cs="Arial"/>
              </w:rPr>
            </w:pPr>
            <w:r w:rsidRPr="00B34601">
              <w:rPr>
                <w:rFonts w:cs="Arial"/>
                <w:sz w:val="44"/>
              </w:rPr>
              <w:t>□</w:t>
            </w:r>
            <w:r w:rsidRPr="00B34601">
              <w:rPr>
                <w:rFonts w:cs="Arial"/>
              </w:rPr>
              <w:t xml:space="preserve"> Hire with Tenure as Assoc</w:t>
            </w:r>
            <w:r>
              <w:rPr>
                <w:rFonts w:cs="Arial"/>
              </w:rPr>
              <w:t>iate</w:t>
            </w:r>
            <w:r w:rsidRPr="00B34601">
              <w:rPr>
                <w:rFonts w:cs="Arial"/>
              </w:rPr>
              <w:t xml:space="preserve"> Professor</w:t>
            </w:r>
          </w:p>
        </w:tc>
        <w:tc>
          <w:tcPr>
            <w:tcW w:w="4428" w:type="dxa"/>
          </w:tcPr>
          <w:p w14:paraId="6C78B24C" w14:textId="77777777" w:rsidR="0076157A" w:rsidRPr="00B34601" w:rsidRDefault="0076157A" w:rsidP="000B4A36">
            <w:pPr>
              <w:ind w:right="-540"/>
              <w:rPr>
                <w:rFonts w:cs="Arial"/>
              </w:rPr>
            </w:pPr>
            <w:r w:rsidRPr="00B34601">
              <w:rPr>
                <w:rFonts w:cs="Arial"/>
                <w:sz w:val="44"/>
              </w:rPr>
              <w:t>□</w:t>
            </w:r>
            <w:r w:rsidRPr="00B34601">
              <w:rPr>
                <w:rFonts w:cs="Arial"/>
              </w:rPr>
              <w:t xml:space="preserve"> Hire with Tenure as Full Professor</w:t>
            </w:r>
          </w:p>
        </w:tc>
      </w:tr>
    </w:tbl>
    <w:p w14:paraId="247AA6A9" w14:textId="77777777" w:rsidR="0076157A" w:rsidRPr="00B34601" w:rsidRDefault="0076157A" w:rsidP="0076157A">
      <w:pPr>
        <w:ind w:right="-540"/>
        <w:jc w:val="both"/>
        <w:rPr>
          <w:rFonts w:cs="Arial"/>
        </w:rPr>
      </w:pPr>
    </w:p>
    <w:p w14:paraId="10586D26" w14:textId="53A72C71" w:rsidR="0076157A" w:rsidRPr="00780D7C" w:rsidRDefault="0076157A" w:rsidP="0076157A">
      <w:pPr>
        <w:contextualSpacing/>
        <w:rPr>
          <w:rFonts w:ascii="Times New Roman" w:hAnsi="Times New Roman"/>
          <w:szCs w:val="20"/>
        </w:rPr>
      </w:pPr>
      <w:r w:rsidRPr="00780D7C">
        <w:rPr>
          <w:rFonts w:cs="Arial"/>
          <w:szCs w:val="20"/>
        </w:rPr>
        <w:t>Please compile the below items into one bookmarked pdf dossier. Please submit the pdf dossier electronically to Carolyn Tir (</w:t>
      </w:r>
      <w:hyperlink r:id="rId11" w:history="1">
        <w:r w:rsidRPr="00780D7C">
          <w:rPr>
            <w:rStyle w:val="Hyperlink"/>
            <w:rFonts w:cs="Arial"/>
            <w:szCs w:val="20"/>
          </w:rPr>
          <w:t>carolyn.tir@colorado.edu</w:t>
        </w:r>
      </w:hyperlink>
      <w:r w:rsidRPr="00780D7C">
        <w:rPr>
          <w:rFonts w:cs="Arial"/>
          <w:szCs w:val="20"/>
        </w:rPr>
        <w:t xml:space="preserve">) via the campus large file transfer service </w:t>
      </w:r>
      <w:r>
        <w:rPr>
          <w:rFonts w:cs="Arial"/>
          <w:szCs w:val="20"/>
        </w:rPr>
        <w:t>available here</w:t>
      </w:r>
      <w:r w:rsidRPr="00780D7C">
        <w:rPr>
          <w:rFonts w:cs="Arial"/>
          <w:szCs w:val="20"/>
        </w:rPr>
        <w:t>:</w:t>
      </w:r>
      <w:r w:rsidRPr="00780D7C">
        <w:rPr>
          <w:rFonts w:ascii="Times New Roman" w:hAnsi="Times New Roman"/>
          <w:szCs w:val="20"/>
        </w:rPr>
        <w:t xml:space="preserve">  </w:t>
      </w:r>
      <w:hyperlink r:id="rId12" w:history="1">
        <w:r w:rsidRPr="00780D7C">
          <w:rPr>
            <w:color w:val="0000FF"/>
            <w:szCs w:val="20"/>
            <w:u w:val="single"/>
          </w:rPr>
          <w:t>https://filetransfer.colorado.edu/courier/web/1000@/wmLogin.html?</w:t>
        </w:r>
      </w:hyperlink>
    </w:p>
    <w:p w14:paraId="2B6016C9" w14:textId="77777777" w:rsidR="0076157A" w:rsidRPr="00B34601" w:rsidRDefault="0076157A" w:rsidP="0076157A">
      <w:pPr>
        <w:ind w:right="-540"/>
        <w:jc w:val="both"/>
        <w:rPr>
          <w:rFonts w:cs="Arial"/>
        </w:rPr>
      </w:pPr>
    </w:p>
    <w:p w14:paraId="2056D78A" w14:textId="09BB5235" w:rsidR="0076157A" w:rsidRPr="00B34601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>
        <w:rPr>
          <w:rFonts w:cs="Arial"/>
          <w:sz w:val="22"/>
        </w:rPr>
        <w:t xml:space="preserve"> 1</w:t>
      </w:r>
      <w:r w:rsidR="0076157A" w:rsidRPr="00B34601">
        <w:rPr>
          <w:rFonts w:cs="Arial"/>
          <w:sz w:val="22"/>
        </w:rPr>
        <w:t>.</w:t>
      </w:r>
      <w:r w:rsidR="0076157A" w:rsidRPr="00B34601">
        <w:rPr>
          <w:rFonts w:cs="Arial"/>
          <w:sz w:val="22"/>
        </w:rPr>
        <w:tab/>
        <w:t xml:space="preserve">Dean's </w:t>
      </w:r>
      <w:r w:rsidR="0076157A">
        <w:rPr>
          <w:rFonts w:cs="Arial"/>
          <w:sz w:val="22"/>
        </w:rPr>
        <w:t>Recommendation</w:t>
      </w:r>
    </w:p>
    <w:p w14:paraId="3E979DA7" w14:textId="0B65759B" w:rsidR="0076157A" w:rsidRPr="001E48C9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B34601">
        <w:rPr>
          <w:rFonts w:cs="Arial"/>
          <w:sz w:val="22"/>
        </w:rPr>
        <w:tab/>
        <w:t>2.</w:t>
      </w:r>
      <w:r w:rsidR="0076157A" w:rsidRPr="00B34601">
        <w:rPr>
          <w:rFonts w:cs="Arial"/>
          <w:sz w:val="22"/>
        </w:rPr>
        <w:tab/>
      </w:r>
      <w:r w:rsidR="0076157A" w:rsidRPr="001E48C9">
        <w:rPr>
          <w:rFonts w:cs="Arial"/>
          <w:sz w:val="22"/>
        </w:rPr>
        <w:t>Statement of Dean’s Review Committee</w:t>
      </w:r>
    </w:p>
    <w:p w14:paraId="5987E54F" w14:textId="747C93CC" w:rsidR="0076157A" w:rsidRPr="001E48C9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1E48C9">
        <w:rPr>
          <w:rFonts w:cs="Arial"/>
          <w:sz w:val="22"/>
        </w:rPr>
        <w:tab/>
        <w:t>3.</w:t>
      </w:r>
      <w:r w:rsidR="0076157A" w:rsidRPr="001E48C9">
        <w:rPr>
          <w:rFonts w:cs="Arial"/>
          <w:sz w:val="22"/>
        </w:rPr>
        <w:tab/>
        <w:t xml:space="preserve">Statement of Primary Unit </w:t>
      </w:r>
      <w:r w:rsidR="0076157A" w:rsidRPr="001E48C9">
        <w:rPr>
          <w:rFonts w:cs="Arial"/>
          <w:sz w:val="22"/>
        </w:rPr>
        <w:tab/>
      </w:r>
    </w:p>
    <w:p w14:paraId="4D74F924" w14:textId="09DFB456" w:rsidR="0076157A" w:rsidRPr="001E48C9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1E48C9">
        <w:rPr>
          <w:rFonts w:cs="Arial"/>
          <w:sz w:val="22"/>
        </w:rPr>
        <w:tab/>
        <w:t>4.</w:t>
      </w:r>
      <w:r w:rsidR="0076157A" w:rsidRPr="001E48C9">
        <w:rPr>
          <w:rFonts w:cs="Arial"/>
          <w:sz w:val="22"/>
        </w:rPr>
        <w:tab/>
        <w:t>Current Curriculum Vitae</w:t>
      </w:r>
    </w:p>
    <w:p w14:paraId="1B86B412" w14:textId="1AF8C397" w:rsidR="0076157A" w:rsidRPr="001E48C9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1E48C9">
        <w:rPr>
          <w:rFonts w:cs="Arial"/>
          <w:sz w:val="22"/>
        </w:rPr>
        <w:tab/>
        <w:t>5.</w:t>
      </w:r>
      <w:r w:rsidR="0076157A" w:rsidRPr="001E48C9">
        <w:rPr>
          <w:rFonts w:cs="Arial"/>
          <w:sz w:val="22"/>
        </w:rPr>
        <w:tab/>
        <w:t>Evidence of Teaching Competence</w:t>
      </w:r>
    </w:p>
    <w:p w14:paraId="19B6CFC9" w14:textId="77777777" w:rsidR="0076157A" w:rsidRPr="007A7AE3" w:rsidRDefault="0076157A" w:rsidP="0076157A">
      <w:pPr>
        <w:spacing w:line="360" w:lineRule="atLeast"/>
        <w:ind w:left="2160" w:right="-540"/>
        <w:jc w:val="both"/>
        <w:rPr>
          <w:rFonts w:cs="Arial"/>
          <w:sz w:val="22"/>
        </w:rPr>
      </w:pPr>
      <w:r w:rsidRPr="001E48C9">
        <w:rPr>
          <w:rFonts w:cs="Arial"/>
          <w:sz w:val="22"/>
        </w:rPr>
        <w:t>Faculty Statements on</w:t>
      </w:r>
      <w:r w:rsidRPr="007A7AE3">
        <w:rPr>
          <w:rFonts w:cs="Arial"/>
          <w:sz w:val="22"/>
        </w:rPr>
        <w:t xml:space="preserve"> Scholarly and Creative Work, Teaching, and Leadership and Service*</w:t>
      </w:r>
    </w:p>
    <w:p w14:paraId="154E232B" w14:textId="14A76D63" w:rsidR="0076157A" w:rsidRPr="007A7AE3" w:rsidRDefault="0076157A" w:rsidP="0076157A">
      <w:pPr>
        <w:spacing w:line="360" w:lineRule="atLeast"/>
        <w:ind w:left="1440" w:right="-540" w:hanging="14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B235A0">
        <w:rPr>
          <w:rFonts w:cs="Arial"/>
          <w:sz w:val="22"/>
          <w:u w:val="single"/>
        </w:rPr>
        <w:t xml:space="preserve"> </w:t>
      </w:r>
      <w:r w:rsidRPr="007A7AE3">
        <w:rPr>
          <w:rFonts w:cs="Arial"/>
          <w:sz w:val="22"/>
        </w:rPr>
        <w:t>6.</w:t>
      </w:r>
      <w:r w:rsidRPr="007A7AE3">
        <w:rPr>
          <w:rFonts w:cs="Arial"/>
          <w:sz w:val="22"/>
        </w:rPr>
        <w:tab/>
        <w:t>External Letters of Evaluation</w:t>
      </w:r>
    </w:p>
    <w:p w14:paraId="71A7F798" w14:textId="77777777" w:rsidR="0076157A" w:rsidRPr="00B34601" w:rsidRDefault="0076157A" w:rsidP="0076157A">
      <w:pPr>
        <w:spacing w:line="360" w:lineRule="atLeast"/>
        <w:ind w:left="2160"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</w:rPr>
        <w:t>(Minimum of 3; the letters may be the</w:t>
      </w:r>
      <w:r w:rsidRPr="00B34601">
        <w:rPr>
          <w:rFonts w:cs="Arial"/>
          <w:sz w:val="22"/>
        </w:rPr>
        <w:t xml:space="preserve"> recommendation letters submitted </w:t>
      </w:r>
      <w:r>
        <w:rPr>
          <w:rFonts w:cs="Arial"/>
          <w:sz w:val="22"/>
        </w:rPr>
        <w:t xml:space="preserve">by the candidate </w:t>
      </w:r>
      <w:r w:rsidRPr="00B34601">
        <w:rPr>
          <w:rFonts w:cs="Arial"/>
          <w:sz w:val="22"/>
        </w:rPr>
        <w:t>with the</w:t>
      </w:r>
      <w:r>
        <w:rPr>
          <w:rFonts w:cs="Arial"/>
          <w:sz w:val="22"/>
        </w:rPr>
        <w:t>ir</w:t>
      </w:r>
      <w:r w:rsidRPr="00B34601">
        <w:rPr>
          <w:rFonts w:cs="Arial"/>
          <w:sz w:val="22"/>
        </w:rPr>
        <w:t xml:space="preserve"> application for the position. In certain cases, six external letters should be collected.</w:t>
      </w:r>
      <w:r>
        <w:rPr>
          <w:rFonts w:cs="Arial"/>
          <w:sz w:val="22"/>
        </w:rPr>
        <w:t>*</w:t>
      </w:r>
      <w:r w:rsidRPr="00B34601">
        <w:rPr>
          <w:rFonts w:cs="Arial"/>
          <w:sz w:val="22"/>
        </w:rPr>
        <w:t xml:space="preserve">) </w:t>
      </w:r>
    </w:p>
    <w:p w14:paraId="53D26D4A" w14:textId="0BA764A0" w:rsidR="0076157A" w:rsidRPr="00B34601" w:rsidRDefault="00B235A0" w:rsidP="0076157A">
      <w:pPr>
        <w:spacing w:line="360" w:lineRule="atLeast"/>
        <w:ind w:right="-540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B34601">
        <w:rPr>
          <w:rFonts w:cs="Arial"/>
          <w:sz w:val="22"/>
        </w:rPr>
        <w:tab/>
      </w:r>
      <w:r w:rsidR="0076157A">
        <w:rPr>
          <w:rFonts w:cs="Arial"/>
          <w:sz w:val="22"/>
        </w:rPr>
        <w:t>7</w:t>
      </w:r>
      <w:r w:rsidR="0076157A" w:rsidRPr="00B34601">
        <w:rPr>
          <w:rFonts w:cs="Arial"/>
          <w:sz w:val="22"/>
        </w:rPr>
        <w:t>.</w:t>
      </w:r>
      <w:r w:rsidR="0076157A" w:rsidRPr="00B34601">
        <w:rPr>
          <w:rFonts w:cs="Arial"/>
          <w:sz w:val="22"/>
        </w:rPr>
        <w:tab/>
      </w:r>
      <w:r w:rsidR="0076157A">
        <w:rPr>
          <w:rFonts w:cs="Arial"/>
          <w:sz w:val="22"/>
        </w:rPr>
        <w:t>Primary Unit Policies and Procedures</w:t>
      </w:r>
      <w:r w:rsidR="0076157A" w:rsidRPr="00B34601">
        <w:rPr>
          <w:rFonts w:cs="Arial"/>
          <w:sz w:val="22"/>
        </w:rPr>
        <w:t xml:space="preserve">   </w:t>
      </w:r>
    </w:p>
    <w:p w14:paraId="4AB79F73" w14:textId="42D05250" w:rsidR="0076157A" w:rsidRPr="00B34601" w:rsidRDefault="00B235A0" w:rsidP="0076157A">
      <w:pPr>
        <w:spacing w:line="360" w:lineRule="atLeast"/>
        <w:ind w:right="-540"/>
        <w:jc w:val="both"/>
        <w:rPr>
          <w:rFonts w:cs="Arial"/>
          <w:sz w:val="22"/>
        </w:rPr>
      </w:pPr>
      <w:r w:rsidRPr="007A7AE3">
        <w:rPr>
          <w:rFonts w:cs="Arial"/>
          <w:sz w:val="22"/>
          <w:u w:val="single"/>
        </w:rPr>
        <w:t>_____</w:t>
      </w:r>
      <w:r w:rsidR="0076157A" w:rsidRPr="00B34601">
        <w:rPr>
          <w:rFonts w:cs="Arial"/>
          <w:sz w:val="22"/>
        </w:rPr>
        <w:tab/>
      </w:r>
      <w:r w:rsidR="0076157A">
        <w:rPr>
          <w:rFonts w:cs="Arial"/>
          <w:sz w:val="22"/>
        </w:rPr>
        <w:t>8</w:t>
      </w:r>
      <w:r w:rsidR="0076157A" w:rsidRPr="00B34601">
        <w:rPr>
          <w:rFonts w:cs="Arial"/>
          <w:sz w:val="22"/>
        </w:rPr>
        <w:t>.</w:t>
      </w:r>
      <w:r w:rsidR="0076157A" w:rsidRPr="00B34601">
        <w:rPr>
          <w:rFonts w:cs="Arial"/>
          <w:sz w:val="22"/>
        </w:rPr>
        <w:tab/>
        <w:t>Examples of Publications (3 are sufficient)</w:t>
      </w:r>
    </w:p>
    <w:p w14:paraId="016CEA61" w14:textId="77777777" w:rsidR="0076157A" w:rsidRPr="00B34601" w:rsidRDefault="0076157A" w:rsidP="0076157A">
      <w:pPr>
        <w:spacing w:line="360" w:lineRule="atLeast"/>
        <w:ind w:right="-540"/>
        <w:jc w:val="both"/>
        <w:rPr>
          <w:rFonts w:cs="Arial"/>
        </w:rPr>
      </w:pPr>
    </w:p>
    <w:p w14:paraId="4A68386B" w14:textId="77777777" w:rsidR="0076157A" w:rsidRPr="00B34601" w:rsidRDefault="0076157A" w:rsidP="0076157A">
      <w:pPr>
        <w:tabs>
          <w:tab w:val="left" w:pos="2880"/>
          <w:tab w:val="left" w:pos="5040"/>
          <w:tab w:val="right" w:pos="8640"/>
        </w:tabs>
        <w:rPr>
          <w:rFonts w:cs="Arial"/>
          <w:bCs/>
          <w:sz w:val="22"/>
        </w:rPr>
      </w:pPr>
      <w:r w:rsidRPr="00B34601">
        <w:rPr>
          <w:rFonts w:cs="Arial"/>
          <w:bCs/>
          <w:sz w:val="22"/>
        </w:rPr>
        <w:t>*Include only in cases where the candidate does not hold tenure at their current institution, and/or is being promoted to a higher rank at the time of hire. In these cases, a full review for tenure and</w:t>
      </w:r>
      <w:r>
        <w:rPr>
          <w:rFonts w:cs="Arial"/>
          <w:bCs/>
          <w:sz w:val="22"/>
        </w:rPr>
        <w:t>/or</w:t>
      </w:r>
      <w:r w:rsidRPr="00B34601">
        <w:rPr>
          <w:rFonts w:cs="Arial"/>
          <w:bCs/>
          <w:sz w:val="22"/>
        </w:rPr>
        <w:t xml:space="preserve"> promotion must be conducted.</w:t>
      </w:r>
    </w:p>
    <w:p w14:paraId="1B494F05" w14:textId="77777777" w:rsidR="0076157A" w:rsidRPr="00B34601" w:rsidRDefault="0076157A" w:rsidP="0076157A">
      <w:pPr>
        <w:tabs>
          <w:tab w:val="left" w:pos="2880"/>
          <w:tab w:val="left" w:pos="5040"/>
          <w:tab w:val="right" w:pos="8640"/>
        </w:tabs>
        <w:rPr>
          <w:rFonts w:cs="Arial"/>
          <w:b/>
          <w:bCs/>
        </w:rPr>
      </w:pPr>
    </w:p>
    <w:p w14:paraId="66693234" w14:textId="77777777" w:rsidR="0076157A" w:rsidRPr="00B34601" w:rsidRDefault="0076157A" w:rsidP="0076157A">
      <w:pPr>
        <w:tabs>
          <w:tab w:val="left" w:pos="2880"/>
          <w:tab w:val="left" w:pos="5040"/>
          <w:tab w:val="right" w:pos="8640"/>
        </w:tabs>
        <w:rPr>
          <w:rFonts w:cs="Arial"/>
          <w:b/>
          <w:bCs/>
          <w:sz w:val="22"/>
        </w:rPr>
      </w:pPr>
      <w:r w:rsidRPr="00B34601">
        <w:rPr>
          <w:rFonts w:cs="Arial"/>
          <w:b/>
          <w:bCs/>
          <w:sz w:val="22"/>
        </w:rPr>
        <w:t xml:space="preserve">See the following page for description of VCAC checklist requirements. </w:t>
      </w:r>
    </w:p>
    <w:p w14:paraId="6CB7E85A" w14:textId="77777777" w:rsidR="0076157A" w:rsidRPr="00B34601" w:rsidRDefault="0076157A" w:rsidP="0076157A">
      <w:pPr>
        <w:rPr>
          <w:rFonts w:cs="Arial"/>
          <w:sz w:val="22"/>
        </w:rPr>
      </w:pPr>
    </w:p>
    <w:p w14:paraId="6659C160" w14:textId="77777777" w:rsidR="0076157A" w:rsidRPr="00B34601" w:rsidRDefault="0076157A" w:rsidP="0076157A">
      <w:pPr>
        <w:ind w:right="-540"/>
        <w:rPr>
          <w:rFonts w:cs="Arial"/>
          <w:b/>
          <w:bCs/>
          <w:sz w:val="22"/>
        </w:rPr>
      </w:pPr>
      <w:r w:rsidRPr="00B34601">
        <w:rPr>
          <w:rFonts w:cs="Arial"/>
          <w:b/>
          <w:bCs/>
          <w:sz w:val="22"/>
        </w:rPr>
        <w:t>The dossier must be complete prior to the dossier being submitted to VCAC for review.</w:t>
      </w:r>
    </w:p>
    <w:p w14:paraId="444DB7D2" w14:textId="77777777" w:rsidR="0076157A" w:rsidRPr="00B34601" w:rsidRDefault="0076157A" w:rsidP="0025456A">
      <w:pPr>
        <w:ind w:right="-540"/>
        <w:rPr>
          <w:rFonts w:cs="Arial"/>
          <w:u w:val="single"/>
        </w:rPr>
        <w:sectPr w:rsidR="0076157A" w:rsidRPr="00B34601" w:rsidSect="00A552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440" w:bottom="1440" w:left="1440" w:header="720" w:footer="523" w:gutter="0"/>
          <w:pgNumType w:start="1"/>
          <w:cols w:space="720"/>
          <w:docGrid w:linePitch="299"/>
        </w:sectPr>
      </w:pPr>
    </w:p>
    <w:p w14:paraId="27E244F9" w14:textId="77777777" w:rsidR="0025456A" w:rsidRPr="00B34601" w:rsidRDefault="00667212" w:rsidP="00667212">
      <w:pPr>
        <w:tabs>
          <w:tab w:val="left" w:pos="2880"/>
          <w:tab w:val="left" w:pos="5040"/>
          <w:tab w:val="right" w:pos="8640"/>
        </w:tabs>
        <w:jc w:val="center"/>
        <w:rPr>
          <w:rFonts w:cs="Arial"/>
          <w:b/>
          <w:bCs/>
          <w:sz w:val="22"/>
        </w:rPr>
      </w:pPr>
      <w:r w:rsidRPr="00B34601">
        <w:rPr>
          <w:rFonts w:cs="Arial"/>
          <w:b/>
          <w:bCs/>
          <w:sz w:val="22"/>
        </w:rPr>
        <w:lastRenderedPageBreak/>
        <w:t xml:space="preserve">DESCRIPTION OF VCAC CHECKLIST </w:t>
      </w:r>
      <w:r w:rsidR="0025456A" w:rsidRPr="00B34601">
        <w:rPr>
          <w:rFonts w:cs="Arial"/>
          <w:b/>
          <w:bCs/>
          <w:sz w:val="22"/>
        </w:rPr>
        <w:t>REQUIREMENTS</w:t>
      </w:r>
    </w:p>
    <w:p w14:paraId="2E7CDD79" w14:textId="5FABA8D9" w:rsidR="0025456A" w:rsidRPr="00B34601" w:rsidRDefault="00667212" w:rsidP="0025456A">
      <w:pPr>
        <w:tabs>
          <w:tab w:val="left" w:pos="2880"/>
          <w:tab w:val="left" w:pos="5040"/>
          <w:tab w:val="right" w:pos="8640"/>
        </w:tabs>
        <w:jc w:val="center"/>
        <w:rPr>
          <w:rFonts w:cs="Arial"/>
          <w:b/>
          <w:bCs/>
        </w:rPr>
      </w:pPr>
      <w:r w:rsidRPr="00B34601">
        <w:rPr>
          <w:rFonts w:cs="Arial"/>
          <w:b/>
          <w:bCs/>
        </w:rPr>
        <w:t xml:space="preserve">For </w:t>
      </w:r>
      <w:r w:rsidR="008054F0">
        <w:rPr>
          <w:rFonts w:cs="Arial"/>
          <w:b/>
          <w:bCs/>
        </w:rPr>
        <w:t>Appointment</w:t>
      </w:r>
      <w:r w:rsidR="005253E1">
        <w:rPr>
          <w:rFonts w:cs="Arial"/>
          <w:b/>
          <w:bCs/>
        </w:rPr>
        <w:t>s</w:t>
      </w:r>
      <w:r w:rsidR="008054F0">
        <w:rPr>
          <w:rFonts w:cs="Arial"/>
          <w:b/>
          <w:bCs/>
        </w:rPr>
        <w:t xml:space="preserve"> (Hire</w:t>
      </w:r>
      <w:r w:rsidR="005253E1">
        <w:rPr>
          <w:rFonts w:cs="Arial"/>
          <w:b/>
          <w:bCs/>
        </w:rPr>
        <w:t>s</w:t>
      </w:r>
      <w:r w:rsidR="00724449">
        <w:rPr>
          <w:rFonts w:cs="Arial"/>
          <w:b/>
          <w:bCs/>
        </w:rPr>
        <w:t xml:space="preserve">) </w:t>
      </w:r>
      <w:r w:rsidR="0025456A" w:rsidRPr="00B34601">
        <w:rPr>
          <w:rFonts w:cs="Arial"/>
          <w:b/>
          <w:bCs/>
        </w:rPr>
        <w:t>with Tenure</w:t>
      </w:r>
    </w:p>
    <w:p w14:paraId="07493CB5" w14:textId="77777777" w:rsidR="0025456A" w:rsidRPr="00B34601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b/>
          <w:bCs/>
        </w:rPr>
      </w:pPr>
    </w:p>
    <w:p w14:paraId="1FAAA5C0" w14:textId="77777777" w:rsidR="0025456A" w:rsidRPr="00B34601" w:rsidRDefault="0025456A" w:rsidP="0025456A">
      <w:pPr>
        <w:tabs>
          <w:tab w:val="left" w:pos="2880"/>
          <w:tab w:val="left" w:pos="5040"/>
          <w:tab w:val="right" w:pos="8640"/>
        </w:tabs>
        <w:ind w:left="360"/>
        <w:rPr>
          <w:rFonts w:cs="Arial"/>
          <w:b/>
          <w:bCs/>
        </w:rPr>
      </w:pPr>
    </w:p>
    <w:p w14:paraId="70A580DA" w14:textId="0137FC95" w:rsidR="0025456A" w:rsidRPr="007A7AE3" w:rsidRDefault="0025456A" w:rsidP="0025456A">
      <w:pPr>
        <w:widowControl/>
        <w:numPr>
          <w:ilvl w:val="0"/>
          <w:numId w:val="15"/>
        </w:num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  <w:r w:rsidRPr="00B34601">
        <w:rPr>
          <w:rFonts w:cs="Arial"/>
          <w:bCs/>
          <w:sz w:val="22"/>
        </w:rPr>
        <w:t>DEAN’S RECOMMENDATION.</w:t>
      </w:r>
      <w:r w:rsidR="00667212" w:rsidRPr="00B34601">
        <w:rPr>
          <w:rFonts w:cs="Arial"/>
          <w:b/>
          <w:bCs/>
          <w:sz w:val="22"/>
        </w:rPr>
        <w:t xml:space="preserve"> </w:t>
      </w:r>
      <w:r w:rsidRPr="00B34601">
        <w:rPr>
          <w:rFonts w:cs="Arial"/>
          <w:sz w:val="22"/>
        </w:rPr>
        <w:t xml:space="preserve">Deans are encouraged to offer their independent assessment of the </w:t>
      </w:r>
      <w:r w:rsidR="00B576D1">
        <w:rPr>
          <w:rFonts w:cs="Arial"/>
          <w:sz w:val="22"/>
        </w:rPr>
        <w:t>scholarly</w:t>
      </w:r>
      <w:r w:rsidR="009B7DF8">
        <w:rPr>
          <w:rFonts w:cs="Arial"/>
          <w:sz w:val="22"/>
        </w:rPr>
        <w:t xml:space="preserve"> and c</w:t>
      </w:r>
      <w:r w:rsidRPr="00B34601">
        <w:rPr>
          <w:rFonts w:cs="Arial"/>
          <w:sz w:val="22"/>
        </w:rPr>
        <w:t>reative work, teaching</w:t>
      </w:r>
      <w:r w:rsidR="009B7DF8">
        <w:rPr>
          <w:rFonts w:cs="Arial"/>
          <w:sz w:val="22"/>
        </w:rPr>
        <w:t>,</w:t>
      </w:r>
      <w:r w:rsidRPr="00B34601">
        <w:rPr>
          <w:rFonts w:cs="Arial"/>
          <w:sz w:val="22"/>
        </w:rPr>
        <w:t xml:space="preserve"> and </w:t>
      </w:r>
      <w:r w:rsidR="009B7DF8">
        <w:rPr>
          <w:rFonts w:cs="Arial"/>
          <w:sz w:val="22"/>
        </w:rPr>
        <w:t xml:space="preserve">leadership and </w:t>
      </w:r>
      <w:r w:rsidRPr="00B34601">
        <w:rPr>
          <w:rFonts w:cs="Arial"/>
          <w:sz w:val="22"/>
        </w:rPr>
        <w:t xml:space="preserve">service </w:t>
      </w:r>
      <w:r w:rsidRPr="007A7AE3">
        <w:rPr>
          <w:rFonts w:cs="Arial"/>
          <w:sz w:val="22"/>
        </w:rPr>
        <w:t xml:space="preserve">record of the candidate, and summarize how the candidate meets or exceeds the unit’s </w:t>
      </w:r>
      <w:r w:rsidR="00B576D1" w:rsidRPr="007A7AE3">
        <w:rPr>
          <w:rFonts w:cs="Arial"/>
          <w:sz w:val="22"/>
        </w:rPr>
        <w:t xml:space="preserve">criteria </w:t>
      </w:r>
      <w:r w:rsidRPr="007A7AE3">
        <w:rPr>
          <w:rFonts w:cs="Arial"/>
          <w:sz w:val="22"/>
        </w:rPr>
        <w:t>for an appointment with tenure.</w:t>
      </w:r>
    </w:p>
    <w:p w14:paraId="184D1DB0" w14:textId="77777777" w:rsidR="0025456A" w:rsidRPr="007A7AE3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</w:p>
    <w:p w14:paraId="6178B164" w14:textId="3E1CA4A7" w:rsidR="0025456A" w:rsidRPr="007A7AE3" w:rsidRDefault="00092A01" w:rsidP="0025456A">
      <w:pPr>
        <w:widowControl/>
        <w:numPr>
          <w:ilvl w:val="0"/>
          <w:numId w:val="15"/>
        </w:numPr>
        <w:ind w:right="-540"/>
        <w:rPr>
          <w:rFonts w:cs="Arial"/>
          <w:sz w:val="22"/>
        </w:rPr>
      </w:pPr>
      <w:r w:rsidRPr="007A7AE3">
        <w:rPr>
          <w:rFonts w:cs="Arial"/>
          <w:bCs/>
          <w:sz w:val="22"/>
        </w:rPr>
        <w:t xml:space="preserve">STATEMENT OF </w:t>
      </w:r>
      <w:r w:rsidR="0025456A" w:rsidRPr="007A7AE3">
        <w:rPr>
          <w:rFonts w:cs="Arial"/>
          <w:bCs/>
          <w:sz w:val="22"/>
        </w:rPr>
        <w:t>DEAN'S REVIEW COMMITTEE</w:t>
      </w:r>
      <w:r w:rsidR="00667212" w:rsidRPr="007A7AE3">
        <w:rPr>
          <w:rFonts w:cs="Arial"/>
          <w:sz w:val="22"/>
        </w:rPr>
        <w:t xml:space="preserve">. </w:t>
      </w:r>
      <w:r w:rsidR="0025456A" w:rsidRPr="007A7AE3">
        <w:rPr>
          <w:rFonts w:cs="Arial"/>
          <w:sz w:val="22"/>
        </w:rPr>
        <w:t>Briefly summarize the committee's evaluation and recommendation, giving the specific votes and explanation for any dissenting votes and for differences between it and the primary unit, if any.</w:t>
      </w:r>
      <w:r w:rsidR="00667212" w:rsidRPr="007A7AE3">
        <w:rPr>
          <w:rFonts w:cs="Arial"/>
          <w:sz w:val="22"/>
        </w:rPr>
        <w:t xml:space="preserve"> </w:t>
      </w:r>
      <w:r w:rsidR="0025456A" w:rsidRPr="007A7AE3">
        <w:rPr>
          <w:rFonts w:cs="Arial"/>
          <w:sz w:val="22"/>
        </w:rPr>
        <w:t xml:space="preserve">If the candidate is being hired at the associate professor rank, please include votes in the areas of </w:t>
      </w:r>
      <w:r w:rsidR="00B576D1" w:rsidRPr="007A7AE3">
        <w:rPr>
          <w:rFonts w:cs="Arial"/>
          <w:sz w:val="22"/>
        </w:rPr>
        <w:t>scholarly</w:t>
      </w:r>
      <w:r w:rsidR="009B7DF8" w:rsidRPr="007A7AE3">
        <w:rPr>
          <w:rFonts w:cs="Arial"/>
          <w:sz w:val="22"/>
        </w:rPr>
        <w:t xml:space="preserve"> and </w:t>
      </w:r>
      <w:r w:rsidR="00B576D1" w:rsidRPr="007A7AE3">
        <w:rPr>
          <w:rFonts w:cs="Arial"/>
          <w:sz w:val="22"/>
        </w:rPr>
        <w:t>creative work</w:t>
      </w:r>
      <w:r w:rsidR="0025456A" w:rsidRPr="007A7AE3">
        <w:rPr>
          <w:rFonts w:cs="Arial"/>
          <w:sz w:val="22"/>
        </w:rPr>
        <w:t xml:space="preserve">, teaching, and </w:t>
      </w:r>
      <w:r w:rsidR="009B7DF8" w:rsidRPr="007A7AE3">
        <w:rPr>
          <w:rFonts w:cs="Arial"/>
          <w:sz w:val="22"/>
        </w:rPr>
        <w:t xml:space="preserve">leadership and </w:t>
      </w:r>
      <w:r w:rsidR="0025456A" w:rsidRPr="007A7AE3">
        <w:rPr>
          <w:rFonts w:cs="Arial"/>
          <w:sz w:val="22"/>
        </w:rPr>
        <w:t xml:space="preserve">service in addition to the vote on </w:t>
      </w:r>
      <w:r w:rsidR="009B7DF8" w:rsidRPr="007A7AE3">
        <w:rPr>
          <w:rFonts w:cs="Arial"/>
          <w:sz w:val="22"/>
        </w:rPr>
        <w:t>appointment (</w:t>
      </w:r>
      <w:r w:rsidR="0025456A" w:rsidRPr="007A7AE3">
        <w:rPr>
          <w:rFonts w:cs="Arial"/>
          <w:sz w:val="22"/>
        </w:rPr>
        <w:t>hire</w:t>
      </w:r>
      <w:r w:rsidR="009B7DF8" w:rsidRPr="007A7AE3">
        <w:rPr>
          <w:rFonts w:cs="Arial"/>
          <w:sz w:val="22"/>
        </w:rPr>
        <w:t>)</w:t>
      </w:r>
      <w:r w:rsidR="0025456A" w:rsidRPr="007A7AE3">
        <w:rPr>
          <w:rFonts w:cs="Arial"/>
          <w:sz w:val="22"/>
        </w:rPr>
        <w:t xml:space="preserve"> with tenure.</w:t>
      </w:r>
      <w:r w:rsidR="00667212" w:rsidRPr="007A7AE3">
        <w:rPr>
          <w:rFonts w:cs="Arial"/>
          <w:sz w:val="22"/>
        </w:rPr>
        <w:t xml:space="preserve"> </w:t>
      </w:r>
      <w:r w:rsidR="009B7DF8" w:rsidRPr="007A7AE3">
        <w:rPr>
          <w:rFonts w:cs="Arial"/>
          <w:sz w:val="22"/>
        </w:rPr>
        <w:t>The Dean’s Review Committee must have at least three voting members</w:t>
      </w:r>
      <w:r w:rsidR="0025456A" w:rsidRPr="007A7AE3">
        <w:rPr>
          <w:rFonts w:cs="Arial"/>
          <w:sz w:val="22"/>
        </w:rPr>
        <w:t xml:space="preserve">.  </w:t>
      </w:r>
    </w:p>
    <w:p w14:paraId="6E3A3BF7" w14:textId="77777777" w:rsidR="0025456A" w:rsidRPr="007A7AE3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b/>
          <w:bCs/>
          <w:sz w:val="22"/>
        </w:rPr>
      </w:pPr>
    </w:p>
    <w:p w14:paraId="69A4062E" w14:textId="646AE6E0" w:rsidR="007A7AE3" w:rsidRPr="007A7AE3" w:rsidRDefault="0025456A" w:rsidP="007A7AE3">
      <w:pPr>
        <w:widowControl/>
        <w:numPr>
          <w:ilvl w:val="0"/>
          <w:numId w:val="15"/>
        </w:numPr>
        <w:tabs>
          <w:tab w:val="left" w:pos="2880"/>
          <w:tab w:val="left" w:pos="5040"/>
          <w:tab w:val="right" w:pos="8640"/>
        </w:tabs>
        <w:rPr>
          <w:rFonts w:cs="Arial"/>
          <w:i/>
          <w:sz w:val="22"/>
        </w:rPr>
      </w:pPr>
      <w:r w:rsidRPr="007A7AE3">
        <w:rPr>
          <w:rFonts w:cs="Arial"/>
          <w:bCs/>
          <w:sz w:val="22"/>
        </w:rPr>
        <w:t>STATEMENT OF PRIMARY UNIT.</w:t>
      </w:r>
      <w:r w:rsidR="00667212" w:rsidRPr="007A7AE3">
        <w:rPr>
          <w:rFonts w:cs="Arial"/>
          <w:sz w:val="22"/>
        </w:rPr>
        <w:t xml:space="preserve"> </w:t>
      </w:r>
      <w:r w:rsidRPr="007A7AE3">
        <w:rPr>
          <w:rFonts w:cs="Arial"/>
          <w:sz w:val="22"/>
        </w:rPr>
        <w:t xml:space="preserve">This </w:t>
      </w:r>
      <w:r w:rsidR="009B7DF8" w:rsidRPr="007A7AE3">
        <w:rPr>
          <w:rFonts w:cs="Arial"/>
          <w:sz w:val="22"/>
        </w:rPr>
        <w:t xml:space="preserve">comprehensive </w:t>
      </w:r>
      <w:r w:rsidRPr="007A7AE3">
        <w:rPr>
          <w:rFonts w:cs="Arial"/>
          <w:sz w:val="22"/>
        </w:rPr>
        <w:t>statement should include a description of the (a</w:t>
      </w:r>
      <w:r w:rsidR="009B7DF8" w:rsidRPr="007A7AE3">
        <w:rPr>
          <w:rFonts w:cs="Arial"/>
          <w:sz w:val="22"/>
        </w:rPr>
        <w:t>) Scholarly and Creative Work,</w:t>
      </w:r>
      <w:r w:rsidRPr="007A7AE3">
        <w:rPr>
          <w:rFonts w:cs="Arial"/>
          <w:sz w:val="22"/>
        </w:rPr>
        <w:t xml:space="preserve"> (b) </w:t>
      </w:r>
      <w:r w:rsidR="009B7DF8" w:rsidRPr="007A7AE3">
        <w:rPr>
          <w:rFonts w:cs="Arial"/>
          <w:sz w:val="22"/>
        </w:rPr>
        <w:t>Teaching</w:t>
      </w:r>
      <w:r w:rsidRPr="007A7AE3">
        <w:rPr>
          <w:rFonts w:cs="Arial"/>
          <w:sz w:val="22"/>
        </w:rPr>
        <w:t xml:space="preserve">, and (c) </w:t>
      </w:r>
      <w:r w:rsidR="009B7DF8" w:rsidRPr="007A7AE3">
        <w:rPr>
          <w:rFonts w:cs="Arial"/>
          <w:sz w:val="22"/>
        </w:rPr>
        <w:t xml:space="preserve">Leadership and </w:t>
      </w:r>
      <w:r w:rsidRPr="007A7AE3">
        <w:rPr>
          <w:rFonts w:cs="Arial"/>
          <w:sz w:val="22"/>
        </w:rPr>
        <w:t>Service</w:t>
      </w:r>
      <w:r w:rsidR="00CB37AB" w:rsidRPr="007A7AE3">
        <w:rPr>
          <w:rFonts w:cs="Arial"/>
          <w:sz w:val="22"/>
        </w:rPr>
        <w:t xml:space="preserve"> </w:t>
      </w:r>
      <w:r w:rsidRPr="007A7AE3">
        <w:rPr>
          <w:rFonts w:cs="Arial"/>
          <w:sz w:val="22"/>
        </w:rPr>
        <w:t xml:space="preserve">of the candidate, and how those characteristics meet or exceed the unit’s </w:t>
      </w:r>
      <w:r w:rsidR="002910D9" w:rsidRPr="007A7AE3">
        <w:rPr>
          <w:rFonts w:cs="Arial"/>
          <w:sz w:val="22"/>
        </w:rPr>
        <w:t xml:space="preserve">criteria </w:t>
      </w:r>
      <w:r w:rsidRPr="007A7AE3">
        <w:rPr>
          <w:rFonts w:cs="Arial"/>
          <w:sz w:val="22"/>
        </w:rPr>
        <w:t>for the tenured rank being considered. This statement should also report and explain the department’s vote to recommend appointment at the particular rank.</w:t>
      </w:r>
      <w:r w:rsidR="00667212" w:rsidRPr="007A7AE3">
        <w:rPr>
          <w:rFonts w:cs="Arial"/>
          <w:sz w:val="22"/>
        </w:rPr>
        <w:t xml:space="preserve"> </w:t>
      </w:r>
      <w:r w:rsidRPr="007A7AE3">
        <w:rPr>
          <w:rFonts w:cs="Arial"/>
          <w:sz w:val="22"/>
        </w:rPr>
        <w:t xml:space="preserve">If the candidate is being hired at the associate professor rank, please include votes in the areas of </w:t>
      </w:r>
      <w:r w:rsidR="002910D9" w:rsidRPr="007A7AE3">
        <w:rPr>
          <w:rFonts w:cs="Arial"/>
          <w:sz w:val="22"/>
        </w:rPr>
        <w:t>scholarly</w:t>
      </w:r>
      <w:r w:rsidR="00F15C38" w:rsidRPr="007A7AE3">
        <w:rPr>
          <w:rFonts w:cs="Arial"/>
          <w:sz w:val="22"/>
        </w:rPr>
        <w:t xml:space="preserve"> and </w:t>
      </w:r>
      <w:r w:rsidR="002910D9" w:rsidRPr="007A7AE3">
        <w:rPr>
          <w:rFonts w:cs="Arial"/>
          <w:sz w:val="22"/>
        </w:rPr>
        <w:t>creative work</w:t>
      </w:r>
      <w:r w:rsidRPr="007A7AE3">
        <w:rPr>
          <w:rFonts w:cs="Arial"/>
          <w:sz w:val="22"/>
        </w:rPr>
        <w:t xml:space="preserve">, teaching, and </w:t>
      </w:r>
      <w:r w:rsidR="00F15C38" w:rsidRPr="007A7AE3">
        <w:rPr>
          <w:rFonts w:cs="Arial"/>
          <w:sz w:val="22"/>
        </w:rPr>
        <w:t xml:space="preserve">leadership and </w:t>
      </w:r>
      <w:r w:rsidRPr="007A7AE3">
        <w:rPr>
          <w:rFonts w:cs="Arial"/>
          <w:sz w:val="22"/>
        </w:rPr>
        <w:t xml:space="preserve">service in addition to the vote on </w:t>
      </w:r>
      <w:r w:rsidR="00F15C38" w:rsidRPr="007A7AE3">
        <w:rPr>
          <w:rFonts w:cs="Arial"/>
          <w:sz w:val="22"/>
        </w:rPr>
        <w:t>appointment (</w:t>
      </w:r>
      <w:r w:rsidRPr="007A7AE3">
        <w:rPr>
          <w:rFonts w:cs="Arial"/>
          <w:sz w:val="22"/>
        </w:rPr>
        <w:t>hire</w:t>
      </w:r>
      <w:r w:rsidR="00F15C38" w:rsidRPr="007A7AE3">
        <w:rPr>
          <w:rFonts w:cs="Arial"/>
          <w:sz w:val="22"/>
        </w:rPr>
        <w:t>)</w:t>
      </w:r>
      <w:r w:rsidRPr="007A7AE3">
        <w:rPr>
          <w:rFonts w:cs="Arial"/>
          <w:sz w:val="22"/>
        </w:rPr>
        <w:t xml:space="preserve"> with tenure.</w:t>
      </w:r>
      <w:r w:rsidR="007A7AE3" w:rsidRPr="007A7AE3">
        <w:rPr>
          <w:rFonts w:cs="Arial"/>
          <w:sz w:val="22"/>
        </w:rPr>
        <w:br/>
      </w:r>
    </w:p>
    <w:p w14:paraId="67C086F7" w14:textId="07949967" w:rsidR="0025456A" w:rsidRPr="007A7AE3" w:rsidRDefault="007A7AE3" w:rsidP="0040528B">
      <w:pPr>
        <w:widowControl/>
        <w:numPr>
          <w:ilvl w:val="0"/>
          <w:numId w:val="15"/>
        </w:numPr>
        <w:tabs>
          <w:tab w:val="left" w:pos="2880"/>
          <w:tab w:val="left" w:pos="5040"/>
          <w:tab w:val="right" w:pos="8640"/>
        </w:tabs>
        <w:rPr>
          <w:rFonts w:cs="Arial"/>
          <w:b/>
          <w:bCs/>
          <w:sz w:val="22"/>
        </w:rPr>
      </w:pPr>
      <w:r w:rsidRPr="007A7AE3">
        <w:rPr>
          <w:rFonts w:cs="Arial"/>
          <w:sz w:val="22"/>
        </w:rPr>
        <w:t>C</w:t>
      </w:r>
      <w:r w:rsidR="0025456A" w:rsidRPr="007A7AE3">
        <w:rPr>
          <w:rFonts w:cs="Arial"/>
          <w:bCs/>
          <w:sz w:val="22"/>
        </w:rPr>
        <w:t xml:space="preserve">URRENT </w:t>
      </w:r>
      <w:r w:rsidR="007A69F6" w:rsidRPr="007A7AE3">
        <w:rPr>
          <w:rFonts w:cs="Arial"/>
          <w:bCs/>
          <w:sz w:val="22"/>
        </w:rPr>
        <w:t>CURRICULUM VITAE</w:t>
      </w:r>
      <w:r w:rsidR="00F23E05">
        <w:rPr>
          <w:rFonts w:cs="Arial"/>
          <w:bCs/>
          <w:sz w:val="22"/>
        </w:rPr>
        <w:t>.</w:t>
      </w:r>
      <w:r w:rsidRPr="007A7AE3">
        <w:rPr>
          <w:rFonts w:cs="Arial"/>
          <w:bCs/>
          <w:sz w:val="22"/>
        </w:rPr>
        <w:br/>
      </w:r>
    </w:p>
    <w:p w14:paraId="60069D67" w14:textId="53821921" w:rsidR="0025456A" w:rsidRPr="007A7AE3" w:rsidRDefault="0025456A" w:rsidP="0025456A">
      <w:pPr>
        <w:widowControl/>
        <w:numPr>
          <w:ilvl w:val="0"/>
          <w:numId w:val="17"/>
        </w:num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  <w:r w:rsidRPr="007A7AE3">
        <w:rPr>
          <w:rFonts w:cs="Arial"/>
          <w:bCs/>
          <w:sz w:val="22"/>
        </w:rPr>
        <w:t>EVIDENCE OF TEACHING COMPETENCE.</w:t>
      </w:r>
      <w:r w:rsidRPr="007A7AE3">
        <w:rPr>
          <w:rFonts w:cs="Arial"/>
          <w:b/>
          <w:bCs/>
          <w:sz w:val="22"/>
        </w:rPr>
        <w:t xml:space="preserve"> </w:t>
      </w:r>
      <w:r w:rsidRPr="007A7AE3">
        <w:rPr>
          <w:rFonts w:cs="Arial"/>
          <w:sz w:val="22"/>
        </w:rPr>
        <w:t xml:space="preserve">Please include a summary of whatever materials the primary unit consulted to reach its conclusion that the candidate’s recent teaching performance meets the standards for a tenured </w:t>
      </w:r>
      <w:r w:rsidR="00F15C38" w:rsidRPr="007A7AE3">
        <w:rPr>
          <w:rFonts w:cs="Arial"/>
          <w:sz w:val="22"/>
        </w:rPr>
        <w:t xml:space="preserve">faculty member </w:t>
      </w:r>
      <w:r w:rsidR="007A69F6" w:rsidRPr="007A7AE3">
        <w:rPr>
          <w:rFonts w:cs="Arial"/>
          <w:sz w:val="22"/>
        </w:rPr>
        <w:t xml:space="preserve">at the University of Colorado </w:t>
      </w:r>
      <w:r w:rsidRPr="007A7AE3">
        <w:rPr>
          <w:rFonts w:cs="Arial"/>
          <w:sz w:val="22"/>
        </w:rPr>
        <w:t>Boulder.</w:t>
      </w:r>
      <w:r w:rsidR="00667212" w:rsidRPr="007A7AE3">
        <w:rPr>
          <w:rFonts w:cs="Arial"/>
          <w:sz w:val="22"/>
        </w:rPr>
        <w:t xml:space="preserve"> </w:t>
      </w:r>
      <w:r w:rsidRPr="007A7AE3">
        <w:rPr>
          <w:rFonts w:cs="Arial"/>
          <w:sz w:val="22"/>
        </w:rPr>
        <w:t xml:space="preserve">In cases where the candidate does not hold tenure at their current institution, and/or is being promoted to a higher rank at time of hire, please also include candidate statements on </w:t>
      </w:r>
      <w:r w:rsidR="007C6390" w:rsidRPr="007A7AE3">
        <w:rPr>
          <w:rFonts w:cs="Arial"/>
          <w:sz w:val="22"/>
        </w:rPr>
        <w:t>scholarly</w:t>
      </w:r>
      <w:r w:rsidR="00F15C38" w:rsidRPr="007A7AE3">
        <w:rPr>
          <w:rFonts w:cs="Arial"/>
          <w:sz w:val="22"/>
        </w:rPr>
        <w:t xml:space="preserve"> and </w:t>
      </w:r>
      <w:r w:rsidR="007C6390" w:rsidRPr="007A7AE3">
        <w:rPr>
          <w:rFonts w:cs="Arial"/>
          <w:sz w:val="22"/>
        </w:rPr>
        <w:t>creative work</w:t>
      </w:r>
      <w:r w:rsidR="00667212" w:rsidRPr="007A7AE3">
        <w:rPr>
          <w:rFonts w:cs="Arial"/>
          <w:sz w:val="22"/>
        </w:rPr>
        <w:t xml:space="preserve">, teaching, and </w:t>
      </w:r>
      <w:r w:rsidR="00F15C38" w:rsidRPr="007A7AE3">
        <w:rPr>
          <w:rFonts w:cs="Arial"/>
          <w:sz w:val="22"/>
        </w:rPr>
        <w:t xml:space="preserve">leadership and </w:t>
      </w:r>
      <w:r w:rsidR="00667212" w:rsidRPr="007A7AE3">
        <w:rPr>
          <w:rFonts w:cs="Arial"/>
          <w:sz w:val="22"/>
        </w:rPr>
        <w:t xml:space="preserve">service. </w:t>
      </w:r>
      <w:r w:rsidRPr="007A7AE3">
        <w:rPr>
          <w:rFonts w:cs="Arial"/>
          <w:sz w:val="22"/>
        </w:rPr>
        <w:t xml:space="preserve">These narratives should be one to three pages long each and are an opportunity for the candidate to speak directly to the review committee members, highlighting </w:t>
      </w:r>
      <w:r w:rsidR="00B34601" w:rsidRPr="007A7AE3">
        <w:rPr>
          <w:rFonts w:cs="Arial"/>
          <w:sz w:val="22"/>
        </w:rPr>
        <w:t>their</w:t>
      </w:r>
      <w:r w:rsidRPr="007A7AE3">
        <w:rPr>
          <w:rFonts w:cs="Arial"/>
          <w:sz w:val="22"/>
        </w:rPr>
        <w:t xml:space="preserve"> major contributions in all three areas.</w:t>
      </w:r>
    </w:p>
    <w:p w14:paraId="78D152EE" w14:textId="77777777" w:rsidR="0025456A" w:rsidRPr="007A7AE3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</w:p>
    <w:p w14:paraId="11675E7D" w14:textId="44A3C3A5" w:rsidR="0025456A" w:rsidRPr="00B34601" w:rsidRDefault="0025456A" w:rsidP="0025456A">
      <w:pPr>
        <w:widowControl/>
        <w:numPr>
          <w:ilvl w:val="0"/>
          <w:numId w:val="17"/>
        </w:num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  <w:r w:rsidRPr="007A7AE3">
        <w:rPr>
          <w:rFonts w:cs="Arial"/>
          <w:bCs/>
          <w:sz w:val="22"/>
        </w:rPr>
        <w:t>EXTERNAL LETTERS OF EVALUATION.</w:t>
      </w:r>
      <w:r w:rsidRPr="007A7AE3">
        <w:rPr>
          <w:rFonts w:cs="Arial"/>
          <w:b/>
          <w:bCs/>
          <w:sz w:val="22"/>
        </w:rPr>
        <w:t xml:space="preserve"> </w:t>
      </w:r>
      <w:r w:rsidRPr="007A7AE3">
        <w:rPr>
          <w:rFonts w:cs="Arial"/>
          <w:sz w:val="22"/>
        </w:rPr>
        <w:t>Please include the external letters that the primary unit considered in reaching the conclusion that</w:t>
      </w:r>
      <w:r w:rsidRPr="00B34601">
        <w:rPr>
          <w:rFonts w:cs="Arial"/>
          <w:sz w:val="22"/>
        </w:rPr>
        <w:t xml:space="preserve"> the candidate deserves an appointment with tenure at </w:t>
      </w:r>
      <w:r w:rsidR="00F15C38">
        <w:rPr>
          <w:rFonts w:cs="Arial"/>
          <w:sz w:val="22"/>
        </w:rPr>
        <w:t>CU Boulder</w:t>
      </w:r>
      <w:r w:rsidRPr="00B34601">
        <w:rPr>
          <w:rFonts w:cs="Arial"/>
          <w:sz w:val="22"/>
        </w:rPr>
        <w:t>. A minimum of three letters is required.</w:t>
      </w:r>
      <w:r w:rsidR="00667212" w:rsidRPr="00B34601">
        <w:rPr>
          <w:rFonts w:cs="Arial"/>
          <w:sz w:val="22"/>
        </w:rPr>
        <w:t xml:space="preserve"> </w:t>
      </w:r>
      <w:r w:rsidRPr="00B34601">
        <w:rPr>
          <w:rFonts w:cs="Arial"/>
          <w:sz w:val="22"/>
        </w:rPr>
        <w:t xml:space="preserve">The letters may be the recommendation letters submitted with the application for the position. For cases where the candidate does not hold tenure at their current institution, and/or appointment includes promotion to a higher rank, six external letters should be collected </w:t>
      </w:r>
      <w:r w:rsidR="00F15C38">
        <w:rPr>
          <w:rFonts w:cs="Arial"/>
          <w:sz w:val="22"/>
        </w:rPr>
        <w:t>because</w:t>
      </w:r>
      <w:r w:rsidR="00F15C38" w:rsidRPr="00B34601">
        <w:rPr>
          <w:rFonts w:cs="Arial"/>
          <w:sz w:val="22"/>
        </w:rPr>
        <w:t xml:space="preserve"> </w:t>
      </w:r>
      <w:r w:rsidRPr="00B34601">
        <w:rPr>
          <w:rFonts w:cs="Arial"/>
          <w:sz w:val="22"/>
        </w:rPr>
        <w:t>a full review for tenure and</w:t>
      </w:r>
      <w:r w:rsidR="00F24D4B">
        <w:rPr>
          <w:rFonts w:cs="Arial"/>
          <w:sz w:val="22"/>
        </w:rPr>
        <w:t>/or</w:t>
      </w:r>
      <w:r w:rsidRPr="00B34601">
        <w:rPr>
          <w:rFonts w:cs="Arial"/>
          <w:sz w:val="22"/>
        </w:rPr>
        <w:t xml:space="preserve"> promotion must be conducted.  </w:t>
      </w:r>
    </w:p>
    <w:p w14:paraId="45A095C9" w14:textId="77777777" w:rsidR="0025456A" w:rsidRPr="00B34601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</w:p>
    <w:p w14:paraId="3E7F00CB" w14:textId="63A2C57D" w:rsidR="0025456A" w:rsidRPr="00B34601" w:rsidRDefault="00092A01" w:rsidP="007A7AE3">
      <w:pPr>
        <w:widowControl/>
        <w:numPr>
          <w:ilvl w:val="0"/>
          <w:numId w:val="17"/>
        </w:numPr>
        <w:tabs>
          <w:tab w:val="left" w:pos="2880"/>
          <w:tab w:val="left" w:pos="5040"/>
          <w:tab w:val="right" w:pos="8640"/>
        </w:tabs>
        <w:rPr>
          <w:rFonts w:cs="Arial"/>
          <w:sz w:val="24"/>
        </w:rPr>
      </w:pPr>
      <w:r w:rsidRPr="007A7AE3">
        <w:rPr>
          <w:rFonts w:cs="Arial"/>
          <w:bCs/>
          <w:sz w:val="22"/>
        </w:rPr>
        <w:t>PRIMARY UNIT POLICIES AND PROCEDURES</w:t>
      </w:r>
      <w:r w:rsidR="0025456A" w:rsidRPr="007A7AE3">
        <w:rPr>
          <w:rFonts w:cs="Arial"/>
          <w:bCs/>
          <w:sz w:val="22"/>
        </w:rPr>
        <w:t>.</w:t>
      </w:r>
      <w:r w:rsidR="0025456A" w:rsidRPr="007A7AE3">
        <w:rPr>
          <w:rFonts w:cs="Arial"/>
          <w:sz w:val="22"/>
        </w:rPr>
        <w:t xml:space="preserve"> This document describes the </w:t>
      </w:r>
      <w:r w:rsidR="00F24D4B" w:rsidRPr="007A7AE3">
        <w:rPr>
          <w:rFonts w:cs="Arial"/>
          <w:sz w:val="22"/>
        </w:rPr>
        <w:t xml:space="preserve">policies, </w:t>
      </w:r>
      <w:r w:rsidR="0025456A" w:rsidRPr="007A7AE3">
        <w:rPr>
          <w:rFonts w:cs="Arial"/>
          <w:sz w:val="22"/>
        </w:rPr>
        <w:t>procedures, criteria, and evidence that the primary unit has agreed upon for evaluating comprehensive revie</w:t>
      </w:r>
      <w:r w:rsidR="00667212" w:rsidRPr="007A7AE3">
        <w:rPr>
          <w:rFonts w:cs="Arial"/>
          <w:sz w:val="22"/>
        </w:rPr>
        <w:t>w, tenure, and promotion cases</w:t>
      </w:r>
      <w:r w:rsidR="00667212" w:rsidRPr="00B34601">
        <w:rPr>
          <w:rFonts w:cs="Arial"/>
          <w:sz w:val="22"/>
        </w:rPr>
        <w:t xml:space="preserve">. </w:t>
      </w:r>
      <w:r w:rsidR="0025456A" w:rsidRPr="00B34601">
        <w:rPr>
          <w:rFonts w:cs="Arial"/>
          <w:sz w:val="22"/>
        </w:rPr>
        <w:t xml:space="preserve">This document is mandated and defined in </w:t>
      </w:r>
      <w:hyperlink r:id="rId19" w:history="1">
        <w:r w:rsidR="0025456A" w:rsidRPr="007A7AE3">
          <w:rPr>
            <w:rStyle w:val="Hyperlink"/>
            <w:rFonts w:cs="Arial"/>
            <w:sz w:val="22"/>
          </w:rPr>
          <w:t>Administrative Policy Statement</w:t>
        </w:r>
        <w:r w:rsidR="00F24D4B" w:rsidRPr="007A7AE3">
          <w:rPr>
            <w:rStyle w:val="Hyperlink"/>
            <w:rFonts w:cs="Arial"/>
            <w:sz w:val="22"/>
          </w:rPr>
          <w:t xml:space="preserve"> 1022: </w:t>
        </w:r>
        <w:r w:rsidR="0025456A" w:rsidRPr="007A7AE3">
          <w:rPr>
            <w:rStyle w:val="Hyperlink"/>
            <w:rFonts w:cs="Arial"/>
            <w:bCs/>
            <w:i/>
            <w:sz w:val="22"/>
          </w:rPr>
          <w:t>Standards</w:t>
        </w:r>
        <w:r w:rsidR="00F24D4B" w:rsidRPr="007A7AE3">
          <w:rPr>
            <w:rStyle w:val="Hyperlink"/>
            <w:rFonts w:cs="Arial"/>
            <w:bCs/>
            <w:i/>
            <w:sz w:val="22"/>
          </w:rPr>
          <w:t>,</w:t>
        </w:r>
        <w:r w:rsidR="0025456A" w:rsidRPr="007A7AE3">
          <w:rPr>
            <w:rStyle w:val="Hyperlink"/>
            <w:rFonts w:cs="Arial"/>
            <w:bCs/>
            <w:i/>
            <w:sz w:val="22"/>
          </w:rPr>
          <w:t xml:space="preserve"> </w:t>
        </w:r>
        <w:r w:rsidR="0025456A" w:rsidRPr="007A7AE3">
          <w:rPr>
            <w:rStyle w:val="Hyperlink"/>
            <w:rFonts w:cs="Arial"/>
            <w:bCs/>
            <w:i/>
            <w:sz w:val="22"/>
          </w:rPr>
          <w:lastRenderedPageBreak/>
          <w:t>Processes and Procedures for Reappointment, Tenure</w:t>
        </w:r>
        <w:r w:rsidR="00F24D4B" w:rsidRPr="007A7AE3">
          <w:rPr>
            <w:rStyle w:val="Hyperlink"/>
            <w:rFonts w:cs="Arial"/>
            <w:bCs/>
            <w:i/>
            <w:sz w:val="22"/>
          </w:rPr>
          <w:t>,</w:t>
        </w:r>
        <w:r w:rsidR="0025456A" w:rsidRPr="007A7AE3">
          <w:rPr>
            <w:rStyle w:val="Hyperlink"/>
            <w:rFonts w:cs="Arial"/>
            <w:bCs/>
            <w:i/>
            <w:sz w:val="22"/>
          </w:rPr>
          <w:t xml:space="preserve"> Promotion</w:t>
        </w:r>
        <w:r w:rsidR="00F24D4B" w:rsidRPr="007A7AE3">
          <w:rPr>
            <w:rStyle w:val="Hyperlink"/>
            <w:rFonts w:cs="Arial"/>
            <w:bCs/>
            <w:i/>
            <w:sz w:val="22"/>
          </w:rPr>
          <w:t>, and Post-Tenure Review</w:t>
        </w:r>
      </w:hyperlink>
      <w:r w:rsidR="007A7AE3">
        <w:rPr>
          <w:rFonts w:cs="Arial"/>
          <w:bCs/>
          <w:i/>
          <w:sz w:val="22"/>
        </w:rPr>
        <w:t>.</w:t>
      </w:r>
    </w:p>
    <w:p w14:paraId="294E3E78" w14:textId="77777777" w:rsidR="0025456A" w:rsidRPr="00B34601" w:rsidRDefault="0025456A" w:rsidP="0025456A">
      <w:pPr>
        <w:tabs>
          <w:tab w:val="left" w:pos="1080"/>
          <w:tab w:val="left" w:pos="1440"/>
          <w:tab w:val="left" w:pos="2880"/>
          <w:tab w:val="left" w:pos="5040"/>
          <w:tab w:val="right" w:pos="8640"/>
        </w:tabs>
        <w:ind w:left="720"/>
        <w:rPr>
          <w:rFonts w:cs="Arial"/>
          <w:sz w:val="22"/>
        </w:rPr>
      </w:pPr>
    </w:p>
    <w:p w14:paraId="39BF4973" w14:textId="2026A845" w:rsidR="0025456A" w:rsidRPr="00B34601" w:rsidRDefault="0025456A" w:rsidP="0025456A">
      <w:pPr>
        <w:widowControl/>
        <w:numPr>
          <w:ilvl w:val="0"/>
          <w:numId w:val="17"/>
        </w:num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  <w:r w:rsidRPr="00B34601">
        <w:rPr>
          <w:rFonts w:cs="Arial"/>
          <w:bCs/>
          <w:sz w:val="22"/>
        </w:rPr>
        <w:t>EXAMPLES OF PUBLICATIONS</w:t>
      </w:r>
      <w:r w:rsidRPr="00B34601">
        <w:rPr>
          <w:rFonts w:cs="Arial"/>
          <w:sz w:val="22"/>
        </w:rPr>
        <w:t>. In most cases, three representative examples of scholarly</w:t>
      </w:r>
      <w:r w:rsidR="006C014A">
        <w:rPr>
          <w:rFonts w:cs="Arial"/>
          <w:sz w:val="22"/>
        </w:rPr>
        <w:t xml:space="preserve"> and </w:t>
      </w:r>
      <w:r w:rsidR="003F3C83">
        <w:rPr>
          <w:rFonts w:cs="Arial"/>
          <w:sz w:val="22"/>
        </w:rPr>
        <w:t>creative</w:t>
      </w:r>
      <w:r w:rsidRPr="00B34601">
        <w:rPr>
          <w:rFonts w:cs="Arial"/>
          <w:sz w:val="22"/>
        </w:rPr>
        <w:t xml:space="preserve"> work are sufficient.</w:t>
      </w:r>
      <w:r w:rsidR="00667212" w:rsidRPr="00B34601">
        <w:rPr>
          <w:rFonts w:cs="Arial"/>
          <w:sz w:val="22"/>
        </w:rPr>
        <w:t xml:space="preserve"> </w:t>
      </w:r>
      <w:r w:rsidRPr="00B34601">
        <w:rPr>
          <w:rFonts w:cs="Arial"/>
          <w:sz w:val="22"/>
        </w:rPr>
        <w:t>When photographs</w:t>
      </w:r>
      <w:r w:rsidR="006C014A">
        <w:rPr>
          <w:rFonts w:cs="Arial"/>
          <w:sz w:val="22"/>
        </w:rPr>
        <w:t xml:space="preserve"> or audio/video recordings</w:t>
      </w:r>
      <w:r w:rsidRPr="00B34601">
        <w:rPr>
          <w:rFonts w:cs="Arial"/>
          <w:sz w:val="22"/>
        </w:rPr>
        <w:t xml:space="preserve"> are the appropriate record of scholarly</w:t>
      </w:r>
      <w:r w:rsidR="006C014A">
        <w:rPr>
          <w:rFonts w:cs="Arial"/>
          <w:sz w:val="22"/>
        </w:rPr>
        <w:t xml:space="preserve"> and </w:t>
      </w:r>
      <w:r w:rsidRPr="00B34601">
        <w:rPr>
          <w:rFonts w:cs="Arial"/>
          <w:sz w:val="22"/>
        </w:rPr>
        <w:t xml:space="preserve">creative work, candidates </w:t>
      </w:r>
      <w:r w:rsidR="006C014A">
        <w:rPr>
          <w:rFonts w:cs="Arial"/>
          <w:sz w:val="22"/>
        </w:rPr>
        <w:t>should</w:t>
      </w:r>
      <w:r w:rsidRPr="00B34601">
        <w:rPr>
          <w:rFonts w:cs="Arial"/>
          <w:sz w:val="22"/>
        </w:rPr>
        <w:t xml:space="preserve"> submit</w:t>
      </w:r>
      <w:r w:rsidR="003F3C83">
        <w:rPr>
          <w:rFonts w:cs="Arial"/>
          <w:sz w:val="22"/>
        </w:rPr>
        <w:t xml:space="preserve"> these types of</w:t>
      </w:r>
      <w:r w:rsidRPr="00B34601">
        <w:rPr>
          <w:rFonts w:cs="Arial"/>
          <w:sz w:val="22"/>
        </w:rPr>
        <w:t xml:space="preserve"> example.</w:t>
      </w:r>
    </w:p>
    <w:p w14:paraId="7A71A208" w14:textId="77777777" w:rsidR="0025456A" w:rsidRPr="00B34601" w:rsidRDefault="0025456A" w:rsidP="0025456A">
      <w:pPr>
        <w:tabs>
          <w:tab w:val="left" w:pos="2880"/>
          <w:tab w:val="left" w:pos="5040"/>
          <w:tab w:val="right" w:pos="8640"/>
        </w:tabs>
        <w:rPr>
          <w:rFonts w:cs="Arial"/>
          <w:sz w:val="22"/>
        </w:rPr>
      </w:pPr>
    </w:p>
    <w:p w14:paraId="74620444" w14:textId="06121F49" w:rsidR="0025456A" w:rsidRPr="00B34601" w:rsidRDefault="0025456A" w:rsidP="0025456A">
      <w:pPr>
        <w:tabs>
          <w:tab w:val="left" w:pos="360"/>
          <w:tab w:val="left" w:pos="2880"/>
          <w:tab w:val="left" w:pos="5040"/>
          <w:tab w:val="right" w:pos="8640"/>
        </w:tabs>
        <w:ind w:left="360"/>
        <w:rPr>
          <w:rFonts w:cs="Arial"/>
          <w:sz w:val="22"/>
        </w:rPr>
      </w:pPr>
      <w:r w:rsidRPr="00B34601">
        <w:rPr>
          <w:rFonts w:cs="Arial"/>
          <w:sz w:val="22"/>
        </w:rPr>
        <w:t xml:space="preserve">Please place the VCAC Checklist in front of the dossier and review each dossier carefully to be sure that it is complete. </w:t>
      </w:r>
    </w:p>
    <w:p w14:paraId="6F4A8C2D" w14:textId="77777777" w:rsidR="0025456A" w:rsidRPr="00B34601" w:rsidRDefault="0025456A" w:rsidP="0025456A">
      <w:pPr>
        <w:tabs>
          <w:tab w:val="left" w:pos="360"/>
          <w:tab w:val="left" w:pos="2880"/>
          <w:tab w:val="left" w:pos="5040"/>
          <w:tab w:val="right" w:pos="8640"/>
        </w:tabs>
        <w:ind w:left="360"/>
        <w:rPr>
          <w:rFonts w:cs="Arial"/>
          <w:sz w:val="22"/>
        </w:rPr>
      </w:pPr>
    </w:p>
    <w:p w14:paraId="19F094B5" w14:textId="0EFAFA1A" w:rsidR="0025456A" w:rsidRPr="00B34601" w:rsidRDefault="0025456A" w:rsidP="0025456A">
      <w:pPr>
        <w:ind w:left="360" w:right="-540"/>
        <w:rPr>
          <w:rFonts w:cs="Arial"/>
          <w:b/>
          <w:bCs/>
          <w:sz w:val="22"/>
        </w:rPr>
      </w:pPr>
      <w:r w:rsidRPr="00B34601">
        <w:rPr>
          <w:rFonts w:cs="Arial"/>
          <w:sz w:val="22"/>
        </w:rPr>
        <w:t xml:space="preserve">If a candidate wishes to review </w:t>
      </w:r>
      <w:r w:rsidR="00B34601">
        <w:rPr>
          <w:rFonts w:cs="Arial"/>
          <w:sz w:val="22"/>
        </w:rPr>
        <w:t>their</w:t>
      </w:r>
      <w:r w:rsidRPr="00B34601">
        <w:rPr>
          <w:rFonts w:cs="Arial"/>
          <w:sz w:val="22"/>
        </w:rPr>
        <w:t xml:space="preserve"> dossier once it has been submitted to </w:t>
      </w:r>
      <w:r w:rsidR="00256EBD">
        <w:rPr>
          <w:rFonts w:cs="Arial"/>
          <w:sz w:val="22"/>
        </w:rPr>
        <w:t xml:space="preserve">the </w:t>
      </w:r>
      <w:r w:rsidRPr="00B34601">
        <w:rPr>
          <w:rFonts w:cs="Arial"/>
          <w:sz w:val="22"/>
        </w:rPr>
        <w:t xml:space="preserve">VCAC, please contact </w:t>
      </w:r>
      <w:r w:rsidR="00256EBD">
        <w:rPr>
          <w:rFonts w:cs="Arial"/>
          <w:sz w:val="22"/>
        </w:rPr>
        <w:t>Carolyn Tir (</w:t>
      </w:r>
      <w:hyperlink r:id="rId20" w:history="1">
        <w:r w:rsidR="00F23E05" w:rsidRPr="00300DB9">
          <w:rPr>
            <w:rStyle w:val="Hyperlink"/>
            <w:rFonts w:cs="Arial"/>
            <w:sz w:val="22"/>
          </w:rPr>
          <w:t>carolyn.tir@colorado.edu</w:t>
        </w:r>
      </w:hyperlink>
      <w:r w:rsidR="00F23E05">
        <w:rPr>
          <w:rFonts w:cs="Arial"/>
          <w:sz w:val="22"/>
        </w:rPr>
        <w:t>)</w:t>
      </w:r>
      <w:r w:rsidRPr="00B34601">
        <w:rPr>
          <w:rFonts w:cs="Arial"/>
          <w:sz w:val="22"/>
        </w:rPr>
        <w:t xml:space="preserve"> </w:t>
      </w:r>
      <w:r w:rsidR="006B41AC">
        <w:rPr>
          <w:rFonts w:cs="Arial"/>
          <w:sz w:val="22"/>
        </w:rPr>
        <w:t xml:space="preserve">in the Office of Faculty Affairs </w:t>
      </w:r>
      <w:r w:rsidRPr="00B34601">
        <w:rPr>
          <w:rFonts w:cs="Arial"/>
          <w:sz w:val="22"/>
        </w:rPr>
        <w:t>as external letters will first need to be removed.</w:t>
      </w:r>
    </w:p>
    <w:p w14:paraId="3D85AF0F" w14:textId="77777777" w:rsidR="0025456A" w:rsidRPr="00B34601" w:rsidRDefault="0025456A" w:rsidP="0025456A">
      <w:pPr>
        <w:tabs>
          <w:tab w:val="left" w:pos="360"/>
          <w:tab w:val="left" w:pos="2880"/>
          <w:tab w:val="left" w:pos="5040"/>
          <w:tab w:val="right" w:pos="8640"/>
        </w:tabs>
        <w:ind w:left="360"/>
        <w:rPr>
          <w:rFonts w:cs="Arial"/>
          <w:sz w:val="22"/>
        </w:rPr>
      </w:pPr>
    </w:p>
    <w:p w14:paraId="4C999AFB" w14:textId="3D3F88F4" w:rsidR="0025456A" w:rsidRPr="00B34601" w:rsidRDefault="0025456A" w:rsidP="0025456A">
      <w:pPr>
        <w:ind w:left="360" w:right="-540"/>
        <w:rPr>
          <w:rFonts w:cs="Arial"/>
          <w:bCs/>
          <w:sz w:val="22"/>
        </w:rPr>
      </w:pPr>
      <w:r w:rsidRPr="00B34601">
        <w:rPr>
          <w:rFonts w:cs="Arial"/>
          <w:bCs/>
          <w:sz w:val="22"/>
        </w:rPr>
        <w:t xml:space="preserve">Once the VCAC makes a recommendation on a personnel case, the dossier, which includes a voting history from each stage of review, is forwarded to the Provost and Chancellor for their evaluation and recommendation. </w:t>
      </w:r>
      <w:r w:rsidRPr="00B34601">
        <w:rPr>
          <w:rFonts w:cs="Arial"/>
          <w:sz w:val="22"/>
        </w:rPr>
        <w:t xml:space="preserve">The Chancellor is responsible for making the </w:t>
      </w:r>
      <w:r w:rsidR="005523CB">
        <w:rPr>
          <w:rFonts w:cs="Arial"/>
          <w:sz w:val="22"/>
        </w:rPr>
        <w:t xml:space="preserve">final </w:t>
      </w:r>
      <w:r w:rsidRPr="00B34601">
        <w:rPr>
          <w:rFonts w:cs="Arial"/>
          <w:sz w:val="22"/>
        </w:rPr>
        <w:t xml:space="preserve">decision on reappointment and promotion cases. In questions of tenure, the Chancellor makes a recommendation to the President of </w:t>
      </w:r>
      <w:r w:rsidRPr="00B34601">
        <w:rPr>
          <w:rFonts w:cs="Arial"/>
          <w:bCs/>
          <w:sz w:val="22"/>
        </w:rPr>
        <w:t xml:space="preserve">the University of Colorado system, with final submission to the Board of Regents. The Board of Regents has final authority </w:t>
      </w:r>
      <w:r w:rsidR="006C014A">
        <w:rPr>
          <w:rFonts w:cs="Arial"/>
          <w:bCs/>
          <w:sz w:val="22"/>
        </w:rPr>
        <w:t>to award</w:t>
      </w:r>
      <w:r w:rsidRPr="00B34601">
        <w:rPr>
          <w:rFonts w:cs="Arial"/>
          <w:bCs/>
          <w:sz w:val="22"/>
        </w:rPr>
        <w:t xml:space="preserve"> tenure.</w:t>
      </w:r>
    </w:p>
    <w:p w14:paraId="3BDB626E" w14:textId="77777777" w:rsidR="0025456A" w:rsidRPr="00B34601" w:rsidRDefault="0025456A" w:rsidP="0025456A">
      <w:pPr>
        <w:ind w:right="-540"/>
        <w:rPr>
          <w:rFonts w:cs="Arial"/>
          <w:sz w:val="22"/>
        </w:rPr>
      </w:pPr>
    </w:p>
    <w:p w14:paraId="6A5BE83B" w14:textId="77777777" w:rsidR="0025456A" w:rsidRDefault="0025456A" w:rsidP="00D2269B">
      <w:pPr>
        <w:rPr>
          <w:rFonts w:cs="Arial"/>
        </w:rPr>
      </w:pPr>
    </w:p>
    <w:p w14:paraId="09AA4C1C" w14:textId="77777777" w:rsidR="008C3D63" w:rsidRDefault="008C3D63" w:rsidP="00D2269B">
      <w:pPr>
        <w:rPr>
          <w:rFonts w:cs="Arial"/>
        </w:rPr>
      </w:pPr>
    </w:p>
    <w:p w14:paraId="76A59426" w14:textId="77777777" w:rsidR="008C3D63" w:rsidRDefault="008C3D63" w:rsidP="00D2269B">
      <w:pPr>
        <w:rPr>
          <w:rFonts w:cs="Arial"/>
        </w:rPr>
      </w:pPr>
    </w:p>
    <w:p w14:paraId="056CEBCF" w14:textId="77777777" w:rsidR="008C3D63" w:rsidRDefault="008C3D63" w:rsidP="00D2269B">
      <w:pPr>
        <w:rPr>
          <w:rFonts w:cs="Arial"/>
        </w:rPr>
      </w:pPr>
    </w:p>
    <w:p w14:paraId="7B27D950" w14:textId="77777777" w:rsidR="008C3D63" w:rsidRDefault="008C3D63" w:rsidP="00D2269B">
      <w:pPr>
        <w:rPr>
          <w:rFonts w:cs="Arial"/>
        </w:rPr>
      </w:pPr>
    </w:p>
    <w:p w14:paraId="2E98DC9E" w14:textId="77777777" w:rsidR="008C3D63" w:rsidRDefault="008C3D63" w:rsidP="00D2269B">
      <w:pPr>
        <w:rPr>
          <w:rFonts w:cs="Arial"/>
        </w:rPr>
      </w:pPr>
    </w:p>
    <w:p w14:paraId="78A1D3A6" w14:textId="77777777" w:rsidR="008C3D63" w:rsidRDefault="008C3D63" w:rsidP="00D2269B">
      <w:pPr>
        <w:rPr>
          <w:rFonts w:cs="Arial"/>
        </w:rPr>
      </w:pPr>
    </w:p>
    <w:p w14:paraId="304C6230" w14:textId="77777777" w:rsidR="008C3D63" w:rsidRDefault="008C3D63" w:rsidP="00D2269B">
      <w:pPr>
        <w:rPr>
          <w:rFonts w:cs="Arial"/>
        </w:rPr>
      </w:pPr>
    </w:p>
    <w:p w14:paraId="5A00DEB4" w14:textId="77777777" w:rsidR="008C3D63" w:rsidRDefault="008C3D63" w:rsidP="00D2269B">
      <w:pPr>
        <w:rPr>
          <w:rFonts w:cs="Arial"/>
        </w:rPr>
      </w:pPr>
    </w:p>
    <w:p w14:paraId="559879E5" w14:textId="77777777" w:rsidR="008C3D63" w:rsidRDefault="008C3D63" w:rsidP="00D2269B">
      <w:pPr>
        <w:rPr>
          <w:rFonts w:cs="Arial"/>
        </w:rPr>
      </w:pPr>
    </w:p>
    <w:p w14:paraId="08202A46" w14:textId="77777777" w:rsidR="008C3D63" w:rsidRDefault="008C3D63" w:rsidP="00D2269B">
      <w:pPr>
        <w:rPr>
          <w:rFonts w:cs="Arial"/>
        </w:rPr>
      </w:pPr>
    </w:p>
    <w:p w14:paraId="585B52D5" w14:textId="77777777" w:rsidR="008C3D63" w:rsidRDefault="008C3D63" w:rsidP="00D2269B">
      <w:pPr>
        <w:rPr>
          <w:rFonts w:cs="Arial"/>
        </w:rPr>
      </w:pPr>
    </w:p>
    <w:p w14:paraId="1CB0FC88" w14:textId="77777777" w:rsidR="008C3D63" w:rsidRDefault="008C3D63" w:rsidP="00D2269B">
      <w:pPr>
        <w:rPr>
          <w:rFonts w:cs="Arial"/>
        </w:rPr>
      </w:pPr>
    </w:p>
    <w:p w14:paraId="14608D73" w14:textId="77777777" w:rsidR="008C3D63" w:rsidRDefault="008C3D63" w:rsidP="00D2269B">
      <w:pPr>
        <w:rPr>
          <w:rFonts w:cs="Arial"/>
        </w:rPr>
      </w:pPr>
    </w:p>
    <w:p w14:paraId="61A893AA" w14:textId="77777777" w:rsidR="008C3D63" w:rsidRDefault="008C3D63" w:rsidP="00D2269B">
      <w:pPr>
        <w:rPr>
          <w:rFonts w:cs="Arial"/>
        </w:rPr>
      </w:pPr>
    </w:p>
    <w:p w14:paraId="7727928B" w14:textId="77777777" w:rsidR="008C3D63" w:rsidRDefault="008C3D63" w:rsidP="00D2269B">
      <w:pPr>
        <w:rPr>
          <w:rFonts w:cs="Arial"/>
        </w:rPr>
      </w:pPr>
    </w:p>
    <w:p w14:paraId="2F2146A3" w14:textId="77777777" w:rsidR="008C3D63" w:rsidRDefault="008C3D63" w:rsidP="00D2269B">
      <w:pPr>
        <w:rPr>
          <w:rFonts w:cs="Arial"/>
        </w:rPr>
      </w:pPr>
    </w:p>
    <w:p w14:paraId="4A67DD7A" w14:textId="77777777" w:rsidR="008C3D63" w:rsidRDefault="008C3D63" w:rsidP="00D2269B">
      <w:pPr>
        <w:rPr>
          <w:rFonts w:cs="Arial"/>
        </w:rPr>
      </w:pPr>
    </w:p>
    <w:p w14:paraId="0F71C919" w14:textId="77777777" w:rsidR="008C3D63" w:rsidRDefault="008C3D63" w:rsidP="00D2269B">
      <w:pPr>
        <w:rPr>
          <w:rFonts w:cs="Arial"/>
        </w:rPr>
      </w:pPr>
    </w:p>
    <w:p w14:paraId="7AF70CC8" w14:textId="77777777" w:rsidR="008C3D63" w:rsidRDefault="008C3D63" w:rsidP="00D2269B">
      <w:pPr>
        <w:rPr>
          <w:rFonts w:cs="Arial"/>
        </w:rPr>
      </w:pPr>
    </w:p>
    <w:p w14:paraId="3B85CF17" w14:textId="77777777" w:rsidR="008C3D63" w:rsidRDefault="008C3D63" w:rsidP="00D2269B">
      <w:pPr>
        <w:rPr>
          <w:rFonts w:cs="Arial"/>
        </w:rPr>
      </w:pPr>
    </w:p>
    <w:p w14:paraId="51167F40" w14:textId="77777777" w:rsidR="008C3D63" w:rsidRDefault="008C3D63" w:rsidP="00D2269B">
      <w:pPr>
        <w:rPr>
          <w:rFonts w:cs="Arial"/>
        </w:rPr>
      </w:pPr>
    </w:p>
    <w:p w14:paraId="5024B41C" w14:textId="77777777" w:rsidR="008C3D63" w:rsidRDefault="008C3D63" w:rsidP="00D2269B">
      <w:pPr>
        <w:rPr>
          <w:rFonts w:cs="Arial"/>
        </w:rPr>
      </w:pPr>
    </w:p>
    <w:p w14:paraId="4C4B5746" w14:textId="77777777" w:rsidR="008C3D63" w:rsidRDefault="008C3D63" w:rsidP="00D2269B">
      <w:pPr>
        <w:rPr>
          <w:rFonts w:cs="Arial"/>
        </w:rPr>
      </w:pPr>
    </w:p>
    <w:p w14:paraId="5BB831E3" w14:textId="77777777" w:rsidR="008C3D63" w:rsidRDefault="008C3D63" w:rsidP="00D2269B">
      <w:pPr>
        <w:rPr>
          <w:rFonts w:cs="Arial"/>
        </w:rPr>
      </w:pPr>
    </w:p>
    <w:p w14:paraId="02E97DEB" w14:textId="77777777" w:rsidR="008C3D63" w:rsidRDefault="008C3D63" w:rsidP="00D2269B">
      <w:pPr>
        <w:rPr>
          <w:rFonts w:cs="Arial"/>
        </w:rPr>
      </w:pPr>
    </w:p>
    <w:p w14:paraId="068B9666" w14:textId="77777777" w:rsidR="008C3D63" w:rsidRDefault="008C3D63" w:rsidP="00D2269B">
      <w:pPr>
        <w:rPr>
          <w:rFonts w:cs="Arial"/>
        </w:rPr>
      </w:pPr>
    </w:p>
    <w:p w14:paraId="35331A4A" w14:textId="77777777" w:rsidR="008C3D63" w:rsidRDefault="008C3D63" w:rsidP="00D2269B">
      <w:pPr>
        <w:rPr>
          <w:rFonts w:cs="Arial"/>
        </w:rPr>
      </w:pPr>
    </w:p>
    <w:p w14:paraId="63877F00" w14:textId="77777777" w:rsidR="008C3D63" w:rsidRDefault="008C3D63" w:rsidP="00D2269B">
      <w:pPr>
        <w:rPr>
          <w:rFonts w:cs="Arial"/>
        </w:rPr>
      </w:pPr>
    </w:p>
    <w:p w14:paraId="4A276841" w14:textId="77777777" w:rsidR="008C3D63" w:rsidRDefault="008C3D63" w:rsidP="00D2269B">
      <w:pPr>
        <w:rPr>
          <w:rFonts w:cs="Arial"/>
        </w:rPr>
      </w:pPr>
    </w:p>
    <w:p w14:paraId="36786B2D" w14:textId="77777777" w:rsidR="008C3D63" w:rsidRDefault="008C3D63" w:rsidP="00D2269B">
      <w:pPr>
        <w:rPr>
          <w:rFonts w:cs="Arial"/>
        </w:rPr>
      </w:pPr>
    </w:p>
    <w:p w14:paraId="5664EB1D" w14:textId="4093FC00" w:rsidR="008C3D63" w:rsidRDefault="008C3D63" w:rsidP="00D2269B">
      <w:pPr>
        <w:rPr>
          <w:rFonts w:cs="Arial"/>
        </w:rPr>
      </w:pPr>
    </w:p>
    <w:sectPr w:rsidR="008C3D63" w:rsidSect="00667212">
      <w:headerReference w:type="default" r:id="rId21"/>
      <w:footerReference w:type="default" r:id="rId22"/>
      <w:pgSz w:w="12240" w:h="15840"/>
      <w:pgMar w:top="1440" w:right="1440" w:bottom="1440" w:left="1440" w:header="0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54D0" w14:textId="77777777" w:rsidR="00AC5B0B" w:rsidRDefault="00AC5B0B">
      <w:r>
        <w:separator/>
      </w:r>
    </w:p>
  </w:endnote>
  <w:endnote w:type="continuationSeparator" w:id="0">
    <w:p w14:paraId="470C3B06" w14:textId="77777777" w:rsidR="00AC5B0B" w:rsidRDefault="00AC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BFF5" w14:textId="77777777" w:rsidR="00033B62" w:rsidRDefault="00033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839F" w14:textId="68402314" w:rsidR="0076157A" w:rsidRPr="00180004" w:rsidRDefault="00000000" w:rsidP="0076157A">
    <w:pPr>
      <w:pStyle w:val="Footer"/>
      <w:jc w:val="right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id w:val="-749423166"/>
        <w:docPartObj>
          <w:docPartGallery w:val="Page Numbers (Bottom of Page)"/>
          <w:docPartUnique/>
        </w:docPartObj>
      </w:sdtPr>
      <w:sdtContent>
        <w:r w:rsidR="0076157A" w:rsidRPr="00180004">
          <w:rPr>
            <w:rFonts w:cs="Arial"/>
            <w:sz w:val="16"/>
            <w:szCs w:val="16"/>
          </w:rPr>
          <w:t>Revised Feb 2021</w:t>
        </w:r>
        <w:r w:rsidR="00033B62">
          <w:rPr>
            <w:rFonts w:cs="Arial"/>
            <w:sz w:val="16"/>
            <w:szCs w:val="16"/>
          </w:rPr>
          <w:t>, Reviewed Feb 2024</w:t>
        </w:r>
        <w:r w:rsidR="0076157A" w:rsidRPr="00180004">
          <w:rPr>
            <w:rFonts w:cs="Arial"/>
            <w:sz w:val="16"/>
            <w:szCs w:val="16"/>
          </w:rPr>
          <w:t xml:space="preserve"> |</w:t>
        </w:r>
      </w:sdtContent>
    </w:sdt>
    <w:r w:rsidR="00180004">
      <w:rPr>
        <w:rFonts w:cs="Arial"/>
        <w:sz w:val="16"/>
        <w:szCs w:val="16"/>
      </w:rPr>
      <w:t xml:space="preserve"> </w:t>
    </w:r>
    <w:sdt>
      <w:sdtPr>
        <w:rPr>
          <w:sz w:val="16"/>
          <w:szCs w:val="16"/>
        </w:rPr>
        <w:id w:val="14485840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157A" w:rsidRPr="00180004">
          <w:rPr>
            <w:sz w:val="16"/>
            <w:szCs w:val="16"/>
          </w:rPr>
          <w:fldChar w:fldCharType="begin"/>
        </w:r>
        <w:r w:rsidR="0076157A" w:rsidRPr="00180004">
          <w:rPr>
            <w:sz w:val="16"/>
            <w:szCs w:val="16"/>
          </w:rPr>
          <w:instrText xml:space="preserve"> PAGE   \* MERGEFORMAT </w:instrText>
        </w:r>
        <w:r w:rsidR="0076157A" w:rsidRPr="00180004">
          <w:rPr>
            <w:sz w:val="16"/>
            <w:szCs w:val="16"/>
          </w:rPr>
          <w:fldChar w:fldCharType="separate"/>
        </w:r>
        <w:r w:rsidR="008E465B">
          <w:rPr>
            <w:noProof/>
            <w:sz w:val="16"/>
            <w:szCs w:val="16"/>
          </w:rPr>
          <w:t>1</w:t>
        </w:r>
        <w:r w:rsidR="0076157A" w:rsidRPr="00180004">
          <w:rPr>
            <w:noProof/>
            <w:sz w:val="16"/>
            <w:szCs w:val="16"/>
          </w:rPr>
          <w:fldChar w:fldCharType="end"/>
        </w:r>
      </w:sdtContent>
    </w:sdt>
  </w:p>
  <w:p w14:paraId="4D0C986A" w14:textId="77777777" w:rsidR="00E33879" w:rsidRPr="00561A65" w:rsidRDefault="00E33879" w:rsidP="009D5D4B">
    <w:pPr>
      <w:pStyle w:val="Footer"/>
      <w:rPr>
        <w:rFonts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EE8A" w14:textId="77777777" w:rsidR="00033B62" w:rsidRDefault="00033B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840395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3B66" w14:textId="3E3E7E9A" w:rsidR="0076157A" w:rsidRPr="00180004" w:rsidRDefault="00000000" w:rsidP="00180004">
        <w:pPr>
          <w:pStyle w:val="Footer"/>
          <w:jc w:val="right"/>
          <w:rPr>
            <w:rFonts w:cs="Arial"/>
            <w:sz w:val="16"/>
          </w:rPr>
        </w:pPr>
        <w:sdt>
          <w:sdtPr>
            <w:rPr>
              <w:rFonts w:cs="Arial"/>
              <w:sz w:val="16"/>
            </w:rPr>
            <w:id w:val="-361209430"/>
            <w:docPartObj>
              <w:docPartGallery w:val="Page Numbers (Bottom of Page)"/>
              <w:docPartUnique/>
            </w:docPartObj>
          </w:sdtPr>
          <w:sdtContent>
            <w:r w:rsidR="00180004" w:rsidRPr="00561A65">
              <w:rPr>
                <w:rFonts w:cs="Arial"/>
                <w:sz w:val="16"/>
              </w:rPr>
              <w:t xml:space="preserve">Revised </w:t>
            </w:r>
            <w:r w:rsidR="00180004">
              <w:rPr>
                <w:rFonts w:cs="Arial"/>
                <w:sz w:val="16"/>
              </w:rPr>
              <w:t>Feb 2021</w:t>
            </w:r>
            <w:r w:rsidR="00180004" w:rsidRPr="00561A65">
              <w:rPr>
                <w:rFonts w:cs="Arial"/>
                <w:sz w:val="16"/>
              </w:rPr>
              <w:t xml:space="preserve"> | </w:t>
            </w:r>
          </w:sdtContent>
        </w:sdt>
        <w:r w:rsidR="0076157A" w:rsidRPr="00180004">
          <w:rPr>
            <w:sz w:val="16"/>
          </w:rPr>
          <w:fldChar w:fldCharType="begin"/>
        </w:r>
        <w:r w:rsidR="0076157A" w:rsidRPr="00180004">
          <w:rPr>
            <w:sz w:val="16"/>
          </w:rPr>
          <w:instrText xml:space="preserve"> PAGE   \* MERGEFORMAT </w:instrText>
        </w:r>
        <w:r w:rsidR="0076157A" w:rsidRPr="00180004">
          <w:rPr>
            <w:sz w:val="16"/>
          </w:rPr>
          <w:fldChar w:fldCharType="separate"/>
        </w:r>
        <w:r w:rsidR="008E465B">
          <w:rPr>
            <w:noProof/>
            <w:sz w:val="16"/>
          </w:rPr>
          <w:t>4</w:t>
        </w:r>
        <w:r w:rsidR="0076157A" w:rsidRPr="00180004">
          <w:rPr>
            <w:noProof/>
            <w:sz w:val="16"/>
          </w:rPr>
          <w:fldChar w:fldCharType="end"/>
        </w:r>
      </w:p>
    </w:sdtContent>
  </w:sdt>
  <w:p w14:paraId="25874A95" w14:textId="77777777" w:rsidR="0076157A" w:rsidRPr="00180004" w:rsidRDefault="0076157A" w:rsidP="009D5D4B">
    <w:pPr>
      <w:pStyle w:val="Footer"/>
      <w:rPr>
        <w:rFonts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C2C2" w14:textId="77777777" w:rsidR="00AC5B0B" w:rsidRDefault="00AC5B0B">
      <w:r>
        <w:separator/>
      </w:r>
    </w:p>
  </w:footnote>
  <w:footnote w:type="continuationSeparator" w:id="0">
    <w:p w14:paraId="278969D4" w14:textId="77777777" w:rsidR="00AC5B0B" w:rsidRDefault="00AC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1650" w14:textId="77777777" w:rsidR="00033B62" w:rsidRDefault="00033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D2D4" w14:textId="77777777" w:rsidR="00033B62" w:rsidRDefault="00033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A1DD" w14:textId="77777777" w:rsidR="00033B62" w:rsidRDefault="00033B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9D7" w14:textId="77777777" w:rsidR="0076157A" w:rsidRDefault="00761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AA9"/>
    <w:multiLevelType w:val="hybridMultilevel"/>
    <w:tmpl w:val="579C5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26A7"/>
    <w:multiLevelType w:val="hybridMultilevel"/>
    <w:tmpl w:val="3200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4F51"/>
    <w:multiLevelType w:val="hybridMultilevel"/>
    <w:tmpl w:val="4ACE2C90"/>
    <w:lvl w:ilvl="0" w:tplc="1330771C">
      <w:start w:val="1"/>
      <w:numFmt w:val="decimal"/>
      <w:lvlText w:val="%1."/>
      <w:lvlJc w:val="left"/>
      <w:pPr>
        <w:ind w:left="1555" w:hanging="343"/>
      </w:pPr>
      <w:rPr>
        <w:rFonts w:ascii="Arial" w:eastAsia="Arial" w:hAnsi="Arial" w:cs="Arial" w:hint="default"/>
        <w:spacing w:val="-6"/>
        <w:w w:val="97"/>
        <w:sz w:val="24"/>
        <w:szCs w:val="24"/>
        <w:lang w:val="en-US" w:eastAsia="en-US" w:bidi="en-US"/>
      </w:rPr>
    </w:lvl>
    <w:lvl w:ilvl="1" w:tplc="0A6413A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8CE2D12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w w:val="98"/>
        <w:sz w:val="24"/>
        <w:szCs w:val="24"/>
        <w:lang w:val="en-US" w:eastAsia="en-US" w:bidi="en-US"/>
      </w:rPr>
    </w:lvl>
    <w:lvl w:ilvl="3" w:tplc="6C50A966">
      <w:numFmt w:val="bullet"/>
      <w:lvlText w:val=""/>
      <w:lvlJc w:val="left"/>
      <w:pPr>
        <w:ind w:left="3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3DA2EB72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en-US"/>
      </w:rPr>
    </w:lvl>
    <w:lvl w:ilvl="5" w:tplc="0882B7A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6" w:tplc="5672B7A4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en-US"/>
      </w:rPr>
    </w:lvl>
    <w:lvl w:ilvl="7" w:tplc="BA922A5C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en-US"/>
      </w:rPr>
    </w:lvl>
    <w:lvl w:ilvl="8" w:tplc="92F695C6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A721E63"/>
    <w:multiLevelType w:val="hybridMultilevel"/>
    <w:tmpl w:val="0376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5160"/>
    <w:multiLevelType w:val="hybridMultilevel"/>
    <w:tmpl w:val="4FF2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028C"/>
    <w:multiLevelType w:val="hybridMultilevel"/>
    <w:tmpl w:val="24E6E244"/>
    <w:lvl w:ilvl="0" w:tplc="F0384B1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2804BC4"/>
    <w:multiLevelType w:val="hybridMultilevel"/>
    <w:tmpl w:val="E5A8148A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56246898"/>
    <w:multiLevelType w:val="hybridMultilevel"/>
    <w:tmpl w:val="D6DA133C"/>
    <w:lvl w:ilvl="0" w:tplc="4CFCC2F4">
      <w:start w:val="1"/>
      <w:numFmt w:val="decimal"/>
      <w:lvlText w:val="%1"/>
      <w:lvlJc w:val="left"/>
      <w:pPr>
        <w:ind w:left="528" w:hanging="183"/>
      </w:pPr>
      <w:rPr>
        <w:rFonts w:ascii="Times New Roman" w:eastAsia="Times New Roman" w:hAnsi="Times New Roman" w:cs="Times New Roman" w:hint="default"/>
        <w:w w:val="100"/>
        <w:position w:val="7"/>
        <w:sz w:val="24"/>
        <w:szCs w:val="24"/>
        <w:lang w:val="en-US" w:eastAsia="en-US" w:bidi="en-US"/>
      </w:rPr>
    </w:lvl>
    <w:lvl w:ilvl="1" w:tplc="9FB0A9FA">
      <w:numFmt w:val="bullet"/>
      <w:lvlText w:val=""/>
      <w:lvlJc w:val="left"/>
      <w:pPr>
        <w:ind w:left="1968" w:hanging="360"/>
      </w:pPr>
      <w:rPr>
        <w:rFonts w:ascii="Symbol" w:eastAsia="Symbol" w:hAnsi="Symbol" w:cs="Symbol" w:hint="default"/>
        <w:w w:val="96"/>
        <w:sz w:val="20"/>
        <w:szCs w:val="20"/>
        <w:lang w:val="en-US" w:eastAsia="en-US" w:bidi="en-US"/>
      </w:rPr>
    </w:lvl>
    <w:lvl w:ilvl="2" w:tplc="869A48B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en-US"/>
      </w:rPr>
    </w:lvl>
    <w:lvl w:ilvl="3" w:tplc="1BC222D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4" w:tplc="E09A02E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5" w:tplc="E3A4B0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6" w:tplc="8D022A8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7" w:tplc="F762FDB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  <w:lvl w:ilvl="8" w:tplc="D0BC5A40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787124"/>
    <w:multiLevelType w:val="hybridMultilevel"/>
    <w:tmpl w:val="916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840C4"/>
    <w:multiLevelType w:val="hybridMultilevel"/>
    <w:tmpl w:val="B6DC8E82"/>
    <w:lvl w:ilvl="0" w:tplc="9CC84B8E">
      <w:start w:val="1"/>
      <w:numFmt w:val="upperLetter"/>
      <w:lvlText w:val="%1."/>
      <w:lvlJc w:val="left"/>
      <w:pPr>
        <w:ind w:left="1070" w:hanging="54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0"/>
        <w:szCs w:val="20"/>
        <w:lang w:val="en-US" w:eastAsia="en-US" w:bidi="en-US"/>
      </w:rPr>
    </w:lvl>
    <w:lvl w:ilvl="1" w:tplc="F7447816">
      <w:start w:val="1"/>
      <w:numFmt w:val="decimal"/>
      <w:lvlText w:val="%2."/>
      <w:lvlJc w:val="left"/>
      <w:pPr>
        <w:ind w:left="1248" w:hanging="360"/>
      </w:pPr>
      <w:rPr>
        <w:rFonts w:ascii="Times New Roman" w:eastAsia="Times New Roman" w:hAnsi="Times New Roman" w:cs="Times New Roman" w:hint="default"/>
        <w:spacing w:val="-2"/>
        <w:w w:val="97"/>
        <w:sz w:val="20"/>
        <w:szCs w:val="20"/>
        <w:lang w:val="en-US" w:eastAsia="en-US" w:bidi="en-US"/>
      </w:rPr>
    </w:lvl>
    <w:lvl w:ilvl="2" w:tplc="431009DE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en-US"/>
      </w:rPr>
    </w:lvl>
    <w:lvl w:ilvl="3" w:tplc="0AB4FDC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4" w:tplc="BE069B8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ED6E52B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956022D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7" w:tplc="05F2921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  <w:lvl w:ilvl="8" w:tplc="FF144C6E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FF2107B"/>
    <w:multiLevelType w:val="hybridMultilevel"/>
    <w:tmpl w:val="E8186596"/>
    <w:lvl w:ilvl="0" w:tplc="A784FA04">
      <w:start w:val="1"/>
      <w:numFmt w:val="lowerLetter"/>
      <w:lvlText w:val="%1."/>
      <w:lvlJc w:val="left"/>
      <w:pPr>
        <w:ind w:left="1100" w:hanging="720"/>
      </w:pPr>
      <w:rPr>
        <w:rFonts w:ascii="Arial" w:eastAsia="Arial" w:hAnsi="Arial" w:cs="Arial" w:hint="default"/>
        <w:spacing w:val="-6"/>
        <w:w w:val="99"/>
        <w:sz w:val="24"/>
        <w:szCs w:val="24"/>
        <w:lang w:val="en-US" w:eastAsia="en-US" w:bidi="en-US"/>
      </w:rPr>
    </w:lvl>
    <w:lvl w:ilvl="1" w:tplc="F880061C">
      <w:numFmt w:val="bullet"/>
      <w:lvlText w:val="•"/>
      <w:lvlJc w:val="left"/>
      <w:pPr>
        <w:ind w:left="380" w:hanging="720"/>
      </w:pPr>
      <w:rPr>
        <w:rFonts w:ascii="Arial" w:eastAsia="Arial" w:hAnsi="Arial" w:cs="Arial" w:hint="default"/>
        <w:w w:val="97"/>
        <w:sz w:val="28"/>
        <w:szCs w:val="28"/>
        <w:lang w:val="en-US" w:eastAsia="en-US" w:bidi="en-US"/>
      </w:rPr>
    </w:lvl>
    <w:lvl w:ilvl="2" w:tplc="C98226DE">
      <w:numFmt w:val="bullet"/>
      <w:lvlText w:val="•"/>
      <w:lvlJc w:val="left"/>
      <w:pPr>
        <w:ind w:left="1891" w:hanging="720"/>
      </w:pPr>
      <w:rPr>
        <w:rFonts w:hint="default"/>
        <w:lang w:val="en-US" w:eastAsia="en-US" w:bidi="en-US"/>
      </w:rPr>
    </w:lvl>
    <w:lvl w:ilvl="3" w:tplc="8296290C">
      <w:numFmt w:val="bullet"/>
      <w:lvlText w:val="•"/>
      <w:lvlJc w:val="left"/>
      <w:pPr>
        <w:ind w:left="2682" w:hanging="720"/>
      </w:pPr>
      <w:rPr>
        <w:rFonts w:hint="default"/>
        <w:lang w:val="en-US" w:eastAsia="en-US" w:bidi="en-US"/>
      </w:rPr>
    </w:lvl>
    <w:lvl w:ilvl="4" w:tplc="2408C190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en-US"/>
      </w:rPr>
    </w:lvl>
    <w:lvl w:ilvl="5" w:tplc="4B72C45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en-US"/>
      </w:rPr>
    </w:lvl>
    <w:lvl w:ilvl="6" w:tplc="63D42CDC">
      <w:numFmt w:val="bullet"/>
      <w:lvlText w:val="•"/>
      <w:lvlJc w:val="left"/>
      <w:pPr>
        <w:ind w:left="5055" w:hanging="720"/>
      </w:pPr>
      <w:rPr>
        <w:rFonts w:hint="default"/>
        <w:lang w:val="en-US" w:eastAsia="en-US" w:bidi="en-US"/>
      </w:rPr>
    </w:lvl>
    <w:lvl w:ilvl="7" w:tplc="3D58D598">
      <w:numFmt w:val="bullet"/>
      <w:lvlText w:val="•"/>
      <w:lvlJc w:val="left"/>
      <w:pPr>
        <w:ind w:left="5846" w:hanging="720"/>
      </w:pPr>
      <w:rPr>
        <w:rFonts w:hint="default"/>
        <w:lang w:val="en-US" w:eastAsia="en-US" w:bidi="en-US"/>
      </w:rPr>
    </w:lvl>
    <w:lvl w:ilvl="8" w:tplc="E5B60DAE">
      <w:numFmt w:val="bullet"/>
      <w:lvlText w:val="•"/>
      <w:lvlJc w:val="left"/>
      <w:pPr>
        <w:ind w:left="6637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60B55BB6"/>
    <w:multiLevelType w:val="hybridMultilevel"/>
    <w:tmpl w:val="3E5234B8"/>
    <w:lvl w:ilvl="0" w:tplc="E376E3CA">
      <w:start w:val="1"/>
      <w:numFmt w:val="decimal"/>
      <w:lvlText w:val="%1."/>
      <w:lvlJc w:val="left"/>
      <w:pPr>
        <w:ind w:left="2040" w:hanging="720"/>
        <w:jc w:val="righ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4D8EBAA4">
      <w:start w:val="1"/>
      <w:numFmt w:val="upperLetter"/>
      <w:lvlText w:val="%2."/>
      <w:lvlJc w:val="left"/>
      <w:pPr>
        <w:ind w:left="2760" w:hanging="720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C79E8CA8">
      <w:numFmt w:val="bullet"/>
      <w:lvlText w:val="•"/>
      <w:lvlJc w:val="left"/>
      <w:pPr>
        <w:ind w:left="3711" w:hanging="720"/>
      </w:pPr>
      <w:rPr>
        <w:rFonts w:hint="default"/>
        <w:lang w:val="en-US" w:eastAsia="en-US" w:bidi="en-US"/>
      </w:rPr>
    </w:lvl>
    <w:lvl w:ilvl="3" w:tplc="B39E27A2">
      <w:numFmt w:val="bullet"/>
      <w:lvlText w:val="•"/>
      <w:lvlJc w:val="left"/>
      <w:pPr>
        <w:ind w:left="4662" w:hanging="720"/>
      </w:pPr>
      <w:rPr>
        <w:rFonts w:hint="default"/>
        <w:lang w:val="en-US" w:eastAsia="en-US" w:bidi="en-US"/>
      </w:rPr>
    </w:lvl>
    <w:lvl w:ilvl="4" w:tplc="E334F400">
      <w:numFmt w:val="bullet"/>
      <w:lvlText w:val="•"/>
      <w:lvlJc w:val="left"/>
      <w:pPr>
        <w:ind w:left="5613" w:hanging="720"/>
      </w:pPr>
      <w:rPr>
        <w:rFonts w:hint="default"/>
        <w:lang w:val="en-US" w:eastAsia="en-US" w:bidi="en-US"/>
      </w:rPr>
    </w:lvl>
    <w:lvl w:ilvl="5" w:tplc="6054EF5A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en-US"/>
      </w:rPr>
    </w:lvl>
    <w:lvl w:ilvl="6" w:tplc="E87A0E9C">
      <w:numFmt w:val="bullet"/>
      <w:lvlText w:val="•"/>
      <w:lvlJc w:val="left"/>
      <w:pPr>
        <w:ind w:left="7515" w:hanging="720"/>
      </w:pPr>
      <w:rPr>
        <w:rFonts w:hint="default"/>
        <w:lang w:val="en-US" w:eastAsia="en-US" w:bidi="en-US"/>
      </w:rPr>
    </w:lvl>
    <w:lvl w:ilvl="7" w:tplc="D8523FC2">
      <w:numFmt w:val="bullet"/>
      <w:lvlText w:val="•"/>
      <w:lvlJc w:val="left"/>
      <w:pPr>
        <w:ind w:left="8466" w:hanging="720"/>
      </w:pPr>
      <w:rPr>
        <w:rFonts w:hint="default"/>
        <w:lang w:val="en-US" w:eastAsia="en-US" w:bidi="en-US"/>
      </w:rPr>
    </w:lvl>
    <w:lvl w:ilvl="8" w:tplc="4276F56C">
      <w:numFmt w:val="bullet"/>
      <w:lvlText w:val="•"/>
      <w:lvlJc w:val="left"/>
      <w:pPr>
        <w:ind w:left="9417" w:hanging="720"/>
      </w:pPr>
      <w:rPr>
        <w:rFonts w:hint="default"/>
        <w:lang w:val="en-US" w:eastAsia="en-US" w:bidi="en-US"/>
      </w:rPr>
    </w:lvl>
  </w:abstractNum>
  <w:abstractNum w:abstractNumId="12" w15:restartNumberingAfterBreak="0">
    <w:nsid w:val="626507D6"/>
    <w:multiLevelType w:val="hybridMultilevel"/>
    <w:tmpl w:val="7CD0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73072"/>
    <w:multiLevelType w:val="hybridMultilevel"/>
    <w:tmpl w:val="39ACD72A"/>
    <w:lvl w:ilvl="0" w:tplc="0302A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B71EDC"/>
    <w:multiLevelType w:val="hybridMultilevel"/>
    <w:tmpl w:val="2EAA84B4"/>
    <w:lvl w:ilvl="0" w:tplc="655835E8">
      <w:start w:val="1"/>
      <w:numFmt w:val="upperRoman"/>
      <w:lvlText w:val="%1."/>
      <w:lvlJc w:val="left"/>
      <w:pPr>
        <w:ind w:left="888" w:hanging="298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0"/>
        <w:szCs w:val="20"/>
        <w:lang w:val="en-US" w:eastAsia="en-US" w:bidi="en-US"/>
      </w:rPr>
    </w:lvl>
    <w:lvl w:ilvl="1" w:tplc="6BAE89F4">
      <w:numFmt w:val="bullet"/>
      <w:lvlText w:val=""/>
      <w:lvlJc w:val="left"/>
      <w:pPr>
        <w:ind w:left="1963" w:hanging="356"/>
      </w:pPr>
      <w:rPr>
        <w:rFonts w:ascii="Symbol" w:eastAsia="Symbol" w:hAnsi="Symbol" w:cs="Symbol" w:hint="default"/>
        <w:w w:val="96"/>
        <w:sz w:val="20"/>
        <w:szCs w:val="20"/>
        <w:lang w:val="en-US" w:eastAsia="en-US" w:bidi="en-US"/>
      </w:rPr>
    </w:lvl>
    <w:lvl w:ilvl="2" w:tplc="E6E68DF2">
      <w:numFmt w:val="bullet"/>
      <w:lvlText w:val="•"/>
      <w:lvlJc w:val="left"/>
      <w:pPr>
        <w:ind w:left="1960" w:hanging="356"/>
      </w:pPr>
      <w:rPr>
        <w:rFonts w:hint="default"/>
        <w:lang w:val="en-US" w:eastAsia="en-US" w:bidi="en-US"/>
      </w:rPr>
    </w:lvl>
    <w:lvl w:ilvl="3" w:tplc="240A0FB2">
      <w:numFmt w:val="bullet"/>
      <w:lvlText w:val="•"/>
      <w:lvlJc w:val="left"/>
      <w:pPr>
        <w:ind w:left="2040" w:hanging="356"/>
      </w:pPr>
      <w:rPr>
        <w:rFonts w:hint="default"/>
        <w:lang w:val="en-US" w:eastAsia="en-US" w:bidi="en-US"/>
      </w:rPr>
    </w:lvl>
    <w:lvl w:ilvl="4" w:tplc="6DEA127A">
      <w:numFmt w:val="bullet"/>
      <w:lvlText w:val="•"/>
      <w:lvlJc w:val="left"/>
      <w:pPr>
        <w:ind w:left="3365" w:hanging="356"/>
      </w:pPr>
      <w:rPr>
        <w:rFonts w:hint="default"/>
        <w:lang w:val="en-US" w:eastAsia="en-US" w:bidi="en-US"/>
      </w:rPr>
    </w:lvl>
    <w:lvl w:ilvl="5" w:tplc="2946E5C6">
      <w:numFmt w:val="bullet"/>
      <w:lvlText w:val="•"/>
      <w:lvlJc w:val="left"/>
      <w:pPr>
        <w:ind w:left="4691" w:hanging="356"/>
      </w:pPr>
      <w:rPr>
        <w:rFonts w:hint="default"/>
        <w:lang w:val="en-US" w:eastAsia="en-US" w:bidi="en-US"/>
      </w:rPr>
    </w:lvl>
    <w:lvl w:ilvl="6" w:tplc="9E42C832">
      <w:numFmt w:val="bullet"/>
      <w:lvlText w:val="•"/>
      <w:lvlJc w:val="left"/>
      <w:pPr>
        <w:ind w:left="6017" w:hanging="356"/>
      </w:pPr>
      <w:rPr>
        <w:rFonts w:hint="default"/>
        <w:lang w:val="en-US" w:eastAsia="en-US" w:bidi="en-US"/>
      </w:rPr>
    </w:lvl>
    <w:lvl w:ilvl="7" w:tplc="D180B64E">
      <w:numFmt w:val="bullet"/>
      <w:lvlText w:val="•"/>
      <w:lvlJc w:val="left"/>
      <w:pPr>
        <w:ind w:left="7342" w:hanging="356"/>
      </w:pPr>
      <w:rPr>
        <w:rFonts w:hint="default"/>
        <w:lang w:val="en-US" w:eastAsia="en-US" w:bidi="en-US"/>
      </w:rPr>
    </w:lvl>
    <w:lvl w:ilvl="8" w:tplc="85D4B566">
      <w:numFmt w:val="bullet"/>
      <w:lvlText w:val="•"/>
      <w:lvlJc w:val="left"/>
      <w:pPr>
        <w:ind w:left="8668" w:hanging="356"/>
      </w:pPr>
      <w:rPr>
        <w:rFonts w:hint="default"/>
        <w:lang w:val="en-US" w:eastAsia="en-US" w:bidi="en-US"/>
      </w:rPr>
    </w:lvl>
  </w:abstractNum>
  <w:abstractNum w:abstractNumId="15" w15:restartNumberingAfterBreak="0">
    <w:nsid w:val="7121490D"/>
    <w:multiLevelType w:val="hybridMultilevel"/>
    <w:tmpl w:val="6792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E228B"/>
    <w:multiLevelType w:val="hybridMultilevel"/>
    <w:tmpl w:val="BEB4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89179">
    <w:abstractNumId w:val="9"/>
  </w:num>
  <w:num w:numId="2" w16cid:durableId="657999238">
    <w:abstractNumId w:val="7"/>
  </w:num>
  <w:num w:numId="3" w16cid:durableId="2015759485">
    <w:abstractNumId w:val="14"/>
  </w:num>
  <w:num w:numId="4" w16cid:durableId="1014381073">
    <w:abstractNumId w:val="11"/>
  </w:num>
  <w:num w:numId="5" w16cid:durableId="2103600104">
    <w:abstractNumId w:val="10"/>
  </w:num>
  <w:num w:numId="6" w16cid:durableId="719136887">
    <w:abstractNumId w:val="2"/>
  </w:num>
  <w:num w:numId="7" w16cid:durableId="724303963">
    <w:abstractNumId w:val="3"/>
  </w:num>
  <w:num w:numId="8" w16cid:durableId="346566327">
    <w:abstractNumId w:val="0"/>
  </w:num>
  <w:num w:numId="9" w16cid:durableId="876089541">
    <w:abstractNumId w:val="4"/>
  </w:num>
  <w:num w:numId="10" w16cid:durableId="878981207">
    <w:abstractNumId w:val="16"/>
  </w:num>
  <w:num w:numId="11" w16cid:durableId="659042226">
    <w:abstractNumId w:val="12"/>
  </w:num>
  <w:num w:numId="12" w16cid:durableId="2138837901">
    <w:abstractNumId w:val="15"/>
  </w:num>
  <w:num w:numId="13" w16cid:durableId="600143570">
    <w:abstractNumId w:val="8"/>
  </w:num>
  <w:num w:numId="14" w16cid:durableId="2080665391">
    <w:abstractNumId w:val="1"/>
  </w:num>
  <w:num w:numId="15" w16cid:durableId="31925845">
    <w:abstractNumId w:val="13"/>
  </w:num>
  <w:num w:numId="16" w16cid:durableId="1664775002">
    <w:abstractNumId w:val="6"/>
  </w:num>
  <w:num w:numId="17" w16cid:durableId="802192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42"/>
    <w:rsid w:val="00015D86"/>
    <w:rsid w:val="00033B62"/>
    <w:rsid w:val="00047A4E"/>
    <w:rsid w:val="00073C82"/>
    <w:rsid w:val="00082CCC"/>
    <w:rsid w:val="0008426C"/>
    <w:rsid w:val="00091F16"/>
    <w:rsid w:val="00092A01"/>
    <w:rsid w:val="000E3049"/>
    <w:rsid w:val="000F5FFA"/>
    <w:rsid w:val="001656A0"/>
    <w:rsid w:val="001743E1"/>
    <w:rsid w:val="00180004"/>
    <w:rsid w:val="001B6C35"/>
    <w:rsid w:val="001C4365"/>
    <w:rsid w:val="001C58D8"/>
    <w:rsid w:val="001E48C9"/>
    <w:rsid w:val="001F366E"/>
    <w:rsid w:val="0025456A"/>
    <w:rsid w:val="00256EBD"/>
    <w:rsid w:val="00274334"/>
    <w:rsid w:val="002910D9"/>
    <w:rsid w:val="002A7189"/>
    <w:rsid w:val="002B06AA"/>
    <w:rsid w:val="00343986"/>
    <w:rsid w:val="00354BE6"/>
    <w:rsid w:val="0035510C"/>
    <w:rsid w:val="00356A4B"/>
    <w:rsid w:val="003A7E26"/>
    <w:rsid w:val="003C2740"/>
    <w:rsid w:val="003D0D04"/>
    <w:rsid w:val="003D4CAB"/>
    <w:rsid w:val="003D5617"/>
    <w:rsid w:val="003F3C83"/>
    <w:rsid w:val="004307A6"/>
    <w:rsid w:val="004B6A42"/>
    <w:rsid w:val="004C034B"/>
    <w:rsid w:val="004F32AE"/>
    <w:rsid w:val="005131E4"/>
    <w:rsid w:val="00523F80"/>
    <w:rsid w:val="005253E1"/>
    <w:rsid w:val="005523CB"/>
    <w:rsid w:val="00561A65"/>
    <w:rsid w:val="005657D0"/>
    <w:rsid w:val="005C47A5"/>
    <w:rsid w:val="005F338D"/>
    <w:rsid w:val="00667212"/>
    <w:rsid w:val="00674DC8"/>
    <w:rsid w:val="006A1A39"/>
    <w:rsid w:val="006B1919"/>
    <w:rsid w:val="006B41AC"/>
    <w:rsid w:val="006C014A"/>
    <w:rsid w:val="006F03D3"/>
    <w:rsid w:val="006F657E"/>
    <w:rsid w:val="00702B45"/>
    <w:rsid w:val="0072081E"/>
    <w:rsid w:val="00724449"/>
    <w:rsid w:val="0075749D"/>
    <w:rsid w:val="0076157A"/>
    <w:rsid w:val="00780D7C"/>
    <w:rsid w:val="007A69F6"/>
    <w:rsid w:val="007A7AE3"/>
    <w:rsid w:val="007C6390"/>
    <w:rsid w:val="007F209B"/>
    <w:rsid w:val="008054F0"/>
    <w:rsid w:val="00845D5E"/>
    <w:rsid w:val="00860A03"/>
    <w:rsid w:val="008C2E1C"/>
    <w:rsid w:val="008C3D63"/>
    <w:rsid w:val="008E465B"/>
    <w:rsid w:val="00915094"/>
    <w:rsid w:val="009468B9"/>
    <w:rsid w:val="0095722C"/>
    <w:rsid w:val="00957EDB"/>
    <w:rsid w:val="00972AC5"/>
    <w:rsid w:val="00976DF3"/>
    <w:rsid w:val="009920E7"/>
    <w:rsid w:val="009B055B"/>
    <w:rsid w:val="009B7DF8"/>
    <w:rsid w:val="009C34E5"/>
    <w:rsid w:val="009D0968"/>
    <w:rsid w:val="009D5D4B"/>
    <w:rsid w:val="009F7F31"/>
    <w:rsid w:val="00A552C3"/>
    <w:rsid w:val="00A87150"/>
    <w:rsid w:val="00AC5B0B"/>
    <w:rsid w:val="00AD3D18"/>
    <w:rsid w:val="00AF6E95"/>
    <w:rsid w:val="00B235A0"/>
    <w:rsid w:val="00B3164F"/>
    <w:rsid w:val="00B34601"/>
    <w:rsid w:val="00B576D1"/>
    <w:rsid w:val="00B95C76"/>
    <w:rsid w:val="00BA53B6"/>
    <w:rsid w:val="00BA6112"/>
    <w:rsid w:val="00C00D59"/>
    <w:rsid w:val="00C13F58"/>
    <w:rsid w:val="00C3109A"/>
    <w:rsid w:val="00C42BF4"/>
    <w:rsid w:val="00C44C4F"/>
    <w:rsid w:val="00C71EF7"/>
    <w:rsid w:val="00C7635F"/>
    <w:rsid w:val="00CB37AB"/>
    <w:rsid w:val="00CC15BF"/>
    <w:rsid w:val="00CC1996"/>
    <w:rsid w:val="00CC743D"/>
    <w:rsid w:val="00CD0BF4"/>
    <w:rsid w:val="00CD52E4"/>
    <w:rsid w:val="00D2269B"/>
    <w:rsid w:val="00D421E7"/>
    <w:rsid w:val="00D4787A"/>
    <w:rsid w:val="00D47FB4"/>
    <w:rsid w:val="00D56526"/>
    <w:rsid w:val="00D654E9"/>
    <w:rsid w:val="00D71927"/>
    <w:rsid w:val="00DB0904"/>
    <w:rsid w:val="00DB2030"/>
    <w:rsid w:val="00DB242D"/>
    <w:rsid w:val="00DB7411"/>
    <w:rsid w:val="00DF7360"/>
    <w:rsid w:val="00E33879"/>
    <w:rsid w:val="00E34F29"/>
    <w:rsid w:val="00E42244"/>
    <w:rsid w:val="00E92751"/>
    <w:rsid w:val="00EA120E"/>
    <w:rsid w:val="00ED3F78"/>
    <w:rsid w:val="00EE5B8B"/>
    <w:rsid w:val="00F15C38"/>
    <w:rsid w:val="00F23E05"/>
    <w:rsid w:val="00F24D4B"/>
    <w:rsid w:val="00F66E77"/>
    <w:rsid w:val="00FB1B20"/>
    <w:rsid w:val="00FC5DEC"/>
    <w:rsid w:val="00FE7CF4"/>
    <w:rsid w:val="42D4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0D772"/>
  <w15:docId w15:val="{FB3016D7-BC4E-4DFF-9CF2-6FD5066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269B"/>
    <w:rPr>
      <w:rFonts w:ascii="Arial" w:eastAsia="Times New Roman" w:hAnsi="Arial" w:cs="Times New Roman"/>
      <w:sz w:val="20"/>
      <w:lang w:bidi="en-US"/>
    </w:rPr>
  </w:style>
  <w:style w:type="paragraph" w:styleId="Heading1">
    <w:name w:val="heading 1"/>
    <w:basedOn w:val="Normal"/>
    <w:uiPriority w:val="1"/>
    <w:qFormat/>
    <w:pPr>
      <w:spacing w:before="71"/>
      <w:ind w:left="960"/>
      <w:outlineLvl w:val="0"/>
    </w:pPr>
    <w:rPr>
      <w:rFonts w:eastAsia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2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2C3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A552C3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59"/>
    <w:rsid w:val="00A55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4DC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DC8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4DC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35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8426C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33879"/>
  </w:style>
  <w:style w:type="character" w:styleId="FollowedHyperlink">
    <w:name w:val="FollowedHyperlink"/>
    <w:basedOn w:val="DefaultParagraphFont"/>
    <w:uiPriority w:val="99"/>
    <w:semiHidden/>
    <w:unhideWhenUsed/>
    <w:rsid w:val="002545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55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55B"/>
    <w:rPr>
      <w:rFonts w:ascii="Arial" w:eastAsia="Times New Roman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5B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E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A4E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04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filetransfer.colorado.edu/courier/web/1000@/wmLogin.html?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carolyn.tir@colorado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yn.tir@colorado.ed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u.edu/ope/aps/10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39649-6A1D-4590-AB39-9BFA2394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36F43-DDC5-495A-AA92-662A00A57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89D9A-90F1-4B3D-8753-204094F8B5D9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customXml/itemProps4.xml><?xml version="1.0" encoding="utf-8"?>
<ds:datastoreItem xmlns:ds="http://schemas.openxmlformats.org/officeDocument/2006/customXml" ds:itemID="{F42F7720-4ADC-4B0C-9873-1113E452A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5316</Characters>
  <Application>Microsoft Office Word</Application>
  <DocSecurity>0</DocSecurity>
  <Lines>44</Lines>
  <Paragraphs>12</Paragraphs>
  <ScaleCrop>false</ScaleCrop>
  <Company>University of Colorado at Boulder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Document_1_Charge to Committee</dc:title>
  <dc:creator>cati9718</dc:creator>
  <cp:lastModifiedBy>Logan Ejupi</cp:lastModifiedBy>
  <cp:revision>12</cp:revision>
  <cp:lastPrinted>2019-12-12T17:28:00Z</cp:lastPrinted>
  <dcterms:created xsi:type="dcterms:W3CDTF">2024-02-28T20:49:00Z</dcterms:created>
  <dcterms:modified xsi:type="dcterms:W3CDTF">2024-02-29T20:10:00Z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2019-11-20T00:00:00Z</vt:filetime>
  </property>
  <property fmtid="{D5CDD505-2E9C-101B-9397-08002B2CF9AE}" pid="5" name="ContentTypeId">
    <vt:lpwstr>0x010100BE0C9B6D5211CB4BB4FF0BDE8B40E050</vt:lpwstr>
  </property>
</Properties>
</file>