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9C728" w14:textId="6504DFF4" w:rsidR="00A93830" w:rsidRPr="00D42176" w:rsidRDefault="003A3CFA">
      <w:pPr>
        <w:pStyle w:val="Title"/>
        <w:rPr>
          <w:color w:val="FF0000"/>
        </w:rPr>
      </w:pPr>
      <w:r>
        <w:t xml:space="preserve"> </w:t>
      </w:r>
      <w:r w:rsidR="00A93830">
        <w:t xml:space="preserve">SYLLABUS </w:t>
      </w:r>
    </w:p>
    <w:p w14:paraId="666A4084" w14:textId="77777777" w:rsidR="00A93830" w:rsidRDefault="00A93830">
      <w:pPr>
        <w:jc w:val="center"/>
        <w:rPr>
          <w:sz w:val="28"/>
        </w:rPr>
      </w:pPr>
    </w:p>
    <w:p w14:paraId="1539F2E1" w14:textId="63A145BC" w:rsidR="00A93830" w:rsidRPr="00580A73" w:rsidRDefault="00A93830">
      <w:pPr>
        <w:tabs>
          <w:tab w:val="left" w:pos="1440"/>
          <w:tab w:val="left" w:pos="4320"/>
        </w:tabs>
        <w:rPr>
          <w:color w:val="000000" w:themeColor="text1"/>
          <w:sz w:val="24"/>
        </w:rPr>
      </w:pPr>
      <w:r w:rsidRPr="00580A73">
        <w:rPr>
          <w:b/>
          <w:color w:val="000000" w:themeColor="text1"/>
          <w:sz w:val="24"/>
        </w:rPr>
        <w:t>Instructor:</w:t>
      </w:r>
      <w:r w:rsidRPr="00580A73">
        <w:rPr>
          <w:color w:val="000000" w:themeColor="text1"/>
          <w:sz w:val="24"/>
        </w:rPr>
        <w:tab/>
      </w:r>
      <w:r w:rsidR="001257CB">
        <w:rPr>
          <w:color w:val="000000" w:themeColor="text1"/>
          <w:sz w:val="24"/>
        </w:rPr>
        <w:t>Prof.</w:t>
      </w:r>
      <w:r w:rsidR="00C1388A">
        <w:rPr>
          <w:color w:val="000000" w:themeColor="text1"/>
          <w:sz w:val="24"/>
        </w:rPr>
        <w:t xml:space="preserve"> Matt Rhode</w:t>
      </w:r>
      <w:r w:rsidRPr="00580A73">
        <w:rPr>
          <w:color w:val="000000" w:themeColor="text1"/>
          <w:sz w:val="24"/>
        </w:rPr>
        <w:tab/>
      </w:r>
      <w:r w:rsidR="00580A73" w:rsidRPr="00580A73">
        <w:rPr>
          <w:color w:val="000000" w:themeColor="text1"/>
          <w:sz w:val="24"/>
        </w:rPr>
        <w:t>Aerospace Engineering and Sciences</w:t>
      </w:r>
    </w:p>
    <w:p w14:paraId="6B275CEE" w14:textId="246F2E19" w:rsidR="00A93830" w:rsidRPr="00580A73" w:rsidRDefault="00A93830">
      <w:pPr>
        <w:tabs>
          <w:tab w:val="left" w:pos="1440"/>
          <w:tab w:val="left" w:pos="4320"/>
        </w:tabs>
        <w:rPr>
          <w:color w:val="000000" w:themeColor="text1"/>
          <w:sz w:val="24"/>
        </w:rPr>
      </w:pPr>
      <w:r w:rsidRPr="00580A73">
        <w:rPr>
          <w:color w:val="000000" w:themeColor="text1"/>
          <w:sz w:val="24"/>
        </w:rPr>
        <w:tab/>
      </w:r>
      <w:r w:rsidR="00C1388A">
        <w:rPr>
          <w:color w:val="000000" w:themeColor="text1"/>
          <w:sz w:val="24"/>
        </w:rPr>
        <w:t>AERO 155a</w:t>
      </w:r>
      <w:r w:rsidRPr="00580A73">
        <w:rPr>
          <w:color w:val="000000" w:themeColor="text1"/>
          <w:sz w:val="24"/>
        </w:rPr>
        <w:tab/>
      </w:r>
    </w:p>
    <w:p w14:paraId="60250355" w14:textId="77777777" w:rsidR="00A93830" w:rsidRDefault="00A93830">
      <w:pPr>
        <w:tabs>
          <w:tab w:val="left" w:pos="1440"/>
          <w:tab w:val="left" w:pos="4320"/>
        </w:tabs>
        <w:rPr>
          <w:sz w:val="24"/>
        </w:rPr>
      </w:pPr>
      <w:r>
        <w:rPr>
          <w:sz w:val="24"/>
        </w:rPr>
        <w:t xml:space="preserve"> </w:t>
      </w:r>
    </w:p>
    <w:p w14:paraId="6360B553" w14:textId="0AAA13DE" w:rsidR="00332AAB" w:rsidRDefault="00A93830">
      <w:pPr>
        <w:tabs>
          <w:tab w:val="left" w:pos="2160"/>
          <w:tab w:val="left" w:pos="4410"/>
        </w:tabs>
        <w:rPr>
          <w:color w:val="000000" w:themeColor="text1"/>
          <w:sz w:val="24"/>
        </w:rPr>
      </w:pPr>
      <w:r>
        <w:rPr>
          <w:b/>
          <w:sz w:val="24"/>
        </w:rPr>
        <w:t>Office Hou</w:t>
      </w:r>
      <w:r w:rsidRPr="00580A73">
        <w:rPr>
          <w:b/>
          <w:color w:val="000000" w:themeColor="text1"/>
          <w:sz w:val="24"/>
        </w:rPr>
        <w:t>rs:</w:t>
      </w:r>
      <w:r w:rsidR="009A0D7A">
        <w:rPr>
          <w:color w:val="000000" w:themeColor="text1"/>
          <w:sz w:val="24"/>
        </w:rPr>
        <w:t xml:space="preserve"> </w:t>
      </w:r>
      <w:r w:rsidR="00456F2C">
        <w:rPr>
          <w:color w:val="000000" w:themeColor="text1"/>
          <w:sz w:val="24"/>
        </w:rPr>
        <w:t>4:00-5:00 p.m. Monday</w:t>
      </w:r>
      <w:r w:rsidR="00332AAB">
        <w:rPr>
          <w:color w:val="000000" w:themeColor="text1"/>
          <w:sz w:val="24"/>
        </w:rPr>
        <w:t xml:space="preserve"> AERO 155a &amp; zoom: </w:t>
      </w:r>
    </w:p>
    <w:p w14:paraId="0D8DD98A" w14:textId="535D56C5" w:rsidR="00C1388A" w:rsidRDefault="001257CB" w:rsidP="00C1388A">
      <w:pPr>
        <w:tabs>
          <w:tab w:val="left" w:pos="1440"/>
          <w:tab w:val="left" w:pos="4320"/>
        </w:tabs>
        <w:rPr>
          <w:color w:val="000000" w:themeColor="text1"/>
          <w:sz w:val="24"/>
        </w:rPr>
      </w:pPr>
      <w:r>
        <w:rPr>
          <w:b/>
          <w:color w:val="000000" w:themeColor="text1"/>
          <w:sz w:val="24"/>
        </w:rPr>
        <w:t>TA</w:t>
      </w:r>
      <w:r w:rsidR="00456F2C">
        <w:rPr>
          <w:b/>
          <w:color w:val="000000" w:themeColor="text1"/>
          <w:sz w:val="24"/>
        </w:rPr>
        <w:t>s</w:t>
      </w:r>
      <w:r w:rsidR="00A93830" w:rsidRPr="00580A73">
        <w:rPr>
          <w:b/>
          <w:color w:val="000000" w:themeColor="text1"/>
          <w:sz w:val="24"/>
        </w:rPr>
        <w:t>:</w:t>
      </w:r>
    </w:p>
    <w:p w14:paraId="167000E7" w14:textId="58484807" w:rsidR="00456F2C" w:rsidRDefault="00456F2C" w:rsidP="00C1388A">
      <w:pPr>
        <w:tabs>
          <w:tab w:val="left" w:pos="1440"/>
          <w:tab w:val="left" w:pos="4320"/>
        </w:tabs>
        <w:rPr>
          <w:color w:val="000000" w:themeColor="text1"/>
          <w:sz w:val="24"/>
        </w:rPr>
      </w:pPr>
      <w:r>
        <w:rPr>
          <w:color w:val="000000" w:themeColor="text1"/>
          <w:sz w:val="24"/>
        </w:rPr>
        <w:tab/>
      </w:r>
      <w:r w:rsidR="0090633C">
        <w:rPr>
          <w:color w:val="000000" w:themeColor="text1"/>
          <w:sz w:val="24"/>
        </w:rPr>
        <w:t>Hannah Priddy</w:t>
      </w:r>
      <w:r>
        <w:rPr>
          <w:color w:val="000000" w:themeColor="text1"/>
          <w:sz w:val="24"/>
        </w:rPr>
        <w:tab/>
      </w:r>
      <w:r>
        <w:rPr>
          <w:color w:val="000000" w:themeColor="text1"/>
          <w:sz w:val="24"/>
        </w:rPr>
        <w:tab/>
      </w:r>
    </w:p>
    <w:p w14:paraId="49813A8A" w14:textId="6800114D" w:rsidR="00437E2A" w:rsidRDefault="00437E2A" w:rsidP="00C1388A">
      <w:pPr>
        <w:tabs>
          <w:tab w:val="left" w:pos="1440"/>
          <w:tab w:val="left" w:pos="4320"/>
        </w:tabs>
        <w:rPr>
          <w:color w:val="000000" w:themeColor="text1"/>
          <w:sz w:val="24"/>
        </w:rPr>
      </w:pPr>
      <w:r>
        <w:rPr>
          <w:color w:val="000000" w:themeColor="text1"/>
          <w:sz w:val="24"/>
        </w:rPr>
        <w:tab/>
        <w:t>Dana Gutierrez</w:t>
      </w:r>
      <w:r>
        <w:rPr>
          <w:color w:val="000000" w:themeColor="text1"/>
          <w:sz w:val="24"/>
        </w:rPr>
        <w:tab/>
      </w:r>
      <w:r>
        <w:rPr>
          <w:color w:val="000000" w:themeColor="text1"/>
          <w:sz w:val="24"/>
        </w:rPr>
        <w:tab/>
      </w:r>
      <w:r>
        <w:rPr>
          <w:color w:val="000000" w:themeColor="text1"/>
          <w:sz w:val="24"/>
        </w:rPr>
        <w:tab/>
      </w:r>
      <w:r>
        <w:rPr>
          <w:color w:val="000000" w:themeColor="text1"/>
          <w:sz w:val="24"/>
        </w:rPr>
        <w:tab/>
      </w:r>
    </w:p>
    <w:p w14:paraId="7A2D787C" w14:textId="15DF31F7" w:rsidR="00A93830" w:rsidRDefault="00A93830" w:rsidP="00C1388A">
      <w:pPr>
        <w:tabs>
          <w:tab w:val="left" w:pos="1440"/>
          <w:tab w:val="left" w:pos="4320"/>
        </w:tabs>
        <w:rPr>
          <w:b/>
          <w:sz w:val="24"/>
        </w:rPr>
      </w:pPr>
      <w:r w:rsidRPr="00580A73">
        <w:rPr>
          <w:color w:val="000000" w:themeColor="text1"/>
          <w:sz w:val="24"/>
        </w:rPr>
        <w:tab/>
      </w:r>
      <w:r>
        <w:rPr>
          <w:sz w:val="24"/>
        </w:rPr>
        <w:tab/>
      </w:r>
      <w:r>
        <w:rPr>
          <w:sz w:val="24"/>
        </w:rPr>
        <w:tab/>
      </w:r>
    </w:p>
    <w:p w14:paraId="2DB0B9B9" w14:textId="3C8436DB" w:rsidR="00A93830" w:rsidRPr="00580A73" w:rsidRDefault="00A93830">
      <w:pPr>
        <w:tabs>
          <w:tab w:val="left" w:pos="2160"/>
          <w:tab w:val="left" w:pos="3870"/>
        </w:tabs>
        <w:rPr>
          <w:color w:val="000000" w:themeColor="text1"/>
          <w:sz w:val="24"/>
        </w:rPr>
      </w:pPr>
      <w:r>
        <w:rPr>
          <w:b/>
          <w:sz w:val="24"/>
        </w:rPr>
        <w:t>Meeting Times:</w:t>
      </w:r>
      <w:r w:rsidRPr="00580A73">
        <w:rPr>
          <w:b/>
          <w:color w:val="000000" w:themeColor="text1"/>
          <w:sz w:val="24"/>
        </w:rPr>
        <w:tab/>
      </w:r>
      <w:r w:rsidR="001257CB">
        <w:rPr>
          <w:color w:val="000000" w:themeColor="text1"/>
          <w:sz w:val="24"/>
        </w:rPr>
        <w:t>Lectures:</w:t>
      </w:r>
      <w:r w:rsidR="001257CB">
        <w:rPr>
          <w:color w:val="000000" w:themeColor="text1"/>
          <w:sz w:val="24"/>
        </w:rPr>
        <w:tab/>
      </w:r>
      <w:r w:rsidR="00C1388A">
        <w:rPr>
          <w:color w:val="000000" w:themeColor="text1"/>
          <w:sz w:val="24"/>
        </w:rPr>
        <w:t xml:space="preserve"> </w:t>
      </w:r>
      <w:r w:rsidR="00D70943">
        <w:rPr>
          <w:color w:val="000000" w:themeColor="text1"/>
          <w:sz w:val="24"/>
        </w:rPr>
        <w:t>Monday &amp; Wednesday</w:t>
      </w:r>
      <w:r w:rsidR="008C36F0">
        <w:rPr>
          <w:color w:val="000000" w:themeColor="text1"/>
          <w:sz w:val="24"/>
        </w:rPr>
        <w:t xml:space="preserve"> </w:t>
      </w:r>
      <w:r w:rsidR="00456F2C">
        <w:rPr>
          <w:color w:val="000000" w:themeColor="text1"/>
          <w:sz w:val="24"/>
        </w:rPr>
        <w:t>2:45 – 4:00</w:t>
      </w:r>
      <w:r w:rsidR="001257CB">
        <w:rPr>
          <w:color w:val="000000" w:themeColor="text1"/>
          <w:sz w:val="24"/>
        </w:rPr>
        <w:t xml:space="preserve"> p.m.</w:t>
      </w:r>
    </w:p>
    <w:p w14:paraId="0BC14476" w14:textId="77777777" w:rsidR="00456F2C" w:rsidRDefault="00A93830" w:rsidP="00456F2C">
      <w:pPr>
        <w:pStyle w:val="Header"/>
        <w:pBdr>
          <w:top w:val="single" w:sz="4" w:space="1" w:color="auto"/>
        </w:pBdr>
        <w:tabs>
          <w:tab w:val="clear" w:pos="4320"/>
          <w:tab w:val="clear" w:pos="8640"/>
          <w:tab w:val="center" w:pos="4680"/>
          <w:tab w:val="right" w:pos="9360"/>
        </w:tabs>
        <w:rPr>
          <w:color w:val="000000" w:themeColor="text1"/>
          <w:sz w:val="24"/>
        </w:rPr>
      </w:pPr>
      <w:r w:rsidRPr="00580A73">
        <w:rPr>
          <w:color w:val="000000" w:themeColor="text1"/>
          <w:sz w:val="24"/>
        </w:rPr>
        <w:tab/>
        <w:t xml:space="preserve">All classes meet in room </w:t>
      </w:r>
      <w:r w:rsidR="00C1388A">
        <w:rPr>
          <w:color w:val="000000" w:themeColor="text1"/>
          <w:sz w:val="24"/>
        </w:rPr>
        <w:t>AERO</w:t>
      </w:r>
      <w:r w:rsidRPr="00580A73">
        <w:rPr>
          <w:color w:val="000000" w:themeColor="text1"/>
          <w:sz w:val="24"/>
        </w:rPr>
        <w:t xml:space="preserve"> </w:t>
      </w:r>
      <w:r w:rsidR="00C1388A">
        <w:rPr>
          <w:color w:val="000000" w:themeColor="text1"/>
          <w:sz w:val="24"/>
        </w:rPr>
        <w:t>N100</w:t>
      </w:r>
      <w:r w:rsidRPr="00580A73">
        <w:rPr>
          <w:color w:val="000000" w:themeColor="text1"/>
          <w:sz w:val="24"/>
        </w:rPr>
        <w:t xml:space="preserve"> </w:t>
      </w:r>
    </w:p>
    <w:p w14:paraId="18DD748D" w14:textId="65A4B23A" w:rsidR="00456F2C" w:rsidRPr="00063B97" w:rsidRDefault="00456F2C" w:rsidP="00456F2C">
      <w:pPr>
        <w:pStyle w:val="Header"/>
        <w:pBdr>
          <w:top w:val="single" w:sz="4" w:space="1" w:color="auto"/>
        </w:pBdr>
        <w:tabs>
          <w:tab w:val="clear" w:pos="4320"/>
          <w:tab w:val="clear" w:pos="8640"/>
          <w:tab w:val="center" w:pos="4680"/>
          <w:tab w:val="right" w:pos="9360"/>
        </w:tabs>
        <w:rPr>
          <w:sz w:val="18"/>
          <w:szCs w:val="18"/>
        </w:rPr>
      </w:pPr>
      <w:r>
        <w:rPr>
          <w:color w:val="000000" w:themeColor="text1"/>
          <w:sz w:val="24"/>
        </w:rPr>
        <w:tab/>
      </w:r>
      <w:r w:rsidR="00D70943" w:rsidRPr="00063B97">
        <w:rPr>
          <w:b/>
          <w:i/>
          <w:sz w:val="18"/>
          <w:szCs w:val="18"/>
        </w:rPr>
        <w:t>REMOTE</w:t>
      </w:r>
      <w:r w:rsidR="00D70943" w:rsidRPr="00063B97">
        <w:rPr>
          <w:i/>
          <w:sz w:val="18"/>
          <w:szCs w:val="18"/>
        </w:rPr>
        <w:t xml:space="preserve">:  </w:t>
      </w:r>
    </w:p>
    <w:p w14:paraId="6ECD6B9D" w14:textId="614E6DF7" w:rsidR="00681C55" w:rsidRDefault="00681C55">
      <w:pPr>
        <w:tabs>
          <w:tab w:val="left" w:pos="2160"/>
          <w:tab w:val="left" w:pos="3870"/>
        </w:tabs>
        <w:ind w:left="2160" w:hanging="2160"/>
        <w:rPr>
          <w:color w:val="000000" w:themeColor="text1"/>
          <w:sz w:val="24"/>
        </w:rPr>
      </w:pPr>
    </w:p>
    <w:p w14:paraId="6FD1ACFF" w14:textId="67944182" w:rsidR="00A93830" w:rsidRPr="00580A73" w:rsidRDefault="00A93830" w:rsidP="00D70943">
      <w:pPr>
        <w:pStyle w:val="Header"/>
        <w:pBdr>
          <w:top w:val="single" w:sz="4" w:space="1" w:color="auto"/>
        </w:pBdr>
        <w:tabs>
          <w:tab w:val="clear" w:pos="4320"/>
          <w:tab w:val="clear" w:pos="8640"/>
          <w:tab w:val="center" w:pos="4680"/>
          <w:tab w:val="right" w:pos="9360"/>
        </w:tabs>
        <w:jc w:val="center"/>
        <w:rPr>
          <w:b/>
          <w:color w:val="000000" w:themeColor="text1"/>
          <w:sz w:val="24"/>
        </w:rPr>
      </w:pPr>
      <w:r w:rsidRPr="00580A73">
        <w:rPr>
          <w:color w:val="000000" w:themeColor="text1"/>
          <w:sz w:val="24"/>
        </w:rPr>
        <w:br/>
      </w:r>
    </w:p>
    <w:p w14:paraId="59E694B7" w14:textId="77777777" w:rsidR="00A93830" w:rsidRDefault="00A93830">
      <w:pPr>
        <w:tabs>
          <w:tab w:val="left" w:pos="2160"/>
          <w:tab w:val="left" w:pos="4410"/>
        </w:tabs>
        <w:rPr>
          <w:b/>
          <w:sz w:val="24"/>
        </w:rPr>
      </w:pPr>
    </w:p>
    <w:p w14:paraId="7DE427D6" w14:textId="77777777" w:rsidR="00A93830" w:rsidRDefault="00A93830">
      <w:pPr>
        <w:tabs>
          <w:tab w:val="left" w:pos="2160"/>
          <w:tab w:val="left" w:pos="4410"/>
        </w:tabs>
        <w:rPr>
          <w:sz w:val="24"/>
        </w:rPr>
      </w:pPr>
      <w:r>
        <w:rPr>
          <w:b/>
          <w:sz w:val="24"/>
        </w:rPr>
        <w:t>Course Description:</w:t>
      </w:r>
    </w:p>
    <w:p w14:paraId="34D94A82" w14:textId="5346C860" w:rsidR="00A93830" w:rsidRDefault="00A93830">
      <w:pPr>
        <w:tabs>
          <w:tab w:val="left" w:pos="1440"/>
          <w:tab w:val="left" w:pos="4410"/>
        </w:tabs>
        <w:rPr>
          <w:sz w:val="24"/>
        </w:rPr>
      </w:pPr>
      <w:r>
        <w:rPr>
          <w:sz w:val="24"/>
        </w:rPr>
        <w:t xml:space="preserve">The purpose of this course is to provide you an introduction to engineering through </w:t>
      </w:r>
      <w:r w:rsidR="001257CB">
        <w:rPr>
          <w:sz w:val="24"/>
        </w:rPr>
        <w:t xml:space="preserve">two </w:t>
      </w:r>
      <w:r>
        <w:rPr>
          <w:sz w:val="24"/>
        </w:rPr>
        <w:t>projects done in teams</w:t>
      </w:r>
      <w:r w:rsidR="00C1388A">
        <w:rPr>
          <w:sz w:val="24"/>
        </w:rPr>
        <w:t>, culminating in a final systems-test of a liquid-solid hybrid rocket motor</w:t>
      </w:r>
      <w:r>
        <w:rPr>
          <w:sz w:val="24"/>
        </w:rPr>
        <w:t xml:space="preserve">. You will learn in a hands-on way valuable engineering skills including communication skills, how to function in teams, and a variety of computer tools as appropriate to your projects, such </w:t>
      </w:r>
      <w:r w:rsidR="00EE14B4">
        <w:rPr>
          <w:sz w:val="24"/>
        </w:rPr>
        <w:t>as programming microcontrollers</w:t>
      </w:r>
      <w:r w:rsidR="001257CB">
        <w:rPr>
          <w:sz w:val="24"/>
        </w:rPr>
        <w:t>, dynamic modeling software, and</w:t>
      </w:r>
      <w:r>
        <w:rPr>
          <w:sz w:val="24"/>
        </w:rPr>
        <w:t xml:space="preserve"> computer-aided design (CAD).</w:t>
      </w:r>
      <w:r w:rsidR="00B525A7">
        <w:rPr>
          <w:sz w:val="24"/>
        </w:rPr>
        <w:t xml:space="preserve"> Specific learning objectives for the course include:</w:t>
      </w:r>
    </w:p>
    <w:p w14:paraId="0F0C2A2E" w14:textId="77777777" w:rsidR="00B525A7" w:rsidRPr="00B525A7" w:rsidRDefault="00B525A7" w:rsidP="00B525A7">
      <w:pPr>
        <w:pStyle w:val="ListParagraph"/>
        <w:numPr>
          <w:ilvl w:val="0"/>
          <w:numId w:val="7"/>
        </w:numPr>
        <w:tabs>
          <w:tab w:val="left" w:pos="1440"/>
          <w:tab w:val="left" w:pos="4410"/>
        </w:tabs>
        <w:rPr>
          <w:sz w:val="24"/>
        </w:rPr>
      </w:pPr>
      <w:r>
        <w:rPr>
          <w:sz w:val="24"/>
        </w:rPr>
        <w:t xml:space="preserve">Open-ended Hands-on Design Experience: apply iterative design process to improve design; </w:t>
      </w:r>
      <w:r w:rsidRPr="00B525A7">
        <w:rPr>
          <w:sz w:val="24"/>
        </w:rPr>
        <w:t>define fun</w:t>
      </w:r>
      <w:r>
        <w:rPr>
          <w:sz w:val="24"/>
        </w:rPr>
        <w:t xml:space="preserve">ctional requirements and </w:t>
      </w:r>
      <w:r w:rsidRPr="00B525A7">
        <w:rPr>
          <w:sz w:val="24"/>
        </w:rPr>
        <w:t>specifications</w:t>
      </w:r>
      <w:r>
        <w:rPr>
          <w:sz w:val="24"/>
        </w:rPr>
        <w:t>; g</w:t>
      </w:r>
      <w:r w:rsidRPr="00B525A7">
        <w:rPr>
          <w:sz w:val="24"/>
        </w:rPr>
        <w:t>enerate alternative design concepts</w:t>
      </w:r>
      <w:r w:rsidR="00FA5884">
        <w:rPr>
          <w:sz w:val="24"/>
        </w:rPr>
        <w:t xml:space="preserve">; </w:t>
      </w:r>
      <w:r>
        <w:rPr>
          <w:sz w:val="24"/>
        </w:rPr>
        <w:t>work within constraints</w:t>
      </w:r>
      <w:r w:rsidR="00FA5884">
        <w:rPr>
          <w:sz w:val="24"/>
        </w:rPr>
        <w:t xml:space="preserve">; and appreciate and practice </w:t>
      </w:r>
      <w:r w:rsidR="00FA5884" w:rsidRPr="00567948">
        <w:rPr>
          <w:i/>
          <w:sz w:val="24"/>
        </w:rPr>
        <w:t>engineering habits of mind</w:t>
      </w:r>
      <w:r w:rsidR="00FA5884">
        <w:rPr>
          <w:sz w:val="24"/>
        </w:rPr>
        <w:t xml:space="preserve"> (see below).</w:t>
      </w:r>
    </w:p>
    <w:p w14:paraId="60BAEF17" w14:textId="77777777" w:rsidR="00B525A7" w:rsidRPr="00B525A7" w:rsidRDefault="00B525A7" w:rsidP="00B525A7">
      <w:pPr>
        <w:pStyle w:val="ListParagraph"/>
        <w:numPr>
          <w:ilvl w:val="0"/>
          <w:numId w:val="7"/>
        </w:numPr>
        <w:tabs>
          <w:tab w:val="left" w:pos="1440"/>
          <w:tab w:val="left" w:pos="4410"/>
        </w:tabs>
        <w:rPr>
          <w:sz w:val="24"/>
        </w:rPr>
      </w:pPr>
      <w:r>
        <w:rPr>
          <w:sz w:val="24"/>
        </w:rPr>
        <w:t>Teamwork Skills: learn</w:t>
      </w:r>
      <w:r w:rsidRPr="00B525A7">
        <w:rPr>
          <w:sz w:val="24"/>
        </w:rPr>
        <w:t xml:space="preserve"> and prac</w:t>
      </w:r>
      <w:r>
        <w:rPr>
          <w:sz w:val="24"/>
        </w:rPr>
        <w:t>tice effective teamwork skills; learn</w:t>
      </w:r>
      <w:r w:rsidRPr="00B525A7">
        <w:rPr>
          <w:sz w:val="24"/>
        </w:rPr>
        <w:t xml:space="preserve"> how to rely on other team m</w:t>
      </w:r>
      <w:r>
        <w:rPr>
          <w:sz w:val="24"/>
        </w:rPr>
        <w:t xml:space="preserve">embers to give and receive help; </w:t>
      </w:r>
      <w:r w:rsidRPr="00B525A7">
        <w:rPr>
          <w:sz w:val="24"/>
        </w:rPr>
        <w:t>d</w:t>
      </w:r>
      <w:r>
        <w:rPr>
          <w:sz w:val="24"/>
        </w:rPr>
        <w:t>emonstrate</w:t>
      </w:r>
      <w:r w:rsidRPr="00B525A7">
        <w:rPr>
          <w:sz w:val="24"/>
        </w:rPr>
        <w:t xml:space="preserve"> increased understa</w:t>
      </w:r>
      <w:r>
        <w:rPr>
          <w:sz w:val="24"/>
        </w:rPr>
        <w:t>nding of diversity; and practice</w:t>
      </w:r>
      <w:r w:rsidRPr="00B525A7">
        <w:rPr>
          <w:sz w:val="24"/>
        </w:rPr>
        <w:t xml:space="preserve"> conflict resolution.</w:t>
      </w:r>
    </w:p>
    <w:p w14:paraId="7E733106" w14:textId="045DF44F" w:rsidR="00B525A7" w:rsidRPr="00EE14B4" w:rsidRDefault="00B525A7" w:rsidP="00EE14B4">
      <w:pPr>
        <w:pStyle w:val="ListParagraph"/>
        <w:numPr>
          <w:ilvl w:val="0"/>
          <w:numId w:val="7"/>
        </w:numPr>
        <w:tabs>
          <w:tab w:val="left" w:pos="1440"/>
          <w:tab w:val="left" w:pos="4410"/>
        </w:tabs>
        <w:rPr>
          <w:sz w:val="24"/>
        </w:rPr>
      </w:pPr>
      <w:r>
        <w:rPr>
          <w:sz w:val="24"/>
        </w:rPr>
        <w:t xml:space="preserve">Communication Skills: </w:t>
      </w:r>
      <w:r w:rsidR="00EE14B4">
        <w:rPr>
          <w:sz w:val="24"/>
        </w:rPr>
        <w:t>develop</w:t>
      </w:r>
      <w:r w:rsidR="00EE14B4" w:rsidRPr="00EE14B4">
        <w:rPr>
          <w:sz w:val="24"/>
        </w:rPr>
        <w:t xml:space="preserve"> a </w:t>
      </w:r>
      <w:r w:rsidR="00EE14B4">
        <w:rPr>
          <w:sz w:val="24"/>
        </w:rPr>
        <w:t xml:space="preserve">professional </w:t>
      </w:r>
      <w:r w:rsidR="00EE14B4" w:rsidRPr="00EE14B4">
        <w:rPr>
          <w:sz w:val="24"/>
        </w:rPr>
        <w:t>relationship with an engineering faculty member</w:t>
      </w:r>
      <w:r w:rsidR="00EE14B4">
        <w:rPr>
          <w:sz w:val="24"/>
        </w:rPr>
        <w:t>; develop</w:t>
      </w:r>
      <w:r w:rsidR="00EE14B4" w:rsidRPr="00EE14B4">
        <w:rPr>
          <w:sz w:val="24"/>
        </w:rPr>
        <w:t xml:space="preserve"> technical writing </w:t>
      </w:r>
      <w:r w:rsidR="00EE14B4">
        <w:rPr>
          <w:sz w:val="24"/>
        </w:rPr>
        <w:t>and oral presentation skills</w:t>
      </w:r>
      <w:r w:rsidR="00C1388A">
        <w:rPr>
          <w:sz w:val="24"/>
        </w:rPr>
        <w:t>.</w:t>
      </w:r>
    </w:p>
    <w:p w14:paraId="242CB40F" w14:textId="77777777" w:rsidR="00B525A7" w:rsidRDefault="00B525A7" w:rsidP="00EE14B4">
      <w:pPr>
        <w:pStyle w:val="ListParagraph"/>
        <w:numPr>
          <w:ilvl w:val="0"/>
          <w:numId w:val="7"/>
        </w:numPr>
        <w:tabs>
          <w:tab w:val="left" w:pos="1440"/>
          <w:tab w:val="left" w:pos="4410"/>
        </w:tabs>
        <w:rPr>
          <w:sz w:val="24"/>
        </w:rPr>
      </w:pPr>
      <w:r>
        <w:rPr>
          <w:sz w:val="24"/>
        </w:rPr>
        <w:t>Engineering Methodology</w:t>
      </w:r>
      <w:r w:rsidR="00EE14B4">
        <w:rPr>
          <w:sz w:val="24"/>
        </w:rPr>
        <w:t xml:space="preserve">: </w:t>
      </w:r>
      <w:r w:rsidR="00FA5884">
        <w:rPr>
          <w:sz w:val="24"/>
        </w:rPr>
        <w:t xml:space="preserve">build set of hands-on engineering skills for prototyping and manufacturing, </w:t>
      </w:r>
      <w:r w:rsidR="00EE14B4">
        <w:rPr>
          <w:sz w:val="24"/>
        </w:rPr>
        <w:t>u</w:t>
      </w:r>
      <w:r w:rsidR="00EE14B4" w:rsidRPr="00EE14B4">
        <w:rPr>
          <w:sz w:val="24"/>
        </w:rPr>
        <w:t>nderstand</w:t>
      </w:r>
      <w:r w:rsidR="00EE14B4">
        <w:rPr>
          <w:sz w:val="24"/>
        </w:rPr>
        <w:t xml:space="preserve"> the role of analysis in </w:t>
      </w:r>
      <w:r w:rsidR="00092DFD">
        <w:rPr>
          <w:sz w:val="24"/>
        </w:rPr>
        <w:t xml:space="preserve">the </w:t>
      </w:r>
      <w:r w:rsidR="00EE14B4">
        <w:rPr>
          <w:sz w:val="24"/>
        </w:rPr>
        <w:t xml:space="preserve">design </w:t>
      </w:r>
      <w:proofErr w:type="gramStart"/>
      <w:r w:rsidR="00EE14B4">
        <w:rPr>
          <w:sz w:val="24"/>
        </w:rPr>
        <w:t>process;  solve</w:t>
      </w:r>
      <w:proofErr w:type="gramEnd"/>
      <w:r w:rsidR="00EE14B4">
        <w:rPr>
          <w:sz w:val="24"/>
        </w:rPr>
        <w:t xml:space="preserve"> engineering problems with appropriate tools; and effectively apply technical skills to produce prototypes and design artifacts.</w:t>
      </w:r>
    </w:p>
    <w:p w14:paraId="06A61E58" w14:textId="506C9A0D" w:rsidR="00FA5884" w:rsidRPr="00D9292A" w:rsidRDefault="002E3E4D" w:rsidP="00D9292A">
      <w:pPr>
        <w:pStyle w:val="ListParagraph"/>
        <w:numPr>
          <w:ilvl w:val="0"/>
          <w:numId w:val="7"/>
        </w:numPr>
        <w:tabs>
          <w:tab w:val="left" w:pos="1440"/>
          <w:tab w:val="left" w:pos="4410"/>
        </w:tabs>
        <w:rPr>
          <w:sz w:val="24"/>
        </w:rPr>
      </w:pPr>
      <w:r w:rsidRPr="004327C7">
        <w:rPr>
          <w:sz w:val="24"/>
        </w:rPr>
        <w:t>Engineering Ethics: understand the importance of an ethical code for the practice of engineering; appreciate that difficult, ‘gray’ situations arise in engineering practice; and develop an ethical process that will yield appropriate decisions when needed.</w:t>
      </w:r>
    </w:p>
    <w:p w14:paraId="1CC57259" w14:textId="77777777" w:rsidR="00FA5884" w:rsidRDefault="00FA5884" w:rsidP="007066A1">
      <w:pPr>
        <w:tabs>
          <w:tab w:val="left" w:pos="1440"/>
          <w:tab w:val="left" w:pos="4410"/>
        </w:tabs>
        <w:rPr>
          <w:b/>
          <w:sz w:val="24"/>
        </w:rPr>
      </w:pPr>
    </w:p>
    <w:p w14:paraId="5DC07FF2" w14:textId="77777777" w:rsidR="007066A1" w:rsidRPr="00D66CFA" w:rsidRDefault="007066A1" w:rsidP="007066A1">
      <w:pPr>
        <w:tabs>
          <w:tab w:val="left" w:pos="1440"/>
          <w:tab w:val="left" w:pos="4410"/>
        </w:tabs>
        <w:rPr>
          <w:b/>
          <w:sz w:val="24"/>
        </w:rPr>
      </w:pPr>
      <w:r w:rsidRPr="00D66CFA">
        <w:rPr>
          <w:b/>
          <w:sz w:val="24"/>
        </w:rPr>
        <w:t>Project Budget:</w:t>
      </w:r>
    </w:p>
    <w:p w14:paraId="3EF670B8" w14:textId="77777777" w:rsidR="0034364B" w:rsidRPr="00D9292A" w:rsidRDefault="007066A1" w:rsidP="0034364B">
      <w:pPr>
        <w:tabs>
          <w:tab w:val="left" w:pos="1440"/>
          <w:tab w:val="left" w:pos="4410"/>
        </w:tabs>
        <w:rPr>
          <w:sz w:val="24"/>
        </w:rPr>
      </w:pPr>
      <w:r>
        <w:rPr>
          <w:sz w:val="24"/>
        </w:rPr>
        <w:t>The budget for your main design project</w:t>
      </w:r>
      <w:r w:rsidR="001257CB">
        <w:rPr>
          <w:sz w:val="24"/>
        </w:rPr>
        <w:t xml:space="preserve">s will come from the College of Engineering.  Students are expected to purchase a hard copy or e-reader version of one of </w:t>
      </w:r>
      <w:r w:rsidR="00D70943">
        <w:rPr>
          <w:sz w:val="24"/>
        </w:rPr>
        <w:t>a set of selected</w:t>
      </w:r>
      <w:r w:rsidR="001257CB">
        <w:rPr>
          <w:sz w:val="24"/>
        </w:rPr>
        <w:t xml:space="preserve"> course companion books.  There may be incidental costs for materials to </w:t>
      </w:r>
      <w:r w:rsidR="001257CB">
        <w:rPr>
          <w:sz w:val="24"/>
        </w:rPr>
        <w:lastRenderedPageBreak/>
        <w:t xml:space="preserve">complete your projects, students are expected to contribute up to $75 each total for the course in accordance with GEEN 1400 courses. </w:t>
      </w:r>
      <w:r w:rsidR="00456F2C">
        <w:rPr>
          <w:sz w:val="24"/>
        </w:rPr>
        <w:t xml:space="preserve"> </w:t>
      </w:r>
      <w:r w:rsidR="0034364B">
        <w:rPr>
          <w:sz w:val="24"/>
        </w:rPr>
        <w:t xml:space="preserve">In addition, hardware kits are to be purchased for hands-on activities, students keep their kits.  Each kit is $50 and sold through the ITLL payment system and distributed in class.  Team project budgets for flight hardware are covered by the department.  There may be incidental costs for materials to complete your projects, students are expected to contribute up to $75 each total (book, hardware kit, dry ice) for the course in accordance with GEEN 1400 courses.  </w:t>
      </w:r>
    </w:p>
    <w:p w14:paraId="3363207C" w14:textId="41C1B2D5" w:rsidR="008C36F0" w:rsidRPr="00D9292A" w:rsidRDefault="008C36F0">
      <w:pPr>
        <w:tabs>
          <w:tab w:val="left" w:pos="1440"/>
          <w:tab w:val="left" w:pos="4410"/>
        </w:tabs>
        <w:rPr>
          <w:sz w:val="24"/>
        </w:rPr>
      </w:pPr>
    </w:p>
    <w:p w14:paraId="5D734CF2" w14:textId="0F4F066F" w:rsidR="00D9292A" w:rsidRDefault="00D9292A">
      <w:pPr>
        <w:tabs>
          <w:tab w:val="left" w:pos="1440"/>
          <w:tab w:val="left" w:pos="4410"/>
        </w:tabs>
        <w:rPr>
          <w:b/>
          <w:sz w:val="24"/>
        </w:rPr>
      </w:pPr>
    </w:p>
    <w:p w14:paraId="048AACDC" w14:textId="77777777" w:rsidR="00A93830" w:rsidRDefault="00A93830">
      <w:pPr>
        <w:tabs>
          <w:tab w:val="left" w:pos="1440"/>
          <w:tab w:val="left" w:pos="4410"/>
        </w:tabs>
        <w:rPr>
          <w:sz w:val="24"/>
        </w:rPr>
      </w:pPr>
      <w:r>
        <w:rPr>
          <w:b/>
          <w:sz w:val="24"/>
        </w:rPr>
        <w:t>Grading:</w:t>
      </w:r>
    </w:p>
    <w:p w14:paraId="57162DD7" w14:textId="79D7ABB4" w:rsidR="00A93830" w:rsidRDefault="00A93830">
      <w:pPr>
        <w:pStyle w:val="BodyText"/>
      </w:pPr>
      <w:r>
        <w:t>The course grade will be based on a combination of group work and individual accomplishment:</w:t>
      </w:r>
      <w:r w:rsidR="00695D36">
        <w:t xml:space="preserve"> </w:t>
      </w:r>
    </w:p>
    <w:p w14:paraId="61E30E2D" w14:textId="77777777" w:rsidR="00D57877" w:rsidRDefault="00D57877">
      <w:pPr>
        <w:pStyle w:val="BodyText"/>
      </w:pPr>
    </w:p>
    <w:p w14:paraId="0BBA38A5" w14:textId="77777777" w:rsidR="00D57877" w:rsidRPr="00D57877" w:rsidRDefault="00D57877" w:rsidP="00D57877">
      <w:pPr>
        <w:jc w:val="both"/>
        <w:rPr>
          <w:b/>
          <w:sz w:val="20"/>
        </w:rPr>
      </w:pPr>
      <w:r w:rsidRPr="00D57877">
        <w:rPr>
          <w:b/>
          <w:sz w:val="20"/>
        </w:rPr>
        <w:t xml:space="preserve">ASEN 1403 grades are based on a 100-point scale (1 point = 1% of total grade) and there is no curve.  50% of the points are based on individual contributions and 50% are based on team contributions.   Grades are available on CANVAS.  Your grade is earned not deserved.  Points are divided as follows: </w:t>
      </w:r>
    </w:p>
    <w:p w14:paraId="021BD24F" w14:textId="77777777" w:rsidR="00D57877" w:rsidRPr="00D57877" w:rsidRDefault="00D57877" w:rsidP="00D57877">
      <w:pPr>
        <w:rPr>
          <w:b/>
          <w:sz w:val="12"/>
          <w:szCs w:val="12"/>
        </w:rPr>
      </w:pPr>
    </w:p>
    <w:tbl>
      <w:tblPr>
        <w:tblStyle w:val="TableGrid"/>
        <w:tblW w:w="0" w:type="auto"/>
        <w:jc w:val="center"/>
        <w:tblLook w:val="04A0" w:firstRow="1" w:lastRow="0" w:firstColumn="1" w:lastColumn="0" w:noHBand="0" w:noVBand="1"/>
      </w:tblPr>
      <w:tblGrid>
        <w:gridCol w:w="468"/>
        <w:gridCol w:w="3362"/>
        <w:gridCol w:w="288"/>
        <w:gridCol w:w="483"/>
        <w:gridCol w:w="3348"/>
      </w:tblGrid>
      <w:tr w:rsidR="00D57877" w:rsidRPr="00D57877" w14:paraId="67D17D58" w14:textId="77777777" w:rsidTr="00DF2ED9">
        <w:trPr>
          <w:jc w:val="center"/>
        </w:trPr>
        <w:tc>
          <w:tcPr>
            <w:tcW w:w="3830" w:type="dxa"/>
            <w:gridSpan w:val="2"/>
            <w:shd w:val="clear" w:color="auto" w:fill="FFFF00"/>
          </w:tcPr>
          <w:p w14:paraId="005FD54E" w14:textId="77777777" w:rsidR="00D57877" w:rsidRPr="00D57877" w:rsidRDefault="00D57877" w:rsidP="00D57877">
            <w:pPr>
              <w:rPr>
                <w:b/>
                <w:sz w:val="12"/>
                <w:szCs w:val="12"/>
              </w:rPr>
            </w:pPr>
            <w:r w:rsidRPr="00D57877">
              <w:rPr>
                <w:b/>
                <w:sz w:val="12"/>
                <w:szCs w:val="12"/>
              </w:rPr>
              <w:t>Individual Points/Grade Percentage</w:t>
            </w:r>
          </w:p>
        </w:tc>
        <w:tc>
          <w:tcPr>
            <w:tcW w:w="288" w:type="dxa"/>
            <w:shd w:val="clear" w:color="auto" w:fill="008000"/>
          </w:tcPr>
          <w:p w14:paraId="7786B214" w14:textId="77777777" w:rsidR="00D57877" w:rsidRPr="00D57877" w:rsidRDefault="00D57877" w:rsidP="00D57877">
            <w:pPr>
              <w:rPr>
                <w:b/>
                <w:sz w:val="12"/>
                <w:szCs w:val="12"/>
              </w:rPr>
            </w:pPr>
          </w:p>
        </w:tc>
        <w:tc>
          <w:tcPr>
            <w:tcW w:w="3831" w:type="dxa"/>
            <w:gridSpan w:val="2"/>
            <w:shd w:val="clear" w:color="auto" w:fill="8DB3E2" w:themeFill="text2" w:themeFillTint="66"/>
          </w:tcPr>
          <w:p w14:paraId="056AA891" w14:textId="77777777" w:rsidR="00D57877" w:rsidRPr="00D57877" w:rsidRDefault="00D57877" w:rsidP="00D57877">
            <w:pPr>
              <w:rPr>
                <w:b/>
                <w:sz w:val="12"/>
                <w:szCs w:val="12"/>
              </w:rPr>
            </w:pPr>
            <w:r w:rsidRPr="00D57877">
              <w:rPr>
                <w:b/>
                <w:sz w:val="12"/>
                <w:szCs w:val="12"/>
              </w:rPr>
              <w:t>Team Points/Grade Percentage</w:t>
            </w:r>
          </w:p>
        </w:tc>
      </w:tr>
      <w:tr w:rsidR="00D57877" w:rsidRPr="00D57877" w14:paraId="1D5530C1" w14:textId="77777777" w:rsidTr="00DF2ED9">
        <w:trPr>
          <w:jc w:val="center"/>
        </w:trPr>
        <w:tc>
          <w:tcPr>
            <w:tcW w:w="468" w:type="dxa"/>
          </w:tcPr>
          <w:p w14:paraId="6AC27B6C" w14:textId="024E69C6" w:rsidR="00D57877" w:rsidRPr="00D57877" w:rsidRDefault="006542B4" w:rsidP="00D57877">
            <w:pPr>
              <w:rPr>
                <w:b/>
                <w:sz w:val="12"/>
                <w:szCs w:val="12"/>
              </w:rPr>
            </w:pPr>
            <w:r>
              <w:rPr>
                <w:b/>
                <w:bCs/>
                <w:sz w:val="12"/>
                <w:szCs w:val="12"/>
              </w:rPr>
              <w:t>05</w:t>
            </w:r>
            <w:r w:rsidR="00D57877" w:rsidRPr="00D57877">
              <w:rPr>
                <w:b/>
                <w:bCs/>
                <w:sz w:val="12"/>
                <w:szCs w:val="12"/>
              </w:rPr>
              <w:t>%</w:t>
            </w:r>
          </w:p>
        </w:tc>
        <w:tc>
          <w:tcPr>
            <w:tcW w:w="3362" w:type="dxa"/>
          </w:tcPr>
          <w:p w14:paraId="4205D200" w14:textId="3EAEA587" w:rsidR="00D57877" w:rsidRPr="00D57877" w:rsidRDefault="00D70943" w:rsidP="00D57877">
            <w:pPr>
              <w:rPr>
                <w:b/>
                <w:sz w:val="12"/>
                <w:szCs w:val="12"/>
              </w:rPr>
            </w:pPr>
            <w:r>
              <w:rPr>
                <w:b/>
                <w:bCs/>
                <w:sz w:val="12"/>
                <w:szCs w:val="12"/>
              </w:rPr>
              <w:t>1 Minute Reports (23</w:t>
            </w:r>
            <w:r w:rsidR="00D57877" w:rsidRPr="00D57877">
              <w:rPr>
                <w:b/>
                <w:bCs/>
                <w:sz w:val="12"/>
                <w:szCs w:val="12"/>
              </w:rPr>
              <w:t>)</w:t>
            </w:r>
            <w:r w:rsidR="00467FA2">
              <w:rPr>
                <w:b/>
                <w:bCs/>
                <w:sz w:val="12"/>
                <w:szCs w:val="12"/>
              </w:rPr>
              <w:t xml:space="preserve"> &amp; Class Survey</w:t>
            </w:r>
          </w:p>
        </w:tc>
        <w:tc>
          <w:tcPr>
            <w:tcW w:w="288" w:type="dxa"/>
            <w:shd w:val="clear" w:color="auto" w:fill="008000"/>
          </w:tcPr>
          <w:p w14:paraId="745615D3" w14:textId="77777777" w:rsidR="00D57877" w:rsidRPr="00D57877" w:rsidRDefault="00D57877" w:rsidP="00D57877">
            <w:pPr>
              <w:rPr>
                <w:b/>
                <w:sz w:val="12"/>
                <w:szCs w:val="12"/>
              </w:rPr>
            </w:pPr>
          </w:p>
        </w:tc>
        <w:tc>
          <w:tcPr>
            <w:tcW w:w="483" w:type="dxa"/>
          </w:tcPr>
          <w:p w14:paraId="259038F7" w14:textId="77777777" w:rsidR="00D57877" w:rsidRPr="00D57877" w:rsidRDefault="00D57877" w:rsidP="00D57877">
            <w:pPr>
              <w:rPr>
                <w:b/>
                <w:sz w:val="12"/>
                <w:szCs w:val="12"/>
              </w:rPr>
            </w:pPr>
            <w:r w:rsidRPr="00D57877">
              <w:rPr>
                <w:b/>
                <w:sz w:val="12"/>
                <w:szCs w:val="12"/>
              </w:rPr>
              <w:t>10%</w:t>
            </w:r>
          </w:p>
        </w:tc>
        <w:tc>
          <w:tcPr>
            <w:tcW w:w="3348" w:type="dxa"/>
          </w:tcPr>
          <w:p w14:paraId="28E61234" w14:textId="77777777" w:rsidR="00D57877" w:rsidRPr="00D57877" w:rsidRDefault="00D57877" w:rsidP="00D57877">
            <w:pPr>
              <w:rPr>
                <w:b/>
                <w:sz w:val="12"/>
                <w:szCs w:val="12"/>
              </w:rPr>
            </w:pPr>
            <w:r w:rsidRPr="00D57877">
              <w:rPr>
                <w:b/>
                <w:bCs/>
                <w:sz w:val="12"/>
                <w:szCs w:val="12"/>
              </w:rPr>
              <w:t>Mid-Term Report</w:t>
            </w:r>
          </w:p>
        </w:tc>
      </w:tr>
      <w:tr w:rsidR="00D57877" w:rsidRPr="00D57877" w14:paraId="0573CCAE" w14:textId="77777777" w:rsidTr="00DF2ED9">
        <w:trPr>
          <w:jc w:val="center"/>
        </w:trPr>
        <w:tc>
          <w:tcPr>
            <w:tcW w:w="468" w:type="dxa"/>
          </w:tcPr>
          <w:p w14:paraId="683C2A1D" w14:textId="4B0201AD" w:rsidR="00D57877" w:rsidRPr="00D57877" w:rsidRDefault="006542B4" w:rsidP="00D57877">
            <w:pPr>
              <w:rPr>
                <w:b/>
                <w:sz w:val="12"/>
                <w:szCs w:val="12"/>
              </w:rPr>
            </w:pPr>
            <w:r>
              <w:rPr>
                <w:b/>
                <w:sz w:val="12"/>
                <w:szCs w:val="12"/>
              </w:rPr>
              <w:t>25</w:t>
            </w:r>
            <w:r w:rsidR="00D57877" w:rsidRPr="00D57877">
              <w:rPr>
                <w:b/>
                <w:sz w:val="12"/>
                <w:szCs w:val="12"/>
              </w:rPr>
              <w:t>%</w:t>
            </w:r>
          </w:p>
        </w:tc>
        <w:tc>
          <w:tcPr>
            <w:tcW w:w="3362" w:type="dxa"/>
          </w:tcPr>
          <w:p w14:paraId="672877BE" w14:textId="0242183E" w:rsidR="00D57877" w:rsidRPr="00D57877" w:rsidRDefault="00D57877" w:rsidP="00D57877">
            <w:pPr>
              <w:rPr>
                <w:b/>
                <w:sz w:val="12"/>
                <w:szCs w:val="12"/>
              </w:rPr>
            </w:pPr>
            <w:r w:rsidRPr="00D57877">
              <w:rPr>
                <w:b/>
                <w:bCs/>
                <w:sz w:val="12"/>
                <w:szCs w:val="12"/>
              </w:rPr>
              <w:t>Homework 1-3, 5-6</w:t>
            </w:r>
            <w:r w:rsidR="00456F2C">
              <w:rPr>
                <w:b/>
                <w:bCs/>
                <w:sz w:val="12"/>
                <w:szCs w:val="12"/>
              </w:rPr>
              <w:t xml:space="preserve"> &amp; 6.1</w:t>
            </w:r>
            <w:r w:rsidRPr="00D57877">
              <w:rPr>
                <w:b/>
                <w:bCs/>
                <w:sz w:val="12"/>
                <w:szCs w:val="12"/>
              </w:rPr>
              <w:t>, 8</w:t>
            </w:r>
            <w:r w:rsidR="00456F2C">
              <w:rPr>
                <w:b/>
                <w:bCs/>
                <w:sz w:val="12"/>
                <w:szCs w:val="12"/>
              </w:rPr>
              <w:t>-9, 11</w:t>
            </w:r>
            <w:r w:rsidRPr="00D57877">
              <w:rPr>
                <w:b/>
                <w:bCs/>
                <w:sz w:val="12"/>
                <w:szCs w:val="12"/>
              </w:rPr>
              <w:t>-12, 15-16, 20</w:t>
            </w:r>
          </w:p>
        </w:tc>
        <w:tc>
          <w:tcPr>
            <w:tcW w:w="288" w:type="dxa"/>
            <w:shd w:val="clear" w:color="auto" w:fill="008000"/>
          </w:tcPr>
          <w:p w14:paraId="1686B2BB" w14:textId="77777777" w:rsidR="00D57877" w:rsidRPr="00D57877" w:rsidRDefault="00D57877" w:rsidP="00D57877">
            <w:pPr>
              <w:rPr>
                <w:b/>
                <w:sz w:val="12"/>
                <w:szCs w:val="12"/>
              </w:rPr>
            </w:pPr>
          </w:p>
        </w:tc>
        <w:tc>
          <w:tcPr>
            <w:tcW w:w="483" w:type="dxa"/>
          </w:tcPr>
          <w:p w14:paraId="48836954" w14:textId="77777777" w:rsidR="00D57877" w:rsidRPr="00D57877" w:rsidRDefault="00D57877" w:rsidP="00D57877">
            <w:pPr>
              <w:rPr>
                <w:b/>
                <w:sz w:val="12"/>
                <w:szCs w:val="12"/>
              </w:rPr>
            </w:pPr>
            <w:r w:rsidRPr="00D57877">
              <w:rPr>
                <w:b/>
                <w:sz w:val="12"/>
                <w:szCs w:val="12"/>
              </w:rPr>
              <w:t>23%</w:t>
            </w:r>
          </w:p>
        </w:tc>
        <w:tc>
          <w:tcPr>
            <w:tcW w:w="3348" w:type="dxa"/>
          </w:tcPr>
          <w:p w14:paraId="746C9A99" w14:textId="73C55FF1" w:rsidR="00D57877" w:rsidRPr="00D57877" w:rsidRDefault="00D57877" w:rsidP="00D57877">
            <w:pPr>
              <w:rPr>
                <w:b/>
                <w:sz w:val="12"/>
                <w:szCs w:val="12"/>
              </w:rPr>
            </w:pPr>
            <w:r w:rsidRPr="00D57877">
              <w:rPr>
                <w:b/>
                <w:sz w:val="12"/>
                <w:szCs w:val="12"/>
              </w:rPr>
              <w:t>Homework 4,7,9,</w:t>
            </w:r>
            <w:r w:rsidR="00456F2C">
              <w:rPr>
                <w:b/>
                <w:sz w:val="12"/>
                <w:szCs w:val="12"/>
              </w:rPr>
              <w:t>10,</w:t>
            </w:r>
            <w:r w:rsidRPr="00D57877">
              <w:rPr>
                <w:b/>
                <w:sz w:val="12"/>
                <w:szCs w:val="12"/>
              </w:rPr>
              <w:t>13-14, 17-19</w:t>
            </w:r>
          </w:p>
        </w:tc>
      </w:tr>
      <w:tr w:rsidR="00D57877" w:rsidRPr="00D57877" w14:paraId="2FB8CB7D" w14:textId="77777777" w:rsidTr="00DF2ED9">
        <w:trPr>
          <w:jc w:val="center"/>
        </w:trPr>
        <w:tc>
          <w:tcPr>
            <w:tcW w:w="468" w:type="dxa"/>
          </w:tcPr>
          <w:p w14:paraId="467FF4AB" w14:textId="4B02299A" w:rsidR="00D57877" w:rsidRPr="00D57877" w:rsidRDefault="00D57877" w:rsidP="00D57877">
            <w:pPr>
              <w:rPr>
                <w:b/>
                <w:sz w:val="12"/>
                <w:szCs w:val="12"/>
              </w:rPr>
            </w:pPr>
          </w:p>
        </w:tc>
        <w:tc>
          <w:tcPr>
            <w:tcW w:w="3362" w:type="dxa"/>
          </w:tcPr>
          <w:p w14:paraId="35DA2C92" w14:textId="53DF1C77" w:rsidR="00D57877" w:rsidRPr="00D57877" w:rsidRDefault="00D57877" w:rsidP="00D57877">
            <w:pPr>
              <w:rPr>
                <w:b/>
                <w:sz w:val="12"/>
                <w:szCs w:val="12"/>
              </w:rPr>
            </w:pPr>
          </w:p>
        </w:tc>
        <w:tc>
          <w:tcPr>
            <w:tcW w:w="288" w:type="dxa"/>
            <w:shd w:val="clear" w:color="auto" w:fill="008000"/>
          </w:tcPr>
          <w:p w14:paraId="0DECBED3" w14:textId="77777777" w:rsidR="00D57877" w:rsidRPr="00D57877" w:rsidRDefault="00D57877" w:rsidP="00D57877">
            <w:pPr>
              <w:rPr>
                <w:b/>
                <w:sz w:val="12"/>
                <w:szCs w:val="12"/>
              </w:rPr>
            </w:pPr>
          </w:p>
        </w:tc>
        <w:tc>
          <w:tcPr>
            <w:tcW w:w="483" w:type="dxa"/>
          </w:tcPr>
          <w:p w14:paraId="4E6159B3" w14:textId="77777777" w:rsidR="00D57877" w:rsidRPr="00D57877" w:rsidRDefault="00D57877" w:rsidP="00D57877">
            <w:pPr>
              <w:rPr>
                <w:b/>
                <w:sz w:val="12"/>
                <w:szCs w:val="12"/>
              </w:rPr>
            </w:pPr>
            <w:r w:rsidRPr="00D57877">
              <w:rPr>
                <w:b/>
                <w:sz w:val="12"/>
                <w:szCs w:val="12"/>
              </w:rPr>
              <w:t>10%</w:t>
            </w:r>
          </w:p>
        </w:tc>
        <w:tc>
          <w:tcPr>
            <w:tcW w:w="3348" w:type="dxa"/>
          </w:tcPr>
          <w:p w14:paraId="07BB18F3" w14:textId="77777777" w:rsidR="00D57877" w:rsidRPr="00D57877" w:rsidRDefault="00D57877" w:rsidP="00D57877">
            <w:pPr>
              <w:rPr>
                <w:b/>
                <w:sz w:val="12"/>
                <w:szCs w:val="12"/>
              </w:rPr>
            </w:pPr>
            <w:r w:rsidRPr="00D57877">
              <w:rPr>
                <w:b/>
                <w:sz w:val="12"/>
                <w:szCs w:val="12"/>
              </w:rPr>
              <w:t xml:space="preserve">Team Presentation </w:t>
            </w:r>
          </w:p>
        </w:tc>
      </w:tr>
      <w:tr w:rsidR="00D57877" w:rsidRPr="00D57877" w14:paraId="7FC20B64" w14:textId="77777777" w:rsidTr="00DF2ED9">
        <w:trPr>
          <w:jc w:val="center"/>
        </w:trPr>
        <w:tc>
          <w:tcPr>
            <w:tcW w:w="468" w:type="dxa"/>
          </w:tcPr>
          <w:p w14:paraId="5F635080" w14:textId="77777777" w:rsidR="00D57877" w:rsidRPr="00D57877" w:rsidRDefault="00D57877" w:rsidP="00D57877">
            <w:pPr>
              <w:rPr>
                <w:b/>
                <w:sz w:val="12"/>
                <w:szCs w:val="12"/>
              </w:rPr>
            </w:pPr>
            <w:r w:rsidRPr="00D57877">
              <w:rPr>
                <w:b/>
                <w:sz w:val="12"/>
                <w:szCs w:val="12"/>
              </w:rPr>
              <w:t>05%</w:t>
            </w:r>
          </w:p>
        </w:tc>
        <w:tc>
          <w:tcPr>
            <w:tcW w:w="3362" w:type="dxa"/>
          </w:tcPr>
          <w:p w14:paraId="00143364" w14:textId="1F7A9366" w:rsidR="00D57877" w:rsidRPr="00D57877" w:rsidRDefault="00467FA2" w:rsidP="00D57877">
            <w:pPr>
              <w:rPr>
                <w:b/>
                <w:bCs/>
                <w:sz w:val="12"/>
                <w:szCs w:val="12"/>
              </w:rPr>
            </w:pPr>
            <w:r>
              <w:rPr>
                <w:b/>
                <w:bCs/>
                <w:sz w:val="12"/>
                <w:szCs w:val="12"/>
              </w:rPr>
              <w:t>Final Exam</w:t>
            </w:r>
          </w:p>
        </w:tc>
        <w:tc>
          <w:tcPr>
            <w:tcW w:w="288" w:type="dxa"/>
            <w:shd w:val="clear" w:color="auto" w:fill="008000"/>
          </w:tcPr>
          <w:p w14:paraId="22044498" w14:textId="77777777" w:rsidR="00D57877" w:rsidRPr="00D57877" w:rsidRDefault="00D57877" w:rsidP="00D57877">
            <w:pPr>
              <w:rPr>
                <w:b/>
                <w:sz w:val="12"/>
                <w:szCs w:val="12"/>
              </w:rPr>
            </w:pPr>
          </w:p>
        </w:tc>
        <w:tc>
          <w:tcPr>
            <w:tcW w:w="483" w:type="dxa"/>
          </w:tcPr>
          <w:p w14:paraId="18C836B7" w14:textId="4DC1B801" w:rsidR="00D57877" w:rsidRPr="00D57877" w:rsidRDefault="000D272F" w:rsidP="00D57877">
            <w:pPr>
              <w:rPr>
                <w:b/>
                <w:sz w:val="12"/>
                <w:szCs w:val="12"/>
              </w:rPr>
            </w:pPr>
            <w:r>
              <w:rPr>
                <w:b/>
                <w:sz w:val="12"/>
                <w:szCs w:val="12"/>
              </w:rPr>
              <w:t>07</w:t>
            </w:r>
            <w:r w:rsidR="00D57877" w:rsidRPr="00D57877">
              <w:rPr>
                <w:b/>
                <w:sz w:val="12"/>
                <w:szCs w:val="12"/>
              </w:rPr>
              <w:t>%</w:t>
            </w:r>
          </w:p>
        </w:tc>
        <w:tc>
          <w:tcPr>
            <w:tcW w:w="3348" w:type="dxa"/>
          </w:tcPr>
          <w:p w14:paraId="53E7D422" w14:textId="77777777" w:rsidR="00D57877" w:rsidRPr="00D57877" w:rsidRDefault="00D57877" w:rsidP="00D57877">
            <w:pPr>
              <w:rPr>
                <w:b/>
                <w:sz w:val="12"/>
                <w:szCs w:val="12"/>
              </w:rPr>
            </w:pPr>
            <w:r w:rsidRPr="00D57877">
              <w:rPr>
                <w:b/>
                <w:bCs/>
                <w:sz w:val="12"/>
                <w:szCs w:val="12"/>
              </w:rPr>
              <w:t>Design Expo Participation</w:t>
            </w:r>
          </w:p>
        </w:tc>
      </w:tr>
      <w:tr w:rsidR="00D57877" w:rsidRPr="00D57877" w14:paraId="47D2261C" w14:textId="77777777" w:rsidTr="00DF2ED9">
        <w:trPr>
          <w:jc w:val="center"/>
        </w:trPr>
        <w:tc>
          <w:tcPr>
            <w:tcW w:w="468" w:type="dxa"/>
          </w:tcPr>
          <w:p w14:paraId="523C02DF" w14:textId="7DE26887" w:rsidR="00D57877" w:rsidRPr="00D57877" w:rsidRDefault="006542B4" w:rsidP="00D57877">
            <w:pPr>
              <w:rPr>
                <w:b/>
                <w:sz w:val="12"/>
                <w:szCs w:val="12"/>
              </w:rPr>
            </w:pPr>
            <w:r>
              <w:rPr>
                <w:b/>
                <w:sz w:val="12"/>
                <w:szCs w:val="12"/>
              </w:rPr>
              <w:t>10</w:t>
            </w:r>
            <w:r w:rsidR="00D57877" w:rsidRPr="00D57877">
              <w:rPr>
                <w:b/>
                <w:sz w:val="12"/>
                <w:szCs w:val="12"/>
              </w:rPr>
              <w:t>%</w:t>
            </w:r>
          </w:p>
        </w:tc>
        <w:tc>
          <w:tcPr>
            <w:tcW w:w="3362" w:type="dxa"/>
          </w:tcPr>
          <w:p w14:paraId="6347157A" w14:textId="77777777" w:rsidR="00D57877" w:rsidRPr="00D57877" w:rsidRDefault="00D57877" w:rsidP="00D57877">
            <w:pPr>
              <w:rPr>
                <w:b/>
                <w:bCs/>
                <w:sz w:val="12"/>
                <w:szCs w:val="12"/>
              </w:rPr>
            </w:pPr>
            <w:r w:rsidRPr="00D57877">
              <w:rPr>
                <w:b/>
                <w:bCs/>
                <w:sz w:val="12"/>
                <w:szCs w:val="12"/>
              </w:rPr>
              <w:t>Individual Contributions &amp; Participation on Team</w:t>
            </w:r>
          </w:p>
        </w:tc>
        <w:tc>
          <w:tcPr>
            <w:tcW w:w="288" w:type="dxa"/>
            <w:shd w:val="clear" w:color="auto" w:fill="008000"/>
          </w:tcPr>
          <w:p w14:paraId="390FDBD0" w14:textId="77777777" w:rsidR="00D57877" w:rsidRPr="00D57877" w:rsidRDefault="00D57877" w:rsidP="00D57877">
            <w:pPr>
              <w:rPr>
                <w:b/>
                <w:sz w:val="12"/>
                <w:szCs w:val="12"/>
              </w:rPr>
            </w:pPr>
          </w:p>
        </w:tc>
        <w:tc>
          <w:tcPr>
            <w:tcW w:w="483" w:type="dxa"/>
          </w:tcPr>
          <w:p w14:paraId="30708305" w14:textId="77777777" w:rsidR="00D57877" w:rsidRPr="00D57877" w:rsidRDefault="00D57877" w:rsidP="00D57877">
            <w:pPr>
              <w:rPr>
                <w:b/>
                <w:sz w:val="12"/>
                <w:szCs w:val="12"/>
              </w:rPr>
            </w:pPr>
            <w:r w:rsidRPr="00D57877">
              <w:rPr>
                <w:b/>
                <w:sz w:val="12"/>
                <w:szCs w:val="12"/>
              </w:rPr>
              <w:t>05%</w:t>
            </w:r>
          </w:p>
        </w:tc>
        <w:tc>
          <w:tcPr>
            <w:tcW w:w="3348" w:type="dxa"/>
          </w:tcPr>
          <w:p w14:paraId="675F2317" w14:textId="77777777" w:rsidR="00D57877" w:rsidRPr="00D57877" w:rsidRDefault="00D57877" w:rsidP="00D57877">
            <w:pPr>
              <w:rPr>
                <w:b/>
                <w:sz w:val="12"/>
                <w:szCs w:val="12"/>
              </w:rPr>
            </w:pPr>
            <w:r w:rsidRPr="00D57877">
              <w:rPr>
                <w:b/>
                <w:bCs/>
                <w:sz w:val="12"/>
                <w:szCs w:val="12"/>
              </w:rPr>
              <w:t>Team Video</w:t>
            </w:r>
          </w:p>
        </w:tc>
      </w:tr>
      <w:tr w:rsidR="00D57877" w:rsidRPr="00D57877" w14:paraId="5EADC01B" w14:textId="77777777" w:rsidTr="00DF2ED9">
        <w:trPr>
          <w:jc w:val="center"/>
        </w:trPr>
        <w:tc>
          <w:tcPr>
            <w:tcW w:w="468" w:type="dxa"/>
            <w:shd w:val="clear" w:color="auto" w:fill="FFFF00"/>
          </w:tcPr>
          <w:p w14:paraId="640CEA91" w14:textId="6A6901FE" w:rsidR="00D57877" w:rsidRPr="00D57877" w:rsidRDefault="000D272F" w:rsidP="00D57877">
            <w:pPr>
              <w:rPr>
                <w:b/>
                <w:sz w:val="12"/>
                <w:szCs w:val="12"/>
              </w:rPr>
            </w:pPr>
            <w:r>
              <w:rPr>
                <w:b/>
                <w:sz w:val="12"/>
                <w:szCs w:val="12"/>
              </w:rPr>
              <w:t>45</w:t>
            </w:r>
            <w:r w:rsidR="00D57877" w:rsidRPr="00D57877">
              <w:rPr>
                <w:b/>
                <w:sz w:val="12"/>
                <w:szCs w:val="12"/>
              </w:rPr>
              <w:t>%</w:t>
            </w:r>
          </w:p>
        </w:tc>
        <w:tc>
          <w:tcPr>
            <w:tcW w:w="3362" w:type="dxa"/>
            <w:shd w:val="clear" w:color="auto" w:fill="FFFF00"/>
          </w:tcPr>
          <w:p w14:paraId="5E8FBA2E" w14:textId="77777777" w:rsidR="00D57877" w:rsidRPr="00D57877" w:rsidRDefault="00D57877" w:rsidP="00D57877">
            <w:pPr>
              <w:rPr>
                <w:b/>
                <w:bCs/>
                <w:sz w:val="12"/>
                <w:szCs w:val="12"/>
              </w:rPr>
            </w:pPr>
            <w:r w:rsidRPr="00D57877">
              <w:rPr>
                <w:b/>
                <w:bCs/>
                <w:sz w:val="12"/>
                <w:szCs w:val="12"/>
              </w:rPr>
              <w:t>Subtotal (You)</w:t>
            </w:r>
          </w:p>
        </w:tc>
        <w:tc>
          <w:tcPr>
            <w:tcW w:w="288" w:type="dxa"/>
            <w:shd w:val="clear" w:color="auto" w:fill="008000"/>
          </w:tcPr>
          <w:p w14:paraId="4AE65A11" w14:textId="77777777" w:rsidR="00D57877" w:rsidRPr="00D57877" w:rsidRDefault="00D57877" w:rsidP="00D57877">
            <w:pPr>
              <w:rPr>
                <w:b/>
                <w:sz w:val="12"/>
                <w:szCs w:val="12"/>
              </w:rPr>
            </w:pPr>
          </w:p>
        </w:tc>
        <w:tc>
          <w:tcPr>
            <w:tcW w:w="483" w:type="dxa"/>
            <w:shd w:val="clear" w:color="auto" w:fill="8DB3E2" w:themeFill="text2" w:themeFillTint="66"/>
          </w:tcPr>
          <w:p w14:paraId="021A1279" w14:textId="49BED02A" w:rsidR="00D57877" w:rsidRPr="00D57877" w:rsidRDefault="000D272F" w:rsidP="00D57877">
            <w:pPr>
              <w:rPr>
                <w:b/>
                <w:sz w:val="12"/>
                <w:szCs w:val="12"/>
              </w:rPr>
            </w:pPr>
            <w:r>
              <w:rPr>
                <w:b/>
                <w:sz w:val="12"/>
                <w:szCs w:val="12"/>
              </w:rPr>
              <w:t>55</w:t>
            </w:r>
            <w:r w:rsidR="00D57877" w:rsidRPr="00D57877">
              <w:rPr>
                <w:b/>
                <w:sz w:val="12"/>
                <w:szCs w:val="12"/>
              </w:rPr>
              <w:t>%</w:t>
            </w:r>
          </w:p>
        </w:tc>
        <w:tc>
          <w:tcPr>
            <w:tcW w:w="3348" w:type="dxa"/>
            <w:shd w:val="clear" w:color="auto" w:fill="8DB3E2" w:themeFill="text2" w:themeFillTint="66"/>
          </w:tcPr>
          <w:p w14:paraId="3D436CB2" w14:textId="77777777" w:rsidR="00D57877" w:rsidRPr="00D57877" w:rsidRDefault="00D57877" w:rsidP="00D57877">
            <w:pPr>
              <w:rPr>
                <w:b/>
                <w:sz w:val="12"/>
                <w:szCs w:val="12"/>
              </w:rPr>
            </w:pPr>
            <w:r w:rsidRPr="00D57877">
              <w:rPr>
                <w:b/>
                <w:sz w:val="12"/>
                <w:szCs w:val="12"/>
              </w:rPr>
              <w:t>Subtotal (Team)</w:t>
            </w:r>
          </w:p>
        </w:tc>
      </w:tr>
      <w:tr w:rsidR="00D57877" w:rsidRPr="00D57877" w14:paraId="1E7B4375" w14:textId="77777777" w:rsidTr="00DF2ED9">
        <w:trPr>
          <w:jc w:val="center"/>
        </w:trPr>
        <w:tc>
          <w:tcPr>
            <w:tcW w:w="7949" w:type="dxa"/>
            <w:gridSpan w:val="5"/>
            <w:shd w:val="clear" w:color="auto" w:fill="008000"/>
          </w:tcPr>
          <w:p w14:paraId="4AAFBBAD" w14:textId="77777777" w:rsidR="00D57877" w:rsidRPr="00D57877" w:rsidRDefault="00D57877" w:rsidP="00D57877">
            <w:pPr>
              <w:jc w:val="center"/>
              <w:rPr>
                <w:b/>
                <w:sz w:val="6"/>
                <w:szCs w:val="12"/>
              </w:rPr>
            </w:pPr>
          </w:p>
          <w:p w14:paraId="52BFBCF4" w14:textId="33907047" w:rsidR="00D57877" w:rsidRPr="00D57877" w:rsidRDefault="000D272F" w:rsidP="00D57877">
            <w:pPr>
              <w:shd w:val="clear" w:color="auto" w:fill="008000"/>
              <w:jc w:val="center"/>
              <w:rPr>
                <w:b/>
                <w:color w:val="FFFFFF" w:themeColor="background1"/>
                <w:sz w:val="14"/>
                <w:szCs w:val="12"/>
              </w:rPr>
            </w:pPr>
            <w:r>
              <w:rPr>
                <w:b/>
                <w:color w:val="FFFFFF" w:themeColor="background1"/>
                <w:sz w:val="14"/>
                <w:szCs w:val="12"/>
              </w:rPr>
              <w:t>45% + 55</w:t>
            </w:r>
            <w:r w:rsidR="00D57877" w:rsidRPr="00D57877">
              <w:rPr>
                <w:b/>
                <w:color w:val="FFFFFF" w:themeColor="background1"/>
                <w:sz w:val="14"/>
                <w:szCs w:val="12"/>
              </w:rPr>
              <w:t>% = 100%</w:t>
            </w:r>
          </w:p>
          <w:p w14:paraId="20C0C611" w14:textId="77777777" w:rsidR="00D57877" w:rsidRPr="00D57877" w:rsidRDefault="00D57877" w:rsidP="00D57877">
            <w:pPr>
              <w:jc w:val="center"/>
              <w:rPr>
                <w:b/>
                <w:sz w:val="6"/>
                <w:szCs w:val="12"/>
              </w:rPr>
            </w:pPr>
          </w:p>
        </w:tc>
      </w:tr>
    </w:tbl>
    <w:p w14:paraId="5262B0D4" w14:textId="77649D08" w:rsidR="00EE14B4" w:rsidRDefault="00EE14B4" w:rsidP="00C1388A">
      <w:pPr>
        <w:tabs>
          <w:tab w:val="left" w:pos="1440"/>
          <w:tab w:val="left" w:pos="4410"/>
        </w:tabs>
        <w:rPr>
          <w:sz w:val="24"/>
        </w:rPr>
      </w:pPr>
    </w:p>
    <w:p w14:paraId="69E93DFB" w14:textId="3D6B1143" w:rsidR="00D57877" w:rsidRDefault="00D57877" w:rsidP="00C1388A">
      <w:pPr>
        <w:tabs>
          <w:tab w:val="left" w:pos="1440"/>
          <w:tab w:val="left" w:pos="4410"/>
        </w:tabs>
        <w:rPr>
          <w:sz w:val="24"/>
        </w:rPr>
      </w:pPr>
      <w:r>
        <w:rPr>
          <w:sz w:val="24"/>
        </w:rPr>
        <w:t>Letter Grading Scheme:</w:t>
      </w:r>
    </w:p>
    <w:p w14:paraId="04C2C81F" w14:textId="4680FE41" w:rsidR="00D57877" w:rsidRDefault="00D57877" w:rsidP="00C1388A">
      <w:pPr>
        <w:tabs>
          <w:tab w:val="left" w:pos="1440"/>
          <w:tab w:val="left" w:pos="4410"/>
        </w:tabs>
        <w:rPr>
          <w:sz w:val="24"/>
        </w:rPr>
      </w:pPr>
      <w:r>
        <w:rPr>
          <w:sz w:val="24"/>
        </w:rPr>
        <w:t>The final letter grade for the course will be calculated at the end of the semester using the following scheme:</w:t>
      </w:r>
      <w:r w:rsidR="00226BD7">
        <w:rPr>
          <w:sz w:val="24"/>
        </w:rPr>
        <w:t xml:space="preserve">  (Final semester grades shown in canvas will be rounded to the next whole number using traditional rounding, ex:  89.53 = A-, 89.47 = B+)</w:t>
      </w:r>
    </w:p>
    <w:p w14:paraId="55D5539E" w14:textId="73F5B521" w:rsidR="00D57877" w:rsidRDefault="00D57877" w:rsidP="00C1388A">
      <w:pPr>
        <w:tabs>
          <w:tab w:val="left" w:pos="1440"/>
          <w:tab w:val="left" w:pos="4410"/>
        </w:tabs>
        <w:rPr>
          <w:sz w:val="24"/>
        </w:rPr>
      </w:pPr>
    </w:p>
    <w:tbl>
      <w:tblPr>
        <w:tblStyle w:val="TableGrid"/>
        <w:tblW w:w="0" w:type="auto"/>
        <w:jc w:val="center"/>
        <w:tblLook w:val="04A0" w:firstRow="1" w:lastRow="0" w:firstColumn="1" w:lastColumn="0" w:noHBand="0" w:noVBand="1"/>
      </w:tblPr>
      <w:tblGrid>
        <w:gridCol w:w="4313"/>
        <w:gridCol w:w="4317"/>
      </w:tblGrid>
      <w:tr w:rsidR="00D57877" w14:paraId="6E5FE74B" w14:textId="77777777" w:rsidTr="00D9292A">
        <w:trPr>
          <w:jc w:val="center"/>
        </w:trPr>
        <w:tc>
          <w:tcPr>
            <w:tcW w:w="4428" w:type="dxa"/>
          </w:tcPr>
          <w:p w14:paraId="1A78E9FF" w14:textId="53E731BF" w:rsidR="00D57877" w:rsidRPr="00D9292A" w:rsidRDefault="00D57877" w:rsidP="00C1388A">
            <w:pPr>
              <w:tabs>
                <w:tab w:val="left" w:pos="1440"/>
                <w:tab w:val="left" w:pos="4410"/>
              </w:tabs>
              <w:rPr>
                <w:b/>
                <w:sz w:val="24"/>
              </w:rPr>
            </w:pPr>
            <w:r w:rsidRPr="00D9292A">
              <w:rPr>
                <w:b/>
                <w:sz w:val="24"/>
              </w:rPr>
              <w:t>Letter</w:t>
            </w:r>
          </w:p>
        </w:tc>
        <w:tc>
          <w:tcPr>
            <w:tcW w:w="4428" w:type="dxa"/>
          </w:tcPr>
          <w:p w14:paraId="2BB58945" w14:textId="7C482393" w:rsidR="00D57877" w:rsidRPr="00D9292A" w:rsidRDefault="00D57877" w:rsidP="00C1388A">
            <w:pPr>
              <w:tabs>
                <w:tab w:val="left" w:pos="1440"/>
                <w:tab w:val="left" w:pos="4410"/>
              </w:tabs>
              <w:rPr>
                <w:b/>
                <w:sz w:val="24"/>
              </w:rPr>
            </w:pPr>
            <w:r w:rsidRPr="00D9292A">
              <w:rPr>
                <w:b/>
                <w:sz w:val="24"/>
              </w:rPr>
              <w:t>Percent Grade</w:t>
            </w:r>
          </w:p>
        </w:tc>
      </w:tr>
      <w:tr w:rsidR="00D57877" w14:paraId="0144118B" w14:textId="77777777" w:rsidTr="00D9292A">
        <w:trPr>
          <w:jc w:val="center"/>
        </w:trPr>
        <w:tc>
          <w:tcPr>
            <w:tcW w:w="4428" w:type="dxa"/>
          </w:tcPr>
          <w:p w14:paraId="7039102B" w14:textId="4C9B8544" w:rsidR="00D57877" w:rsidRDefault="00D57877" w:rsidP="00C1388A">
            <w:pPr>
              <w:tabs>
                <w:tab w:val="left" w:pos="1440"/>
                <w:tab w:val="left" w:pos="4410"/>
              </w:tabs>
              <w:rPr>
                <w:sz w:val="24"/>
              </w:rPr>
            </w:pPr>
            <w:r>
              <w:rPr>
                <w:sz w:val="24"/>
              </w:rPr>
              <w:t>A</w:t>
            </w:r>
          </w:p>
        </w:tc>
        <w:tc>
          <w:tcPr>
            <w:tcW w:w="4428" w:type="dxa"/>
          </w:tcPr>
          <w:p w14:paraId="582E3F6D" w14:textId="450352E1" w:rsidR="00D57877" w:rsidRDefault="00D57877" w:rsidP="00C1388A">
            <w:pPr>
              <w:tabs>
                <w:tab w:val="left" w:pos="1440"/>
                <w:tab w:val="left" w:pos="4410"/>
              </w:tabs>
              <w:rPr>
                <w:sz w:val="24"/>
              </w:rPr>
            </w:pPr>
            <w:r>
              <w:rPr>
                <w:sz w:val="24"/>
              </w:rPr>
              <w:t>93.00-100.00</w:t>
            </w:r>
          </w:p>
        </w:tc>
      </w:tr>
      <w:tr w:rsidR="00D57877" w14:paraId="55A560DB" w14:textId="77777777" w:rsidTr="00D9292A">
        <w:trPr>
          <w:jc w:val="center"/>
        </w:trPr>
        <w:tc>
          <w:tcPr>
            <w:tcW w:w="4428" w:type="dxa"/>
          </w:tcPr>
          <w:p w14:paraId="2B61A5EA" w14:textId="34ECF79F" w:rsidR="00D57877" w:rsidRDefault="00D57877" w:rsidP="00C1388A">
            <w:pPr>
              <w:tabs>
                <w:tab w:val="left" w:pos="1440"/>
                <w:tab w:val="left" w:pos="4410"/>
              </w:tabs>
              <w:rPr>
                <w:sz w:val="24"/>
              </w:rPr>
            </w:pPr>
            <w:r>
              <w:rPr>
                <w:sz w:val="24"/>
              </w:rPr>
              <w:t>A-</w:t>
            </w:r>
          </w:p>
        </w:tc>
        <w:tc>
          <w:tcPr>
            <w:tcW w:w="4428" w:type="dxa"/>
          </w:tcPr>
          <w:p w14:paraId="5C26C020" w14:textId="7D55412E" w:rsidR="00D57877" w:rsidRDefault="00D57877" w:rsidP="00C1388A">
            <w:pPr>
              <w:tabs>
                <w:tab w:val="left" w:pos="1440"/>
                <w:tab w:val="left" w:pos="4410"/>
              </w:tabs>
              <w:rPr>
                <w:sz w:val="24"/>
              </w:rPr>
            </w:pPr>
            <w:r>
              <w:rPr>
                <w:sz w:val="24"/>
              </w:rPr>
              <w:t>90.00-92.99</w:t>
            </w:r>
          </w:p>
        </w:tc>
      </w:tr>
      <w:tr w:rsidR="00D57877" w14:paraId="2CC9B583" w14:textId="77777777" w:rsidTr="00D9292A">
        <w:trPr>
          <w:jc w:val="center"/>
        </w:trPr>
        <w:tc>
          <w:tcPr>
            <w:tcW w:w="4428" w:type="dxa"/>
          </w:tcPr>
          <w:p w14:paraId="44818FD2" w14:textId="3CE9C2DC" w:rsidR="00D57877" w:rsidRDefault="00D57877" w:rsidP="00C1388A">
            <w:pPr>
              <w:tabs>
                <w:tab w:val="left" w:pos="1440"/>
                <w:tab w:val="left" w:pos="4410"/>
              </w:tabs>
              <w:rPr>
                <w:sz w:val="24"/>
              </w:rPr>
            </w:pPr>
            <w:r>
              <w:rPr>
                <w:sz w:val="24"/>
              </w:rPr>
              <w:t>B+</w:t>
            </w:r>
          </w:p>
        </w:tc>
        <w:tc>
          <w:tcPr>
            <w:tcW w:w="4428" w:type="dxa"/>
          </w:tcPr>
          <w:p w14:paraId="39773219" w14:textId="68247B23" w:rsidR="00D57877" w:rsidRDefault="00D57877" w:rsidP="00C1388A">
            <w:pPr>
              <w:tabs>
                <w:tab w:val="left" w:pos="1440"/>
                <w:tab w:val="left" w:pos="4410"/>
              </w:tabs>
              <w:rPr>
                <w:sz w:val="24"/>
              </w:rPr>
            </w:pPr>
            <w:r>
              <w:rPr>
                <w:sz w:val="24"/>
              </w:rPr>
              <w:t>87.00-89.99</w:t>
            </w:r>
          </w:p>
        </w:tc>
      </w:tr>
      <w:tr w:rsidR="00D57877" w14:paraId="408E55EA" w14:textId="77777777" w:rsidTr="00D9292A">
        <w:trPr>
          <w:jc w:val="center"/>
        </w:trPr>
        <w:tc>
          <w:tcPr>
            <w:tcW w:w="4428" w:type="dxa"/>
          </w:tcPr>
          <w:p w14:paraId="5145208E" w14:textId="5A94DE8E" w:rsidR="00D57877" w:rsidRDefault="00D57877" w:rsidP="00C1388A">
            <w:pPr>
              <w:tabs>
                <w:tab w:val="left" w:pos="1440"/>
                <w:tab w:val="left" w:pos="4410"/>
              </w:tabs>
              <w:rPr>
                <w:sz w:val="24"/>
              </w:rPr>
            </w:pPr>
            <w:r>
              <w:rPr>
                <w:sz w:val="24"/>
              </w:rPr>
              <w:t>B</w:t>
            </w:r>
          </w:p>
        </w:tc>
        <w:tc>
          <w:tcPr>
            <w:tcW w:w="4428" w:type="dxa"/>
          </w:tcPr>
          <w:p w14:paraId="63FEC9BD" w14:textId="4CF433DC" w:rsidR="00D57877" w:rsidRDefault="00D57877" w:rsidP="00C1388A">
            <w:pPr>
              <w:tabs>
                <w:tab w:val="left" w:pos="1440"/>
                <w:tab w:val="left" w:pos="4410"/>
              </w:tabs>
              <w:rPr>
                <w:sz w:val="24"/>
              </w:rPr>
            </w:pPr>
            <w:r>
              <w:rPr>
                <w:sz w:val="24"/>
              </w:rPr>
              <w:t>83.00-86.99</w:t>
            </w:r>
          </w:p>
        </w:tc>
      </w:tr>
      <w:tr w:rsidR="00D57877" w14:paraId="3F0075A5" w14:textId="77777777" w:rsidTr="00D9292A">
        <w:trPr>
          <w:jc w:val="center"/>
        </w:trPr>
        <w:tc>
          <w:tcPr>
            <w:tcW w:w="4428" w:type="dxa"/>
          </w:tcPr>
          <w:p w14:paraId="2F82CE52" w14:textId="0AED1A5E" w:rsidR="00D57877" w:rsidRDefault="00D57877" w:rsidP="00C1388A">
            <w:pPr>
              <w:tabs>
                <w:tab w:val="left" w:pos="1440"/>
                <w:tab w:val="left" w:pos="4410"/>
              </w:tabs>
              <w:rPr>
                <w:sz w:val="24"/>
              </w:rPr>
            </w:pPr>
            <w:r>
              <w:rPr>
                <w:sz w:val="24"/>
              </w:rPr>
              <w:t>B-</w:t>
            </w:r>
          </w:p>
        </w:tc>
        <w:tc>
          <w:tcPr>
            <w:tcW w:w="4428" w:type="dxa"/>
          </w:tcPr>
          <w:p w14:paraId="4831F13C" w14:textId="5FE38298" w:rsidR="00D57877" w:rsidRDefault="00D57877" w:rsidP="00C1388A">
            <w:pPr>
              <w:tabs>
                <w:tab w:val="left" w:pos="1440"/>
                <w:tab w:val="left" w:pos="4410"/>
              </w:tabs>
              <w:rPr>
                <w:sz w:val="24"/>
              </w:rPr>
            </w:pPr>
            <w:r>
              <w:rPr>
                <w:sz w:val="24"/>
              </w:rPr>
              <w:t>80.00-82.99</w:t>
            </w:r>
          </w:p>
        </w:tc>
      </w:tr>
      <w:tr w:rsidR="00D57877" w14:paraId="62D2A8CF" w14:textId="77777777" w:rsidTr="00D9292A">
        <w:trPr>
          <w:jc w:val="center"/>
        </w:trPr>
        <w:tc>
          <w:tcPr>
            <w:tcW w:w="4428" w:type="dxa"/>
          </w:tcPr>
          <w:p w14:paraId="0FAE1588" w14:textId="7F4DE272" w:rsidR="00D57877" w:rsidRDefault="00D57877" w:rsidP="00C1388A">
            <w:pPr>
              <w:tabs>
                <w:tab w:val="left" w:pos="1440"/>
                <w:tab w:val="left" w:pos="4410"/>
              </w:tabs>
              <w:rPr>
                <w:sz w:val="24"/>
              </w:rPr>
            </w:pPr>
            <w:r>
              <w:rPr>
                <w:sz w:val="24"/>
              </w:rPr>
              <w:t>C+</w:t>
            </w:r>
          </w:p>
        </w:tc>
        <w:tc>
          <w:tcPr>
            <w:tcW w:w="4428" w:type="dxa"/>
          </w:tcPr>
          <w:p w14:paraId="247CCD09" w14:textId="30496BDA" w:rsidR="00D57877" w:rsidRDefault="00D57877" w:rsidP="00C1388A">
            <w:pPr>
              <w:tabs>
                <w:tab w:val="left" w:pos="1440"/>
                <w:tab w:val="left" w:pos="4410"/>
              </w:tabs>
              <w:rPr>
                <w:sz w:val="24"/>
              </w:rPr>
            </w:pPr>
            <w:r>
              <w:rPr>
                <w:sz w:val="24"/>
              </w:rPr>
              <w:t>77.00-79.99</w:t>
            </w:r>
          </w:p>
        </w:tc>
      </w:tr>
      <w:tr w:rsidR="00D57877" w14:paraId="74B6AF39" w14:textId="77777777" w:rsidTr="00D9292A">
        <w:trPr>
          <w:jc w:val="center"/>
        </w:trPr>
        <w:tc>
          <w:tcPr>
            <w:tcW w:w="4428" w:type="dxa"/>
          </w:tcPr>
          <w:p w14:paraId="46A30589" w14:textId="0BBB4923" w:rsidR="00D57877" w:rsidRDefault="00D57877" w:rsidP="00C1388A">
            <w:pPr>
              <w:tabs>
                <w:tab w:val="left" w:pos="1440"/>
                <w:tab w:val="left" w:pos="4410"/>
              </w:tabs>
              <w:rPr>
                <w:sz w:val="24"/>
              </w:rPr>
            </w:pPr>
            <w:r>
              <w:rPr>
                <w:sz w:val="24"/>
              </w:rPr>
              <w:t>C</w:t>
            </w:r>
          </w:p>
        </w:tc>
        <w:tc>
          <w:tcPr>
            <w:tcW w:w="4428" w:type="dxa"/>
          </w:tcPr>
          <w:p w14:paraId="771827AA" w14:textId="4D479AC0" w:rsidR="00D57877" w:rsidRDefault="00D57877" w:rsidP="00C1388A">
            <w:pPr>
              <w:tabs>
                <w:tab w:val="left" w:pos="1440"/>
                <w:tab w:val="left" w:pos="4410"/>
              </w:tabs>
              <w:rPr>
                <w:sz w:val="24"/>
              </w:rPr>
            </w:pPr>
            <w:r>
              <w:rPr>
                <w:sz w:val="24"/>
              </w:rPr>
              <w:t>73.00-76.99</w:t>
            </w:r>
          </w:p>
        </w:tc>
      </w:tr>
      <w:tr w:rsidR="00D57877" w14:paraId="113A700F" w14:textId="77777777" w:rsidTr="00D9292A">
        <w:trPr>
          <w:jc w:val="center"/>
        </w:trPr>
        <w:tc>
          <w:tcPr>
            <w:tcW w:w="4428" w:type="dxa"/>
          </w:tcPr>
          <w:p w14:paraId="1F6D1153" w14:textId="19E25BB5" w:rsidR="00D57877" w:rsidRDefault="00D57877" w:rsidP="00C1388A">
            <w:pPr>
              <w:tabs>
                <w:tab w:val="left" w:pos="1440"/>
                <w:tab w:val="left" w:pos="4410"/>
              </w:tabs>
              <w:rPr>
                <w:sz w:val="24"/>
              </w:rPr>
            </w:pPr>
            <w:r>
              <w:rPr>
                <w:sz w:val="24"/>
              </w:rPr>
              <w:t>C-</w:t>
            </w:r>
          </w:p>
        </w:tc>
        <w:tc>
          <w:tcPr>
            <w:tcW w:w="4428" w:type="dxa"/>
          </w:tcPr>
          <w:p w14:paraId="363E5B1E" w14:textId="13445033" w:rsidR="00D57877" w:rsidRDefault="00D57877" w:rsidP="00C1388A">
            <w:pPr>
              <w:tabs>
                <w:tab w:val="left" w:pos="1440"/>
                <w:tab w:val="left" w:pos="4410"/>
              </w:tabs>
              <w:rPr>
                <w:sz w:val="24"/>
              </w:rPr>
            </w:pPr>
            <w:r>
              <w:rPr>
                <w:sz w:val="24"/>
              </w:rPr>
              <w:t>70.00-72.99</w:t>
            </w:r>
          </w:p>
        </w:tc>
      </w:tr>
      <w:tr w:rsidR="00D57877" w14:paraId="183AB0CD" w14:textId="77777777" w:rsidTr="00D9292A">
        <w:trPr>
          <w:jc w:val="center"/>
        </w:trPr>
        <w:tc>
          <w:tcPr>
            <w:tcW w:w="4428" w:type="dxa"/>
          </w:tcPr>
          <w:p w14:paraId="09E9A0FB" w14:textId="37F14BFE" w:rsidR="00D57877" w:rsidRDefault="00D57877" w:rsidP="00C1388A">
            <w:pPr>
              <w:tabs>
                <w:tab w:val="left" w:pos="1440"/>
                <w:tab w:val="left" w:pos="4410"/>
              </w:tabs>
              <w:rPr>
                <w:sz w:val="24"/>
              </w:rPr>
            </w:pPr>
            <w:r>
              <w:rPr>
                <w:sz w:val="24"/>
              </w:rPr>
              <w:t>D+</w:t>
            </w:r>
          </w:p>
        </w:tc>
        <w:tc>
          <w:tcPr>
            <w:tcW w:w="4428" w:type="dxa"/>
          </w:tcPr>
          <w:p w14:paraId="62D17321" w14:textId="2A021B69" w:rsidR="00D57877" w:rsidRDefault="00D57877" w:rsidP="00C1388A">
            <w:pPr>
              <w:tabs>
                <w:tab w:val="left" w:pos="1440"/>
                <w:tab w:val="left" w:pos="4410"/>
              </w:tabs>
              <w:rPr>
                <w:sz w:val="24"/>
              </w:rPr>
            </w:pPr>
            <w:r>
              <w:rPr>
                <w:sz w:val="24"/>
              </w:rPr>
              <w:t>67.00-69.00</w:t>
            </w:r>
          </w:p>
        </w:tc>
      </w:tr>
      <w:tr w:rsidR="00D57877" w14:paraId="2E010AD9" w14:textId="77777777" w:rsidTr="00D9292A">
        <w:trPr>
          <w:jc w:val="center"/>
        </w:trPr>
        <w:tc>
          <w:tcPr>
            <w:tcW w:w="4428" w:type="dxa"/>
          </w:tcPr>
          <w:p w14:paraId="1E9D6CF6" w14:textId="2DE26715" w:rsidR="00D57877" w:rsidRDefault="00D57877" w:rsidP="00C1388A">
            <w:pPr>
              <w:tabs>
                <w:tab w:val="left" w:pos="1440"/>
                <w:tab w:val="left" w:pos="4410"/>
              </w:tabs>
              <w:rPr>
                <w:sz w:val="24"/>
              </w:rPr>
            </w:pPr>
            <w:r>
              <w:rPr>
                <w:sz w:val="24"/>
              </w:rPr>
              <w:t>D</w:t>
            </w:r>
          </w:p>
        </w:tc>
        <w:tc>
          <w:tcPr>
            <w:tcW w:w="4428" w:type="dxa"/>
          </w:tcPr>
          <w:p w14:paraId="1869CD98" w14:textId="627880EE" w:rsidR="00D57877" w:rsidRDefault="00D57877" w:rsidP="00C1388A">
            <w:pPr>
              <w:tabs>
                <w:tab w:val="left" w:pos="1440"/>
                <w:tab w:val="left" w:pos="4410"/>
              </w:tabs>
              <w:rPr>
                <w:sz w:val="24"/>
              </w:rPr>
            </w:pPr>
            <w:r>
              <w:rPr>
                <w:sz w:val="24"/>
              </w:rPr>
              <w:t>63.00-66.99</w:t>
            </w:r>
          </w:p>
        </w:tc>
      </w:tr>
      <w:tr w:rsidR="00D57877" w14:paraId="2967DCE2" w14:textId="77777777" w:rsidTr="00D9292A">
        <w:trPr>
          <w:jc w:val="center"/>
        </w:trPr>
        <w:tc>
          <w:tcPr>
            <w:tcW w:w="4428" w:type="dxa"/>
          </w:tcPr>
          <w:p w14:paraId="7909FD5F" w14:textId="43F7287E" w:rsidR="00D57877" w:rsidRDefault="00D57877" w:rsidP="00C1388A">
            <w:pPr>
              <w:tabs>
                <w:tab w:val="left" w:pos="1440"/>
                <w:tab w:val="left" w:pos="4410"/>
              </w:tabs>
              <w:rPr>
                <w:sz w:val="24"/>
              </w:rPr>
            </w:pPr>
            <w:r>
              <w:rPr>
                <w:sz w:val="24"/>
              </w:rPr>
              <w:t>F</w:t>
            </w:r>
          </w:p>
        </w:tc>
        <w:tc>
          <w:tcPr>
            <w:tcW w:w="4428" w:type="dxa"/>
          </w:tcPr>
          <w:p w14:paraId="0F4A1DDA" w14:textId="33A1DA4F" w:rsidR="00D57877" w:rsidRDefault="00D9292A" w:rsidP="00C1388A">
            <w:pPr>
              <w:tabs>
                <w:tab w:val="left" w:pos="1440"/>
                <w:tab w:val="left" w:pos="4410"/>
              </w:tabs>
              <w:rPr>
                <w:sz w:val="24"/>
              </w:rPr>
            </w:pPr>
            <w:r>
              <w:rPr>
                <w:sz w:val="24"/>
              </w:rPr>
              <w:t>Below 63.00</w:t>
            </w:r>
          </w:p>
        </w:tc>
      </w:tr>
    </w:tbl>
    <w:p w14:paraId="34329FEF" w14:textId="01B75B07" w:rsidR="00D57877" w:rsidRDefault="00D57877" w:rsidP="00C1388A">
      <w:pPr>
        <w:tabs>
          <w:tab w:val="left" w:pos="1440"/>
          <w:tab w:val="left" w:pos="4410"/>
        </w:tabs>
        <w:rPr>
          <w:sz w:val="24"/>
        </w:rPr>
      </w:pPr>
    </w:p>
    <w:p w14:paraId="12B24706" w14:textId="618FEC73" w:rsidR="009431AA" w:rsidRDefault="009431AA" w:rsidP="009431AA">
      <w:pPr>
        <w:tabs>
          <w:tab w:val="left" w:pos="1440"/>
          <w:tab w:val="left" w:pos="4410"/>
        </w:tabs>
        <w:rPr>
          <w:sz w:val="24"/>
        </w:rPr>
      </w:pPr>
      <w:r>
        <w:rPr>
          <w:b/>
          <w:sz w:val="24"/>
        </w:rPr>
        <w:t xml:space="preserve">Late Work: </w:t>
      </w:r>
      <w:r>
        <w:rPr>
          <w:sz w:val="24"/>
        </w:rPr>
        <w:t xml:space="preserve">Late homework will </w:t>
      </w:r>
      <w:r w:rsidR="00226BD7">
        <w:rPr>
          <w:sz w:val="24"/>
        </w:rPr>
        <w:t>be accepted for a deduction of ONE</w:t>
      </w:r>
      <w:r>
        <w:rPr>
          <w:sz w:val="24"/>
        </w:rPr>
        <w:t xml:space="preserve"> letter grade</w:t>
      </w:r>
      <w:r w:rsidR="00226BD7">
        <w:rPr>
          <w:sz w:val="24"/>
        </w:rPr>
        <w:t xml:space="preserve"> PER DAY</w:t>
      </w:r>
      <w:r w:rsidR="0090633C">
        <w:rPr>
          <w:sz w:val="24"/>
        </w:rPr>
        <w:t xml:space="preserve"> (0 minutes to 24 hours)</w:t>
      </w:r>
      <w:r>
        <w:rPr>
          <w:sz w:val="24"/>
        </w:rPr>
        <w:t>.  This does not apply to timed assignments such as 1-minute reports.</w:t>
      </w:r>
    </w:p>
    <w:p w14:paraId="741B268C" w14:textId="51C58425" w:rsidR="0074570C" w:rsidRPr="00C212DD" w:rsidRDefault="0074570C" w:rsidP="0074570C">
      <w:pPr>
        <w:tabs>
          <w:tab w:val="left" w:pos="1440"/>
          <w:tab w:val="left" w:pos="4410"/>
        </w:tabs>
        <w:rPr>
          <w:sz w:val="24"/>
        </w:rPr>
      </w:pPr>
    </w:p>
    <w:p w14:paraId="7EB7673B" w14:textId="5D003440" w:rsidR="00467FA2" w:rsidRDefault="00467FA2">
      <w:pPr>
        <w:tabs>
          <w:tab w:val="left" w:pos="1440"/>
          <w:tab w:val="left" w:pos="4410"/>
        </w:tabs>
        <w:rPr>
          <w:sz w:val="24"/>
        </w:rPr>
      </w:pPr>
    </w:p>
    <w:p w14:paraId="6BE151CA" w14:textId="4C57A8F0" w:rsidR="00467FA2" w:rsidRDefault="00467FA2">
      <w:pPr>
        <w:tabs>
          <w:tab w:val="left" w:pos="1440"/>
          <w:tab w:val="left" w:pos="4410"/>
        </w:tabs>
        <w:rPr>
          <w:b/>
          <w:sz w:val="24"/>
        </w:rPr>
      </w:pPr>
      <w:r w:rsidRPr="00467FA2">
        <w:rPr>
          <w:b/>
          <w:sz w:val="24"/>
        </w:rPr>
        <w:t>Final Exam</w:t>
      </w:r>
      <w:r>
        <w:rPr>
          <w:sz w:val="24"/>
        </w:rPr>
        <w:t xml:space="preserve">:  The final exam will be held remotely on </w:t>
      </w:r>
      <w:r w:rsidR="0090633C">
        <w:rPr>
          <w:sz w:val="24"/>
        </w:rPr>
        <w:t xml:space="preserve">TBD.  </w:t>
      </w:r>
      <w:r>
        <w:rPr>
          <w:sz w:val="24"/>
        </w:rPr>
        <w:t xml:space="preserve">It will consist of one comprehensive problem that ties together everything you have learned in the course.  It </w:t>
      </w:r>
      <w:r>
        <w:rPr>
          <w:sz w:val="24"/>
        </w:rPr>
        <w:lastRenderedPageBreak/>
        <w:t xml:space="preserve">will be open note, book, internet, and will be held as a Canvas quiz with an </w:t>
      </w:r>
      <w:proofErr w:type="spellStart"/>
      <w:r>
        <w:rPr>
          <w:sz w:val="24"/>
        </w:rPr>
        <w:t>uploadable</w:t>
      </w:r>
      <w:proofErr w:type="spellEnd"/>
      <w:r>
        <w:rPr>
          <w:sz w:val="24"/>
        </w:rPr>
        <w:t xml:space="preserve"> document (your solutions).  You are expected to complete this assignment without the help of others.  NO COLLABORATION.  </w:t>
      </w:r>
    </w:p>
    <w:p w14:paraId="4438F22B" w14:textId="45ABEA62" w:rsidR="006432A5" w:rsidRDefault="006432A5">
      <w:pPr>
        <w:tabs>
          <w:tab w:val="left" w:pos="1440"/>
          <w:tab w:val="left" w:pos="4410"/>
        </w:tabs>
        <w:rPr>
          <w:b/>
          <w:sz w:val="24"/>
        </w:rPr>
      </w:pPr>
    </w:p>
    <w:p w14:paraId="7B64080F" w14:textId="479610CC" w:rsidR="00C1388A" w:rsidRDefault="00A93830">
      <w:pPr>
        <w:tabs>
          <w:tab w:val="left" w:pos="1440"/>
          <w:tab w:val="left" w:pos="4410"/>
        </w:tabs>
        <w:rPr>
          <w:b/>
          <w:sz w:val="24"/>
        </w:rPr>
      </w:pPr>
      <w:r>
        <w:rPr>
          <w:b/>
          <w:sz w:val="24"/>
        </w:rPr>
        <w:t>Miscellaneous:</w:t>
      </w:r>
    </w:p>
    <w:p w14:paraId="7F6FCE6C" w14:textId="1F1F44CB" w:rsidR="00B33564" w:rsidRDefault="00A93830" w:rsidP="007066A1">
      <w:pPr>
        <w:numPr>
          <w:ilvl w:val="0"/>
          <w:numId w:val="4"/>
        </w:numPr>
        <w:tabs>
          <w:tab w:val="clear" w:pos="360"/>
          <w:tab w:val="num" w:pos="420"/>
          <w:tab w:val="left" w:pos="1440"/>
          <w:tab w:val="left" w:pos="4410"/>
        </w:tabs>
        <w:ind w:left="420"/>
        <w:rPr>
          <w:sz w:val="24"/>
        </w:rPr>
      </w:pPr>
      <w:r w:rsidRPr="007066A1">
        <w:rPr>
          <w:sz w:val="24"/>
        </w:rPr>
        <w:t>The</w:t>
      </w:r>
      <w:r w:rsidR="00D57877">
        <w:rPr>
          <w:sz w:val="24"/>
        </w:rPr>
        <w:t>re is no</w:t>
      </w:r>
      <w:r w:rsidRPr="007066A1">
        <w:rPr>
          <w:sz w:val="24"/>
        </w:rPr>
        <w:t xml:space="preserve"> </w:t>
      </w:r>
      <w:r w:rsidRPr="007066A1">
        <w:rPr>
          <w:b/>
          <w:sz w:val="24"/>
        </w:rPr>
        <w:t>textbook</w:t>
      </w:r>
      <w:r w:rsidRPr="007066A1">
        <w:rPr>
          <w:sz w:val="24"/>
        </w:rPr>
        <w:t xml:space="preserve"> for this course, </w:t>
      </w:r>
      <w:r w:rsidR="00D57877">
        <w:rPr>
          <w:sz w:val="24"/>
        </w:rPr>
        <w:t>but outside reading of selected titles is required as a homework.  You may purchase hard copies, utilize a library, or e-reader options.  The three titles this semester are:</w:t>
      </w:r>
    </w:p>
    <w:p w14:paraId="0D9EDCAB" w14:textId="494BED9E" w:rsidR="00D57877" w:rsidRPr="00D57877" w:rsidRDefault="00D57877" w:rsidP="00D57877">
      <w:pPr>
        <w:numPr>
          <w:ilvl w:val="0"/>
          <w:numId w:val="4"/>
        </w:numPr>
        <w:tabs>
          <w:tab w:val="clear" w:pos="360"/>
          <w:tab w:val="left" w:pos="1440"/>
          <w:tab w:val="num" w:pos="1800"/>
          <w:tab w:val="left" w:pos="4410"/>
        </w:tabs>
        <w:ind w:left="1800"/>
        <w:rPr>
          <w:sz w:val="24"/>
          <w:u w:val="single"/>
        </w:rPr>
      </w:pPr>
      <w:r w:rsidRPr="00D57877">
        <w:rPr>
          <w:sz w:val="24"/>
          <w:u w:val="single"/>
        </w:rPr>
        <w:t>Rocket Boys</w:t>
      </w:r>
      <w:r>
        <w:rPr>
          <w:sz w:val="24"/>
        </w:rPr>
        <w:tab/>
      </w:r>
      <w:r>
        <w:rPr>
          <w:sz w:val="24"/>
        </w:rPr>
        <w:tab/>
        <w:t>Homer H. Hickam Jr.</w:t>
      </w:r>
    </w:p>
    <w:p w14:paraId="523FE738" w14:textId="3FF369A1" w:rsidR="00D57877" w:rsidRDefault="00D57877" w:rsidP="00D57877">
      <w:pPr>
        <w:numPr>
          <w:ilvl w:val="0"/>
          <w:numId w:val="4"/>
        </w:numPr>
        <w:tabs>
          <w:tab w:val="clear" w:pos="360"/>
          <w:tab w:val="left" w:pos="1440"/>
          <w:tab w:val="num" w:pos="1800"/>
          <w:tab w:val="left" w:pos="4410"/>
        </w:tabs>
        <w:ind w:left="1800"/>
        <w:rPr>
          <w:sz w:val="24"/>
          <w:u w:val="single"/>
        </w:rPr>
      </w:pPr>
      <w:r>
        <w:rPr>
          <w:sz w:val="24"/>
          <w:u w:val="single"/>
        </w:rPr>
        <w:t>From the Earth to the Moon</w:t>
      </w:r>
      <w:r>
        <w:rPr>
          <w:sz w:val="24"/>
        </w:rPr>
        <w:tab/>
        <w:t>Jules Verne</w:t>
      </w:r>
    </w:p>
    <w:p w14:paraId="78280E17" w14:textId="37A7642A" w:rsidR="00D57877" w:rsidRPr="00D57877" w:rsidRDefault="00D57877" w:rsidP="00D57877">
      <w:pPr>
        <w:numPr>
          <w:ilvl w:val="0"/>
          <w:numId w:val="4"/>
        </w:numPr>
        <w:tabs>
          <w:tab w:val="clear" w:pos="360"/>
          <w:tab w:val="left" w:pos="1440"/>
          <w:tab w:val="num" w:pos="1800"/>
          <w:tab w:val="left" w:pos="4410"/>
        </w:tabs>
        <w:ind w:left="1800"/>
        <w:rPr>
          <w:sz w:val="24"/>
          <w:u w:val="single"/>
        </w:rPr>
      </w:pPr>
      <w:r>
        <w:rPr>
          <w:sz w:val="24"/>
          <w:u w:val="single"/>
        </w:rPr>
        <w:t>Seven Eves</w:t>
      </w:r>
      <w:r>
        <w:rPr>
          <w:sz w:val="24"/>
        </w:rPr>
        <w:tab/>
      </w:r>
      <w:r>
        <w:rPr>
          <w:sz w:val="24"/>
        </w:rPr>
        <w:tab/>
        <w:t>Neal Stephenson</w:t>
      </w:r>
    </w:p>
    <w:p w14:paraId="2BBA64F1" w14:textId="77777777" w:rsidR="00D57877" w:rsidRPr="00D57877" w:rsidRDefault="00D57877" w:rsidP="00D57877">
      <w:pPr>
        <w:tabs>
          <w:tab w:val="left" w:pos="1440"/>
          <w:tab w:val="left" w:pos="4410"/>
        </w:tabs>
        <w:ind w:left="1800"/>
        <w:rPr>
          <w:sz w:val="24"/>
          <w:u w:val="single"/>
        </w:rPr>
      </w:pPr>
    </w:p>
    <w:p w14:paraId="106274CB" w14:textId="72C18A1D" w:rsidR="00A93830" w:rsidRDefault="00A93830">
      <w:pPr>
        <w:numPr>
          <w:ilvl w:val="0"/>
          <w:numId w:val="1"/>
        </w:numPr>
        <w:tabs>
          <w:tab w:val="left" w:pos="1440"/>
          <w:tab w:val="left" w:pos="4410"/>
        </w:tabs>
        <w:rPr>
          <w:sz w:val="24"/>
        </w:rPr>
      </w:pPr>
      <w:r>
        <w:rPr>
          <w:sz w:val="24"/>
        </w:rPr>
        <w:t xml:space="preserve">In addition, each student will be </w:t>
      </w:r>
      <w:r w:rsidRPr="007066A1">
        <w:rPr>
          <w:b/>
          <w:sz w:val="24"/>
        </w:rPr>
        <w:t>expected to pay up to a total of $</w:t>
      </w:r>
      <w:r w:rsidR="002B352D" w:rsidRPr="007066A1">
        <w:rPr>
          <w:b/>
          <w:sz w:val="24"/>
        </w:rPr>
        <w:t>75</w:t>
      </w:r>
      <w:r w:rsidRPr="007066A1">
        <w:rPr>
          <w:b/>
          <w:sz w:val="24"/>
        </w:rPr>
        <w:t xml:space="preserve"> towards </w:t>
      </w:r>
      <w:r>
        <w:rPr>
          <w:b/>
          <w:sz w:val="24"/>
        </w:rPr>
        <w:t>supplies and expenses</w:t>
      </w:r>
      <w:r w:rsidR="00D57877">
        <w:rPr>
          <w:sz w:val="24"/>
        </w:rPr>
        <w:t xml:space="preserve"> for the projects, inclusive of the fiction/biography book.  Almost all costs are covered by the College of Engineering and the Ann &amp; H.J. Smead Aerospace Engineering Sciences Department.  </w:t>
      </w:r>
    </w:p>
    <w:p w14:paraId="2C27591A" w14:textId="3A0E8E1D" w:rsidR="00A93830" w:rsidRDefault="00A93830">
      <w:pPr>
        <w:numPr>
          <w:ilvl w:val="0"/>
          <w:numId w:val="1"/>
        </w:numPr>
        <w:tabs>
          <w:tab w:val="left" w:pos="1440"/>
          <w:tab w:val="left" w:pos="4410"/>
        </w:tabs>
        <w:rPr>
          <w:sz w:val="24"/>
        </w:rPr>
      </w:pPr>
      <w:r>
        <w:rPr>
          <w:sz w:val="24"/>
        </w:rPr>
        <w:t xml:space="preserve">Each team will be provided </w:t>
      </w:r>
      <w:r w:rsidR="00D57877">
        <w:rPr>
          <w:sz w:val="24"/>
        </w:rPr>
        <w:t xml:space="preserve">multiple </w:t>
      </w:r>
      <w:r w:rsidR="00D57877" w:rsidRPr="00D57877">
        <w:rPr>
          <w:b/>
          <w:sz w:val="24"/>
        </w:rPr>
        <w:t>kits</w:t>
      </w:r>
      <w:r w:rsidR="00D57877">
        <w:rPr>
          <w:sz w:val="24"/>
        </w:rPr>
        <w:t xml:space="preserve"> </w:t>
      </w:r>
      <w:r>
        <w:rPr>
          <w:sz w:val="24"/>
        </w:rPr>
        <w:t xml:space="preserve">containing </w:t>
      </w:r>
      <w:r w:rsidR="00D57877">
        <w:rPr>
          <w:sz w:val="24"/>
        </w:rPr>
        <w:t>electronics and sensors needed for the two major projects.  Students may keep their “shields”, but reusable items such as sensors, microcontrollers, cameras, and tools need to be returned on the final lecture.</w:t>
      </w:r>
      <w:r w:rsidR="007066A1">
        <w:rPr>
          <w:sz w:val="24"/>
        </w:rPr>
        <w:t xml:space="preserve"> </w:t>
      </w:r>
      <w:r w:rsidR="006B7F54">
        <w:rPr>
          <w:sz w:val="24"/>
        </w:rPr>
        <w:t xml:space="preserve"> If hardware is not returned, the student will receive a “0%” for their “individual contr</w:t>
      </w:r>
      <w:r w:rsidR="0090633C">
        <w:rPr>
          <w:sz w:val="24"/>
        </w:rPr>
        <w:t>ibutions” grade, representing 10</w:t>
      </w:r>
      <w:r w:rsidR="006B7F54">
        <w:rPr>
          <w:sz w:val="24"/>
        </w:rPr>
        <w:t>% of their grade.</w:t>
      </w:r>
    </w:p>
    <w:p w14:paraId="171F10E8" w14:textId="60F3E23B" w:rsidR="00D57877" w:rsidRPr="00D57877" w:rsidRDefault="00C11E39" w:rsidP="00D57877">
      <w:pPr>
        <w:numPr>
          <w:ilvl w:val="0"/>
          <w:numId w:val="1"/>
        </w:numPr>
        <w:tabs>
          <w:tab w:val="left" w:pos="1440"/>
          <w:tab w:val="left" w:pos="4410"/>
        </w:tabs>
        <w:rPr>
          <w:sz w:val="24"/>
        </w:rPr>
      </w:pPr>
      <w:r>
        <w:rPr>
          <w:sz w:val="24"/>
        </w:rPr>
        <w:t xml:space="preserve">The First Year Projects </w:t>
      </w:r>
      <w:r w:rsidR="00B33564">
        <w:rPr>
          <w:sz w:val="24"/>
        </w:rPr>
        <w:t>spaces</w:t>
      </w:r>
      <w:r>
        <w:rPr>
          <w:sz w:val="24"/>
        </w:rPr>
        <w:t xml:space="preserve"> serve </w:t>
      </w:r>
      <w:r w:rsidR="00B33564">
        <w:rPr>
          <w:sz w:val="24"/>
        </w:rPr>
        <w:t>ASEN 1403 &amp; senior and graduate projects spaces</w:t>
      </w:r>
      <w:r>
        <w:rPr>
          <w:sz w:val="24"/>
        </w:rPr>
        <w:t xml:space="preserve">. They are excellent facilities and you are expected to maintain them in excellent condition. This means it is YOUR responsibility to ensure that the classroom and your work area in particular are </w:t>
      </w:r>
      <w:r w:rsidRPr="009B4FF6">
        <w:rPr>
          <w:b/>
          <w:sz w:val="24"/>
        </w:rPr>
        <w:t>cleaner</w:t>
      </w:r>
      <w:r>
        <w:rPr>
          <w:sz w:val="24"/>
        </w:rPr>
        <w:t xml:space="preserve"> than when you arrived. It does not matter whether you made the mess, you should clean it up and take pride in your workspace. </w:t>
      </w:r>
      <w:r w:rsidR="00B33564">
        <w:rPr>
          <w:sz w:val="24"/>
        </w:rPr>
        <w:t xml:space="preserve"> </w:t>
      </w:r>
      <w:r>
        <w:rPr>
          <w:sz w:val="24"/>
        </w:rPr>
        <w:t>A full class schedule is posted on the classroom doors. If a group is found interrupting other classes, their grade will be adversely affected.</w:t>
      </w:r>
      <w:r w:rsidR="00D57877">
        <w:rPr>
          <w:sz w:val="24"/>
        </w:rPr>
        <w:t xml:space="preserve">  The two main projects spaces will be the classroom:  CO-PILOT N100 (computer software &amp; clean integration activities), and the 2</w:t>
      </w:r>
      <w:r w:rsidR="00D57877" w:rsidRPr="00D57877">
        <w:rPr>
          <w:sz w:val="24"/>
          <w:vertAlign w:val="superscript"/>
        </w:rPr>
        <w:t>nd</w:t>
      </w:r>
      <w:r w:rsidR="00D57877">
        <w:rPr>
          <w:sz w:val="24"/>
        </w:rPr>
        <w:t>-floor projects space N200 (dirty manufacturing, gluing, etc.).  N200 will contain the ASEN 1403 “Store”, which contains a locked cabinet with useful tools &amp; community materials like soldering irons, wires, tape, glue, etc.  Students MUST lock all materials up when finished, and keep the area clean.</w:t>
      </w:r>
    </w:p>
    <w:p w14:paraId="0A2131B4" w14:textId="1436AB75" w:rsidR="00C11E39" w:rsidRPr="00C11E39" w:rsidRDefault="00B33564" w:rsidP="00C11E39">
      <w:pPr>
        <w:numPr>
          <w:ilvl w:val="0"/>
          <w:numId w:val="1"/>
        </w:numPr>
        <w:tabs>
          <w:tab w:val="left" w:pos="1440"/>
          <w:tab w:val="left" w:pos="4410"/>
        </w:tabs>
        <w:rPr>
          <w:sz w:val="24"/>
        </w:rPr>
      </w:pPr>
      <w:r>
        <w:rPr>
          <w:sz w:val="24"/>
        </w:rPr>
        <w:t xml:space="preserve">Painting and other messy activities should be done in the ‘Wood and Composites Shop’, AERO 152.  A tour is necessary to obtain access.  </w:t>
      </w:r>
    </w:p>
    <w:p w14:paraId="367C8EFF" w14:textId="77777777" w:rsidR="00305EC4" w:rsidRDefault="00305EC4">
      <w:pPr>
        <w:tabs>
          <w:tab w:val="left" w:pos="1440"/>
          <w:tab w:val="left" w:pos="4410"/>
        </w:tabs>
        <w:rPr>
          <w:sz w:val="24"/>
        </w:rPr>
      </w:pPr>
    </w:p>
    <w:p w14:paraId="6386A6D9" w14:textId="27D5080C" w:rsidR="00A93830" w:rsidRDefault="00A93830">
      <w:pPr>
        <w:tabs>
          <w:tab w:val="left" w:pos="1440"/>
          <w:tab w:val="left" w:pos="4410"/>
        </w:tabs>
        <w:rPr>
          <w:sz w:val="24"/>
        </w:rPr>
      </w:pPr>
      <w:r>
        <w:rPr>
          <w:sz w:val="24"/>
        </w:rPr>
        <w:t xml:space="preserve">A </w:t>
      </w:r>
      <w:r>
        <w:rPr>
          <w:b/>
          <w:sz w:val="24"/>
        </w:rPr>
        <w:t>Design Expo</w:t>
      </w:r>
      <w:r>
        <w:rPr>
          <w:sz w:val="24"/>
        </w:rPr>
        <w:t xml:space="preserve"> will</w:t>
      </w:r>
      <w:r w:rsidR="00F53AF2">
        <w:rPr>
          <w:sz w:val="24"/>
        </w:rPr>
        <w:t xml:space="preserve"> be held on </w:t>
      </w:r>
      <w:r w:rsidR="00F53AF2" w:rsidRPr="00B93212">
        <w:rPr>
          <w:b/>
          <w:i/>
          <w:sz w:val="24"/>
        </w:rPr>
        <w:t xml:space="preserve">Saturday, </w:t>
      </w:r>
      <w:r w:rsidR="00B33564">
        <w:rPr>
          <w:b/>
          <w:i/>
          <w:sz w:val="24"/>
        </w:rPr>
        <w:t xml:space="preserve">December </w:t>
      </w:r>
      <w:r w:rsidR="00B33564" w:rsidRPr="00B33564">
        <w:rPr>
          <w:b/>
          <w:i/>
          <w:sz w:val="24"/>
          <w:highlight w:val="magenta"/>
        </w:rPr>
        <w:t>TBD</w:t>
      </w:r>
      <w:r w:rsidR="00437E2A">
        <w:rPr>
          <w:sz w:val="24"/>
        </w:rPr>
        <w:t>, 2024</w:t>
      </w:r>
      <w:r>
        <w:rPr>
          <w:sz w:val="24"/>
        </w:rPr>
        <w:t>, allowing you an opportunity to showcase your functioning prototype to the public. External judges will evaluate each project and provide written feedback.</w:t>
      </w:r>
      <w:r w:rsidR="006B3DE1">
        <w:rPr>
          <w:sz w:val="24"/>
        </w:rPr>
        <w:t xml:space="preserve"> </w:t>
      </w:r>
      <w:r w:rsidR="006B3DE1" w:rsidRPr="00693B72">
        <w:rPr>
          <w:b/>
          <w:sz w:val="24"/>
        </w:rPr>
        <w:t xml:space="preserve">Your attendance at this event is </w:t>
      </w:r>
      <w:r w:rsidR="006B3DE1" w:rsidRPr="00693B72">
        <w:rPr>
          <w:b/>
          <w:i/>
          <w:sz w:val="24"/>
        </w:rPr>
        <w:t>mandatory</w:t>
      </w:r>
      <w:r w:rsidR="006B3DE1" w:rsidRPr="00693B72">
        <w:rPr>
          <w:b/>
          <w:sz w:val="24"/>
        </w:rPr>
        <w:t>.</w:t>
      </w:r>
    </w:p>
    <w:p w14:paraId="3FBBC759" w14:textId="77777777" w:rsidR="00A93830" w:rsidRDefault="00A93830">
      <w:pPr>
        <w:tabs>
          <w:tab w:val="left" w:pos="1440"/>
          <w:tab w:val="left" w:pos="4410"/>
        </w:tabs>
        <w:rPr>
          <w:sz w:val="24"/>
        </w:rPr>
      </w:pPr>
    </w:p>
    <w:p w14:paraId="3F773912" w14:textId="6A71580F" w:rsidR="00D57877" w:rsidRDefault="00A93830" w:rsidP="00D9292A">
      <w:pPr>
        <w:tabs>
          <w:tab w:val="left" w:pos="1440"/>
          <w:tab w:val="left" w:pos="4410"/>
        </w:tabs>
        <w:rPr>
          <w:sz w:val="24"/>
        </w:rPr>
      </w:pPr>
      <w:r>
        <w:rPr>
          <w:sz w:val="24"/>
        </w:rPr>
        <w:t>Several</w:t>
      </w:r>
      <w:r w:rsidR="00C212DD">
        <w:rPr>
          <w:sz w:val="24"/>
        </w:rPr>
        <w:t xml:space="preserve"> other</w:t>
      </w:r>
      <w:r>
        <w:rPr>
          <w:sz w:val="24"/>
        </w:rPr>
        <w:t xml:space="preserve"> </w:t>
      </w:r>
      <w:r>
        <w:rPr>
          <w:b/>
          <w:sz w:val="24"/>
        </w:rPr>
        <w:t>workshops</w:t>
      </w:r>
      <w:r>
        <w:rPr>
          <w:sz w:val="24"/>
        </w:rPr>
        <w:t xml:space="preserve"> throughout the semester will introduce you to some of the hands-on skills you will need to work on your projects, such as CAD, basic electrical circuits and safety and use of tools.</w:t>
      </w:r>
      <w:r w:rsidR="00AA4835">
        <w:rPr>
          <w:sz w:val="24"/>
        </w:rPr>
        <w:t xml:space="preserve"> Out of class skill-building workshops will also be required. </w:t>
      </w:r>
    </w:p>
    <w:p w14:paraId="68062AEE" w14:textId="77777777" w:rsidR="00AA4835" w:rsidRDefault="00AA4835" w:rsidP="007C4A16">
      <w:pPr>
        <w:rPr>
          <w:sz w:val="24"/>
        </w:rPr>
      </w:pPr>
    </w:p>
    <w:p w14:paraId="4FA9DC2E" w14:textId="77777777" w:rsidR="00C11E39" w:rsidRDefault="00A93830" w:rsidP="007C4A16">
      <w:pPr>
        <w:rPr>
          <w:sz w:val="24"/>
        </w:rPr>
      </w:pPr>
      <w:r>
        <w:rPr>
          <w:sz w:val="24"/>
        </w:rPr>
        <w:lastRenderedPageBreak/>
        <w:t>Some resources that may be helpful in your projects: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9"/>
        <w:gridCol w:w="1711"/>
        <w:gridCol w:w="3520"/>
      </w:tblGrid>
      <w:tr w:rsidR="00B473CD" w14:paraId="304DD64F" w14:textId="77777777" w:rsidTr="00B33564">
        <w:trPr>
          <w:jc w:val="center"/>
        </w:trPr>
        <w:tc>
          <w:tcPr>
            <w:tcW w:w="3456" w:type="dxa"/>
          </w:tcPr>
          <w:p w14:paraId="4270A3E2" w14:textId="77777777" w:rsidR="00B473CD" w:rsidRDefault="00B473CD" w:rsidP="001B2556">
            <w:pPr>
              <w:pStyle w:val="Heading1"/>
            </w:pPr>
            <w:r>
              <w:t>What</w:t>
            </w:r>
          </w:p>
        </w:tc>
        <w:tc>
          <w:tcPr>
            <w:tcW w:w="1724" w:type="dxa"/>
          </w:tcPr>
          <w:p w14:paraId="764BE067" w14:textId="77777777" w:rsidR="00B473CD" w:rsidRDefault="00B473CD" w:rsidP="001B2556">
            <w:pPr>
              <w:pStyle w:val="Heading1"/>
            </w:pPr>
            <w:r>
              <w:t>Who</w:t>
            </w:r>
          </w:p>
        </w:tc>
        <w:tc>
          <w:tcPr>
            <w:tcW w:w="3623" w:type="dxa"/>
          </w:tcPr>
          <w:p w14:paraId="57ECBE50" w14:textId="77777777" w:rsidR="00B473CD" w:rsidRDefault="00B473CD" w:rsidP="001B2556">
            <w:pPr>
              <w:pStyle w:val="Heading1"/>
            </w:pPr>
            <w:r>
              <w:t>Where</w:t>
            </w:r>
          </w:p>
        </w:tc>
      </w:tr>
      <w:tr w:rsidR="00214746" w14:paraId="7C9B241E" w14:textId="77777777" w:rsidTr="00B33564">
        <w:trPr>
          <w:jc w:val="center"/>
        </w:trPr>
        <w:tc>
          <w:tcPr>
            <w:tcW w:w="3456" w:type="dxa"/>
          </w:tcPr>
          <w:p w14:paraId="352366F9" w14:textId="1EC7BE43" w:rsidR="00214746" w:rsidRDefault="00B33564" w:rsidP="001B2556">
            <w:pPr>
              <w:tabs>
                <w:tab w:val="left" w:pos="1440"/>
                <w:tab w:val="left" w:pos="4320"/>
                <w:tab w:val="left" w:pos="4410"/>
              </w:tabs>
              <w:jc w:val="center"/>
              <w:rPr>
                <w:b/>
                <w:sz w:val="24"/>
              </w:rPr>
            </w:pPr>
            <w:r>
              <w:rPr>
                <w:b/>
                <w:sz w:val="24"/>
              </w:rPr>
              <w:t>PILOT</w:t>
            </w:r>
          </w:p>
          <w:p w14:paraId="2A3222DE" w14:textId="77777777" w:rsidR="00214746" w:rsidRDefault="00214746" w:rsidP="001B2556">
            <w:pPr>
              <w:tabs>
                <w:tab w:val="left" w:pos="1440"/>
                <w:tab w:val="left" w:pos="4320"/>
                <w:tab w:val="left" w:pos="4410"/>
              </w:tabs>
              <w:jc w:val="center"/>
              <w:rPr>
                <w:sz w:val="24"/>
              </w:rPr>
            </w:pPr>
            <w:r>
              <w:rPr>
                <w:sz w:val="24"/>
              </w:rPr>
              <w:t>First stop for finding things</w:t>
            </w:r>
          </w:p>
          <w:p w14:paraId="60707244" w14:textId="3AA9723D" w:rsidR="00214746" w:rsidRPr="00214746" w:rsidRDefault="00FC7C44" w:rsidP="00B33564">
            <w:pPr>
              <w:tabs>
                <w:tab w:val="left" w:pos="1440"/>
                <w:tab w:val="left" w:pos="4320"/>
                <w:tab w:val="left" w:pos="4410"/>
              </w:tabs>
              <w:jc w:val="center"/>
              <w:rPr>
                <w:sz w:val="24"/>
              </w:rPr>
            </w:pPr>
            <w:r>
              <w:rPr>
                <w:sz w:val="24"/>
              </w:rPr>
              <w:t>3D printer</w:t>
            </w:r>
            <w:r w:rsidR="00B33564">
              <w:rPr>
                <w:sz w:val="24"/>
              </w:rPr>
              <w:t>s</w:t>
            </w:r>
            <w:r>
              <w:rPr>
                <w:sz w:val="24"/>
              </w:rPr>
              <w:t>/ laser cutter</w:t>
            </w:r>
            <w:r w:rsidR="00B33564">
              <w:rPr>
                <w:sz w:val="24"/>
              </w:rPr>
              <w:t>s, test equipment, lockers, hand tools</w:t>
            </w:r>
            <w:r>
              <w:rPr>
                <w:sz w:val="24"/>
              </w:rPr>
              <w:t xml:space="preserve"> </w:t>
            </w:r>
          </w:p>
        </w:tc>
        <w:tc>
          <w:tcPr>
            <w:tcW w:w="1724" w:type="dxa"/>
          </w:tcPr>
          <w:p w14:paraId="54DC8FD1" w14:textId="644CC39E" w:rsidR="00214746" w:rsidRDefault="00437E2A" w:rsidP="00B33564">
            <w:pPr>
              <w:tabs>
                <w:tab w:val="left" w:pos="1440"/>
                <w:tab w:val="left" w:pos="4320"/>
                <w:tab w:val="left" w:pos="4410"/>
              </w:tabs>
              <w:jc w:val="center"/>
              <w:rPr>
                <w:sz w:val="24"/>
              </w:rPr>
            </w:pPr>
            <w:r>
              <w:rPr>
                <w:sz w:val="24"/>
              </w:rPr>
              <w:t>Gerald Yoho</w:t>
            </w:r>
            <w:r w:rsidR="00B33564">
              <w:rPr>
                <w:sz w:val="24"/>
              </w:rPr>
              <w:t>, &amp;</w:t>
            </w:r>
            <w:r w:rsidR="00214746">
              <w:rPr>
                <w:sz w:val="24"/>
              </w:rPr>
              <w:t xml:space="preserve"> Engineering Students</w:t>
            </w:r>
          </w:p>
        </w:tc>
        <w:tc>
          <w:tcPr>
            <w:tcW w:w="3623" w:type="dxa"/>
            <w:vAlign w:val="center"/>
          </w:tcPr>
          <w:p w14:paraId="2C861B18" w14:textId="36EA56D9" w:rsidR="00214746" w:rsidRDefault="00B33564" w:rsidP="00834CE1">
            <w:pPr>
              <w:tabs>
                <w:tab w:val="left" w:pos="1440"/>
                <w:tab w:val="left" w:pos="4320"/>
                <w:tab w:val="left" w:pos="4410"/>
              </w:tabs>
              <w:jc w:val="center"/>
              <w:rPr>
                <w:sz w:val="24"/>
              </w:rPr>
            </w:pPr>
            <w:r>
              <w:rPr>
                <w:sz w:val="24"/>
              </w:rPr>
              <w:t>AERO 141E</w:t>
            </w:r>
          </w:p>
          <w:p w14:paraId="6CC75019" w14:textId="5F6E291B" w:rsidR="00B33564" w:rsidRDefault="00B33564" w:rsidP="00834CE1">
            <w:pPr>
              <w:tabs>
                <w:tab w:val="left" w:pos="1440"/>
                <w:tab w:val="left" w:pos="4320"/>
                <w:tab w:val="left" w:pos="4410"/>
              </w:tabs>
              <w:jc w:val="center"/>
              <w:rPr>
                <w:sz w:val="24"/>
              </w:rPr>
            </w:pPr>
          </w:p>
          <w:p w14:paraId="2FCA3D37" w14:textId="1FD612EC" w:rsidR="00214746" w:rsidRDefault="00214746" w:rsidP="00B33564">
            <w:pPr>
              <w:tabs>
                <w:tab w:val="left" w:pos="1440"/>
                <w:tab w:val="left" w:pos="4320"/>
                <w:tab w:val="left" w:pos="4410"/>
              </w:tabs>
              <w:jc w:val="center"/>
              <w:rPr>
                <w:sz w:val="24"/>
              </w:rPr>
            </w:pPr>
          </w:p>
        </w:tc>
      </w:tr>
      <w:tr w:rsidR="00B473CD" w14:paraId="64130A6B" w14:textId="77777777" w:rsidTr="00B33564">
        <w:trPr>
          <w:jc w:val="center"/>
        </w:trPr>
        <w:tc>
          <w:tcPr>
            <w:tcW w:w="3456" w:type="dxa"/>
          </w:tcPr>
          <w:p w14:paraId="66C59B7E" w14:textId="3B234643" w:rsidR="00B473CD" w:rsidRPr="00662BAC" w:rsidRDefault="00B33564" w:rsidP="001B2556">
            <w:pPr>
              <w:tabs>
                <w:tab w:val="left" w:pos="1440"/>
                <w:tab w:val="left" w:pos="4320"/>
                <w:tab w:val="left" w:pos="4410"/>
              </w:tabs>
              <w:jc w:val="center"/>
              <w:rPr>
                <w:b/>
                <w:sz w:val="24"/>
              </w:rPr>
            </w:pPr>
            <w:r>
              <w:rPr>
                <w:b/>
                <w:sz w:val="24"/>
              </w:rPr>
              <w:t>Machine Shop &amp; Wood &amp; Composites Shop</w:t>
            </w:r>
          </w:p>
          <w:p w14:paraId="45EB0FB5" w14:textId="77777777" w:rsidR="00B473CD" w:rsidRDefault="00B473CD" w:rsidP="001B2556">
            <w:pPr>
              <w:tabs>
                <w:tab w:val="left" w:pos="1440"/>
                <w:tab w:val="left" w:pos="4320"/>
                <w:tab w:val="left" w:pos="4410"/>
              </w:tabs>
              <w:jc w:val="center"/>
              <w:rPr>
                <w:sz w:val="24"/>
              </w:rPr>
            </w:pPr>
            <w:r>
              <w:rPr>
                <w:sz w:val="24"/>
              </w:rPr>
              <w:t>General machine tools</w:t>
            </w:r>
          </w:p>
          <w:p w14:paraId="65C671E9" w14:textId="48AB2353" w:rsidR="00FC7C44" w:rsidRDefault="00FC7C44" w:rsidP="00B33564">
            <w:pPr>
              <w:tabs>
                <w:tab w:val="left" w:pos="1440"/>
                <w:tab w:val="left" w:pos="4320"/>
                <w:tab w:val="left" w:pos="4410"/>
              </w:tabs>
              <w:jc w:val="center"/>
              <w:rPr>
                <w:sz w:val="24"/>
              </w:rPr>
            </w:pPr>
            <w:r>
              <w:rPr>
                <w:sz w:val="24"/>
              </w:rPr>
              <w:t>Metal, plastic and wood. Saws, drills, mills, lathes. Hand tools.</w:t>
            </w:r>
          </w:p>
        </w:tc>
        <w:tc>
          <w:tcPr>
            <w:tcW w:w="1724" w:type="dxa"/>
          </w:tcPr>
          <w:p w14:paraId="090CEBB6" w14:textId="71B0E91B" w:rsidR="00B473CD" w:rsidRDefault="00B33564" w:rsidP="00D57877">
            <w:pPr>
              <w:tabs>
                <w:tab w:val="left" w:pos="1440"/>
                <w:tab w:val="left" w:pos="4320"/>
                <w:tab w:val="left" w:pos="4410"/>
              </w:tabs>
              <w:jc w:val="center"/>
              <w:rPr>
                <w:sz w:val="24"/>
              </w:rPr>
            </w:pPr>
            <w:r>
              <w:rPr>
                <w:sz w:val="24"/>
              </w:rPr>
              <w:t xml:space="preserve">Matt Rhode and </w:t>
            </w:r>
            <w:r w:rsidR="00D57877">
              <w:rPr>
                <w:sz w:val="24"/>
              </w:rPr>
              <w:t>Nate Coyle</w:t>
            </w:r>
          </w:p>
        </w:tc>
        <w:tc>
          <w:tcPr>
            <w:tcW w:w="3623" w:type="dxa"/>
            <w:vAlign w:val="center"/>
          </w:tcPr>
          <w:p w14:paraId="4FBB6674" w14:textId="249CA7CE" w:rsidR="00B473CD" w:rsidRDefault="00B33564" w:rsidP="00834CE1">
            <w:pPr>
              <w:tabs>
                <w:tab w:val="left" w:pos="1440"/>
                <w:tab w:val="left" w:pos="4320"/>
                <w:tab w:val="left" w:pos="4410"/>
              </w:tabs>
              <w:jc w:val="center"/>
              <w:rPr>
                <w:sz w:val="24"/>
              </w:rPr>
            </w:pPr>
            <w:r>
              <w:rPr>
                <w:sz w:val="24"/>
              </w:rPr>
              <w:t>AERO 155</w:t>
            </w:r>
          </w:p>
          <w:p w14:paraId="02286E10" w14:textId="77777777" w:rsidR="00C86911" w:rsidRDefault="00C86911" w:rsidP="004A772F">
            <w:pPr>
              <w:tabs>
                <w:tab w:val="left" w:pos="1440"/>
                <w:tab w:val="left" w:pos="4320"/>
                <w:tab w:val="left" w:pos="4410"/>
              </w:tabs>
              <w:jc w:val="center"/>
              <w:rPr>
                <w:sz w:val="24"/>
              </w:rPr>
            </w:pPr>
          </w:p>
        </w:tc>
      </w:tr>
      <w:tr w:rsidR="00B33564" w14:paraId="65CD07AB" w14:textId="77777777" w:rsidTr="001456E2">
        <w:trPr>
          <w:jc w:val="center"/>
        </w:trPr>
        <w:tc>
          <w:tcPr>
            <w:tcW w:w="3456" w:type="dxa"/>
          </w:tcPr>
          <w:p w14:paraId="717E4B82" w14:textId="77777777" w:rsidR="00B33564" w:rsidRPr="00662BAC" w:rsidRDefault="00B33564" w:rsidP="001B2556">
            <w:pPr>
              <w:tabs>
                <w:tab w:val="left" w:pos="1440"/>
                <w:tab w:val="left" w:pos="4320"/>
                <w:tab w:val="left" w:pos="4410"/>
              </w:tabs>
              <w:jc w:val="center"/>
              <w:rPr>
                <w:b/>
                <w:sz w:val="24"/>
              </w:rPr>
            </w:pPr>
            <w:r w:rsidRPr="00662BAC">
              <w:rPr>
                <w:b/>
                <w:sz w:val="24"/>
              </w:rPr>
              <w:t>Electronics Center</w:t>
            </w:r>
          </w:p>
          <w:p w14:paraId="556A6416" w14:textId="1523B975" w:rsidR="00B33564" w:rsidRDefault="00B33564" w:rsidP="00FC7C44">
            <w:pPr>
              <w:tabs>
                <w:tab w:val="left" w:pos="1440"/>
                <w:tab w:val="left" w:pos="4320"/>
                <w:tab w:val="left" w:pos="4410"/>
              </w:tabs>
              <w:jc w:val="center"/>
              <w:rPr>
                <w:sz w:val="24"/>
              </w:rPr>
            </w:pPr>
            <w:r>
              <w:rPr>
                <w:sz w:val="24"/>
              </w:rPr>
              <w:t>Simulate, build and test electronic circuits and printed circuit boards</w:t>
            </w:r>
          </w:p>
        </w:tc>
        <w:tc>
          <w:tcPr>
            <w:tcW w:w="1724" w:type="dxa"/>
          </w:tcPr>
          <w:p w14:paraId="6D8E7329" w14:textId="5A1AD61A" w:rsidR="00B33564" w:rsidRDefault="00B33564" w:rsidP="00556713">
            <w:pPr>
              <w:tabs>
                <w:tab w:val="left" w:pos="1440"/>
                <w:tab w:val="left" w:pos="4320"/>
                <w:tab w:val="left" w:pos="4410"/>
              </w:tabs>
              <w:jc w:val="center"/>
              <w:rPr>
                <w:sz w:val="24"/>
              </w:rPr>
            </w:pPr>
            <w:r>
              <w:rPr>
                <w:sz w:val="24"/>
              </w:rPr>
              <w:t>Trudy Schwartz &amp; Robert Hodgkinson</w:t>
            </w:r>
          </w:p>
        </w:tc>
        <w:tc>
          <w:tcPr>
            <w:tcW w:w="3623" w:type="dxa"/>
            <w:tcBorders>
              <w:bottom w:val="nil"/>
            </w:tcBorders>
            <w:vAlign w:val="center"/>
          </w:tcPr>
          <w:p w14:paraId="752844DE" w14:textId="28296D94" w:rsidR="00B33564" w:rsidRDefault="00B33564" w:rsidP="00834CE1">
            <w:pPr>
              <w:tabs>
                <w:tab w:val="left" w:pos="1440"/>
                <w:tab w:val="left" w:pos="4320"/>
                <w:tab w:val="left" w:pos="4410"/>
              </w:tabs>
              <w:jc w:val="center"/>
              <w:rPr>
                <w:sz w:val="24"/>
              </w:rPr>
            </w:pPr>
            <w:r>
              <w:rPr>
                <w:sz w:val="24"/>
              </w:rPr>
              <w:t>AERO 150</w:t>
            </w:r>
          </w:p>
          <w:p w14:paraId="274038BA" w14:textId="29F39E89" w:rsidR="00B33564" w:rsidRPr="007603DA" w:rsidRDefault="00B33564" w:rsidP="00B33564">
            <w:pPr>
              <w:tabs>
                <w:tab w:val="left" w:pos="1440"/>
                <w:tab w:val="left" w:pos="4320"/>
                <w:tab w:val="left" w:pos="4410"/>
              </w:tabs>
              <w:jc w:val="center"/>
            </w:pPr>
          </w:p>
        </w:tc>
      </w:tr>
      <w:tr w:rsidR="00B33564" w14:paraId="0D84A0E8" w14:textId="77777777" w:rsidTr="001456E2">
        <w:trPr>
          <w:trHeight w:val="908"/>
          <w:jc w:val="center"/>
        </w:trPr>
        <w:tc>
          <w:tcPr>
            <w:tcW w:w="3456" w:type="dxa"/>
          </w:tcPr>
          <w:p w14:paraId="430A6707" w14:textId="77777777" w:rsidR="00B33564" w:rsidRPr="00662BAC" w:rsidRDefault="00B33564" w:rsidP="00E11D35">
            <w:pPr>
              <w:tabs>
                <w:tab w:val="left" w:pos="1440"/>
                <w:tab w:val="left" w:pos="4320"/>
                <w:tab w:val="left" w:pos="4410"/>
              </w:tabs>
              <w:jc w:val="center"/>
              <w:rPr>
                <w:b/>
                <w:sz w:val="24"/>
              </w:rPr>
            </w:pPr>
            <w:r>
              <w:rPr>
                <w:b/>
                <w:sz w:val="24"/>
              </w:rPr>
              <w:t>Arduino, Microcontrollers and Data Acquisition</w:t>
            </w:r>
          </w:p>
          <w:p w14:paraId="3446F788" w14:textId="011F5B0E" w:rsidR="00B33564" w:rsidRDefault="00B33564" w:rsidP="001B2556">
            <w:pPr>
              <w:tabs>
                <w:tab w:val="left" w:pos="1440"/>
                <w:tab w:val="left" w:pos="4320"/>
                <w:tab w:val="left" w:pos="4410"/>
              </w:tabs>
              <w:jc w:val="center"/>
              <w:rPr>
                <w:sz w:val="24"/>
              </w:rPr>
            </w:pPr>
            <w:r>
              <w:rPr>
                <w:sz w:val="24"/>
              </w:rPr>
              <w:t>Programming and collecting measurement data</w:t>
            </w:r>
          </w:p>
        </w:tc>
        <w:tc>
          <w:tcPr>
            <w:tcW w:w="1724" w:type="dxa"/>
          </w:tcPr>
          <w:p w14:paraId="2192E04B" w14:textId="00BD0126" w:rsidR="00B33564" w:rsidRDefault="00B33564" w:rsidP="001B2556">
            <w:pPr>
              <w:tabs>
                <w:tab w:val="left" w:pos="1440"/>
                <w:tab w:val="left" w:pos="4320"/>
                <w:tab w:val="left" w:pos="4410"/>
              </w:tabs>
              <w:jc w:val="center"/>
              <w:rPr>
                <w:sz w:val="24"/>
              </w:rPr>
            </w:pPr>
          </w:p>
        </w:tc>
        <w:tc>
          <w:tcPr>
            <w:tcW w:w="3623" w:type="dxa"/>
            <w:tcBorders>
              <w:top w:val="nil"/>
            </w:tcBorders>
            <w:vAlign w:val="center"/>
          </w:tcPr>
          <w:p w14:paraId="0345DF7B" w14:textId="327E4728" w:rsidR="00B33564" w:rsidRDefault="00B33564" w:rsidP="00834CE1">
            <w:pPr>
              <w:tabs>
                <w:tab w:val="left" w:pos="1440"/>
                <w:tab w:val="left" w:pos="4320"/>
                <w:tab w:val="left" w:pos="4410"/>
              </w:tabs>
              <w:jc w:val="center"/>
              <w:rPr>
                <w:sz w:val="24"/>
              </w:rPr>
            </w:pPr>
            <w:r>
              <w:rPr>
                <w:sz w:val="24"/>
              </w:rPr>
              <w:t>AERO 141E</w:t>
            </w:r>
          </w:p>
          <w:p w14:paraId="600A7DB0" w14:textId="2716AB7C" w:rsidR="00B33564" w:rsidRPr="007C4A16" w:rsidRDefault="00B33564" w:rsidP="00437E2A">
            <w:pPr>
              <w:tabs>
                <w:tab w:val="left" w:pos="1440"/>
                <w:tab w:val="left" w:pos="4320"/>
                <w:tab w:val="left" w:pos="4410"/>
              </w:tabs>
              <w:jc w:val="center"/>
              <w:rPr>
                <w:color w:val="0000FF"/>
                <w:sz w:val="24"/>
                <w:u w:val="single"/>
              </w:rPr>
            </w:pPr>
          </w:p>
        </w:tc>
      </w:tr>
      <w:tr w:rsidR="00B33564" w14:paraId="55515DDB" w14:textId="77777777" w:rsidTr="001456E2">
        <w:trPr>
          <w:jc w:val="center"/>
        </w:trPr>
        <w:tc>
          <w:tcPr>
            <w:tcW w:w="3456" w:type="dxa"/>
          </w:tcPr>
          <w:p w14:paraId="6FBDEEDA" w14:textId="22219E9A" w:rsidR="00B33564" w:rsidRDefault="00B33564" w:rsidP="00E11D35">
            <w:pPr>
              <w:tabs>
                <w:tab w:val="left" w:pos="1440"/>
                <w:tab w:val="left" w:pos="4320"/>
                <w:tab w:val="left" w:pos="4410"/>
              </w:tabs>
              <w:jc w:val="center"/>
              <w:rPr>
                <w:sz w:val="24"/>
              </w:rPr>
            </w:pPr>
          </w:p>
        </w:tc>
        <w:tc>
          <w:tcPr>
            <w:tcW w:w="1724" w:type="dxa"/>
          </w:tcPr>
          <w:p w14:paraId="64810C6A" w14:textId="641559C4" w:rsidR="00B33564" w:rsidRDefault="00B33564" w:rsidP="00E11D35">
            <w:pPr>
              <w:tabs>
                <w:tab w:val="left" w:pos="1440"/>
                <w:tab w:val="left" w:pos="4320"/>
                <w:tab w:val="left" w:pos="4410"/>
              </w:tabs>
              <w:jc w:val="center"/>
              <w:rPr>
                <w:sz w:val="24"/>
              </w:rPr>
            </w:pPr>
          </w:p>
        </w:tc>
        <w:tc>
          <w:tcPr>
            <w:tcW w:w="3623" w:type="dxa"/>
            <w:tcBorders>
              <w:top w:val="nil"/>
            </w:tcBorders>
            <w:vAlign w:val="center"/>
          </w:tcPr>
          <w:p w14:paraId="50AB43B5" w14:textId="55EF9AE0" w:rsidR="00B33564" w:rsidRDefault="00B33564" w:rsidP="00834CE1">
            <w:pPr>
              <w:tabs>
                <w:tab w:val="left" w:pos="1440"/>
                <w:tab w:val="left" w:pos="4320"/>
                <w:tab w:val="left" w:pos="4410"/>
              </w:tabs>
              <w:jc w:val="center"/>
              <w:rPr>
                <w:sz w:val="24"/>
              </w:rPr>
            </w:pPr>
          </w:p>
        </w:tc>
      </w:tr>
    </w:tbl>
    <w:p w14:paraId="2D8A7200" w14:textId="77777777" w:rsidR="006432A5" w:rsidRDefault="006432A5" w:rsidP="00C57ED6">
      <w:pPr>
        <w:pStyle w:val="Header"/>
        <w:tabs>
          <w:tab w:val="clear" w:pos="4320"/>
          <w:tab w:val="right" w:pos="4500"/>
        </w:tabs>
        <w:rPr>
          <w:b/>
          <w:bCs/>
          <w:sz w:val="24"/>
          <w:szCs w:val="24"/>
        </w:rPr>
      </w:pPr>
    </w:p>
    <w:p w14:paraId="667DD644" w14:textId="77777777" w:rsidR="00D57877" w:rsidRDefault="00D57877" w:rsidP="00C57ED6">
      <w:pPr>
        <w:pStyle w:val="Header"/>
        <w:tabs>
          <w:tab w:val="clear" w:pos="4320"/>
          <w:tab w:val="right" w:pos="4500"/>
        </w:tabs>
        <w:rPr>
          <w:b/>
          <w:bCs/>
          <w:sz w:val="24"/>
          <w:szCs w:val="24"/>
        </w:rPr>
      </w:pPr>
    </w:p>
    <w:p w14:paraId="334442DE" w14:textId="7DACBA8E" w:rsidR="00AC10A1" w:rsidRDefault="00AC10A1" w:rsidP="00C57ED6">
      <w:pPr>
        <w:pStyle w:val="Header"/>
        <w:tabs>
          <w:tab w:val="clear" w:pos="4320"/>
          <w:tab w:val="right" w:pos="4500"/>
        </w:tabs>
        <w:rPr>
          <w:b/>
          <w:bCs/>
          <w:sz w:val="24"/>
          <w:szCs w:val="24"/>
        </w:rPr>
      </w:pPr>
      <w:r>
        <w:rPr>
          <w:b/>
          <w:bCs/>
          <w:sz w:val="24"/>
          <w:szCs w:val="24"/>
        </w:rPr>
        <w:t>Writing Resources</w:t>
      </w:r>
    </w:p>
    <w:p w14:paraId="5CC60275" w14:textId="77777777" w:rsidR="00AC10A1" w:rsidRDefault="00AC10A1" w:rsidP="00C57ED6">
      <w:pPr>
        <w:pStyle w:val="Header"/>
        <w:tabs>
          <w:tab w:val="clear" w:pos="4320"/>
          <w:tab w:val="right" w:pos="4500"/>
        </w:tabs>
        <w:rPr>
          <w:b/>
          <w:bCs/>
          <w:sz w:val="24"/>
          <w:szCs w:val="24"/>
        </w:rPr>
      </w:pPr>
    </w:p>
    <w:p w14:paraId="33592B1B" w14:textId="31476197" w:rsidR="00AC10A1" w:rsidRDefault="00AC10A1" w:rsidP="00C57ED6">
      <w:pPr>
        <w:pStyle w:val="Header"/>
        <w:tabs>
          <w:tab w:val="clear" w:pos="4320"/>
          <w:tab w:val="right" w:pos="4500"/>
        </w:tabs>
        <w:rPr>
          <w:bCs/>
          <w:sz w:val="24"/>
          <w:szCs w:val="24"/>
        </w:rPr>
      </w:pPr>
      <w:r>
        <w:rPr>
          <w:bCs/>
          <w:sz w:val="24"/>
          <w:szCs w:val="24"/>
        </w:rPr>
        <w:t xml:space="preserve">Written communication is an important skill for all engineers, and will be emphasized in this course in various ways, including individual writing assignments and </w:t>
      </w:r>
      <w:r w:rsidR="00D57877">
        <w:rPr>
          <w:bCs/>
          <w:sz w:val="24"/>
          <w:szCs w:val="24"/>
        </w:rPr>
        <w:t>a team report</w:t>
      </w:r>
      <w:r>
        <w:rPr>
          <w:bCs/>
          <w:sz w:val="24"/>
          <w:szCs w:val="24"/>
        </w:rPr>
        <w:t>. There are resources available to help you with your writing skills:</w:t>
      </w:r>
    </w:p>
    <w:p w14:paraId="7ED77429" w14:textId="77777777" w:rsidR="00AC10A1" w:rsidRDefault="00AC10A1" w:rsidP="00C95954">
      <w:pPr>
        <w:pStyle w:val="Header"/>
        <w:numPr>
          <w:ilvl w:val="0"/>
          <w:numId w:val="5"/>
        </w:numPr>
        <w:tabs>
          <w:tab w:val="clear" w:pos="4320"/>
          <w:tab w:val="right" w:pos="4500"/>
        </w:tabs>
        <w:rPr>
          <w:bCs/>
          <w:sz w:val="24"/>
          <w:szCs w:val="24"/>
        </w:rPr>
      </w:pPr>
      <w:r>
        <w:rPr>
          <w:bCs/>
          <w:sz w:val="24"/>
          <w:szCs w:val="24"/>
        </w:rPr>
        <w:t xml:space="preserve">The Writing Center, located in </w:t>
      </w:r>
      <w:proofErr w:type="spellStart"/>
      <w:r>
        <w:rPr>
          <w:bCs/>
          <w:sz w:val="24"/>
          <w:szCs w:val="24"/>
        </w:rPr>
        <w:t>Norlin</w:t>
      </w:r>
      <w:proofErr w:type="spellEnd"/>
      <w:r>
        <w:rPr>
          <w:bCs/>
          <w:sz w:val="24"/>
          <w:szCs w:val="24"/>
        </w:rPr>
        <w:t xml:space="preserve"> Library, offers free </w:t>
      </w:r>
      <w:r w:rsidR="00103460">
        <w:rPr>
          <w:bCs/>
          <w:sz w:val="24"/>
          <w:szCs w:val="24"/>
        </w:rPr>
        <w:t>assistance</w:t>
      </w:r>
      <w:r>
        <w:rPr>
          <w:bCs/>
          <w:sz w:val="24"/>
          <w:szCs w:val="24"/>
        </w:rPr>
        <w:t xml:space="preserve">: </w:t>
      </w:r>
      <w:hyperlink r:id="rId7" w:history="1">
        <w:r w:rsidR="00C95954" w:rsidRPr="00C95954">
          <w:rPr>
            <w:rStyle w:val="Hyperlink"/>
            <w:bCs/>
            <w:sz w:val="24"/>
            <w:szCs w:val="24"/>
          </w:rPr>
          <w:t>https://www.colorado.edu/libraries/services/writing-center</w:t>
        </w:r>
      </w:hyperlink>
    </w:p>
    <w:p w14:paraId="2A90426E" w14:textId="77777777" w:rsidR="00AC10A1" w:rsidRDefault="00AC10A1" w:rsidP="00C57ED6">
      <w:pPr>
        <w:pStyle w:val="Header"/>
        <w:tabs>
          <w:tab w:val="clear" w:pos="4320"/>
          <w:tab w:val="right" w:pos="4500"/>
        </w:tabs>
        <w:rPr>
          <w:b/>
          <w:bCs/>
          <w:sz w:val="24"/>
          <w:szCs w:val="24"/>
        </w:rPr>
      </w:pPr>
    </w:p>
    <w:p w14:paraId="1C019048" w14:textId="77777777" w:rsidR="000C3641" w:rsidRDefault="000C3641" w:rsidP="000C3641">
      <w:pPr>
        <w:pStyle w:val="Heading1"/>
      </w:pPr>
      <w:r>
        <w:t>Classroom Behavior</w:t>
      </w:r>
    </w:p>
    <w:p w14:paraId="0308DB0C" w14:textId="77777777" w:rsidR="000C3641" w:rsidRDefault="000C3641" w:rsidP="000C3641">
      <w:pPr>
        <w:spacing w:before="240"/>
        <w:rPr>
          <w:highlight w:val="white"/>
        </w:rPr>
      </w:pPr>
      <w:r>
        <w:rPr>
          <w:highlight w:val="white"/>
        </w:rPr>
        <w:t>Both students and faculty are responsible for maintaining an appropriate learning environment in all instructional settings, whether in person, remote or online. Those who fail to adhere to such behavioral standards may be subject to discipline. Professional courtesy and sensitivity are especially important with respect to individuals and topics dealing with race, color, national origin, sex, pregnancy, age, disability, creed, religion, sexual orientation, gender identity, gender expression, veteran status, political affiliation or political philosophy.  For more information, see the policies on</w:t>
      </w:r>
      <w:hyperlink r:id="rId8">
        <w:r>
          <w:rPr>
            <w:highlight w:val="white"/>
          </w:rPr>
          <w:t xml:space="preserve"> </w:t>
        </w:r>
      </w:hyperlink>
      <w:hyperlink r:id="rId9">
        <w:r>
          <w:rPr>
            <w:color w:val="1155CC"/>
            <w:highlight w:val="white"/>
            <w:u w:val="single"/>
          </w:rPr>
          <w:t>classroom behavior</w:t>
        </w:r>
      </w:hyperlink>
      <w:r>
        <w:rPr>
          <w:highlight w:val="white"/>
        </w:rPr>
        <w:t xml:space="preserve"> and the</w:t>
      </w:r>
      <w:hyperlink r:id="rId10">
        <w:r>
          <w:rPr>
            <w:highlight w:val="white"/>
          </w:rPr>
          <w:t xml:space="preserve"> </w:t>
        </w:r>
      </w:hyperlink>
      <w:hyperlink r:id="rId11">
        <w:r>
          <w:rPr>
            <w:color w:val="1155CC"/>
            <w:highlight w:val="white"/>
            <w:u w:val="single"/>
          </w:rPr>
          <w:t>Student Conduct &amp; Conflict Resolution policies</w:t>
        </w:r>
      </w:hyperlink>
      <w:r>
        <w:rPr>
          <w:highlight w:val="white"/>
        </w:rPr>
        <w:t>.</w:t>
      </w:r>
    </w:p>
    <w:p w14:paraId="407AC752" w14:textId="77777777" w:rsidR="00676E85" w:rsidRDefault="00676E85" w:rsidP="000C3641">
      <w:pPr>
        <w:pStyle w:val="Heading1"/>
      </w:pPr>
    </w:p>
    <w:p w14:paraId="162F553C" w14:textId="3CFC9206" w:rsidR="000C3641" w:rsidRDefault="000C3641" w:rsidP="000C3641">
      <w:pPr>
        <w:pStyle w:val="Heading1"/>
      </w:pPr>
      <w:r>
        <w:t>Accommodation for Disabilities</w:t>
      </w:r>
    </w:p>
    <w:p w14:paraId="30E58E9A" w14:textId="77777777" w:rsidR="000C3641" w:rsidRDefault="000C3641" w:rsidP="000C3641">
      <w:pPr>
        <w:spacing w:before="240" w:after="240"/>
        <w:rPr>
          <w:highlight w:val="white"/>
        </w:rPr>
      </w:pPr>
      <w:r>
        <w:rPr>
          <w:highlight w:val="white"/>
        </w:rPr>
        <w:t>If you qualify for accommodations because of a disability, please submit your accommodation letter from Disability Services to your faculty member in a timely manner so that your needs can be addressed.  Disability Services determines accommodations based on documented disabilities in the academic environment.  Information on requesting accommodations is located on the</w:t>
      </w:r>
      <w:hyperlink r:id="rId12">
        <w:r>
          <w:rPr>
            <w:highlight w:val="white"/>
          </w:rPr>
          <w:t xml:space="preserve"> </w:t>
        </w:r>
      </w:hyperlink>
      <w:hyperlink r:id="rId13">
        <w:r>
          <w:rPr>
            <w:color w:val="1155CC"/>
            <w:highlight w:val="white"/>
            <w:u w:val="single"/>
          </w:rPr>
          <w:t>Disability Services website</w:t>
        </w:r>
      </w:hyperlink>
      <w:r>
        <w:rPr>
          <w:highlight w:val="white"/>
        </w:rPr>
        <w:t>. Contact Disability Services at 303-492-8671 or dsinfo@colorado.edu for further assistance.  If you have a temporary medical condition, see</w:t>
      </w:r>
      <w:hyperlink r:id="rId14">
        <w:r>
          <w:rPr>
            <w:highlight w:val="white"/>
          </w:rPr>
          <w:t xml:space="preserve"> </w:t>
        </w:r>
      </w:hyperlink>
      <w:hyperlink r:id="rId15">
        <w:r>
          <w:rPr>
            <w:color w:val="1155CC"/>
            <w:highlight w:val="white"/>
            <w:u w:val="single"/>
          </w:rPr>
          <w:t>Temporary Medical Conditions</w:t>
        </w:r>
      </w:hyperlink>
      <w:r>
        <w:rPr>
          <w:highlight w:val="white"/>
        </w:rPr>
        <w:t xml:space="preserve"> on the Disability Services website.</w:t>
      </w:r>
    </w:p>
    <w:p w14:paraId="719C7F70" w14:textId="77777777" w:rsidR="000C3641" w:rsidRDefault="000C3641" w:rsidP="000C3641">
      <w:pPr>
        <w:pStyle w:val="Heading1"/>
      </w:pPr>
      <w:r>
        <w:lastRenderedPageBreak/>
        <w:t>Preferred Student Names and Pronouns</w:t>
      </w:r>
    </w:p>
    <w:p w14:paraId="1BD1CF32" w14:textId="77777777" w:rsidR="000C3641" w:rsidRDefault="000C3641" w:rsidP="000C3641">
      <w:pPr>
        <w:spacing w:before="240" w:after="240"/>
        <w:rPr>
          <w:highlight w:val="white"/>
        </w:rPr>
      </w:pPr>
      <w:r>
        <w:rPr>
          <w:highlight w:val="white"/>
        </w:rPr>
        <w:t>CU Boulder recognizes that students' legal information doesn't always align with how they identify. Students may update their preferred names and pronouns via the student portal; those preferred names and pronouns are listed on instructors' class rosters. In the absence of such updates, the name that appears on the class roster is the student's legal name.</w:t>
      </w:r>
    </w:p>
    <w:p w14:paraId="5B066D08" w14:textId="77777777" w:rsidR="000C3641" w:rsidRDefault="000C3641" w:rsidP="000C3641">
      <w:pPr>
        <w:pStyle w:val="Heading1"/>
      </w:pPr>
      <w:r>
        <w:t>Honor Code</w:t>
      </w:r>
    </w:p>
    <w:p w14:paraId="2091AAC5" w14:textId="77777777" w:rsidR="000C3641" w:rsidRDefault="000C3641" w:rsidP="000C3641">
      <w:r>
        <w:rPr>
          <w:highlight w:val="white"/>
        </w:rPr>
        <w:t>All students enrolled in a University of Colorado Boulder course are responsible for knowing and adhering to the Honor Code academic integrity policy. Violations of the Honor Code may include, but are not limited to: plagiarism, cheating, fabrication, lying, bribery, threat, unauthorized access to academic materials, clicker fraud, submitting the same or similar work in more than one course without permission from all course instructors involved, and aiding academic dishonesty. All incidents of academic misconduct will be reported to the Honor Code (</w:t>
      </w:r>
      <w:r>
        <w:rPr>
          <w:color w:val="954F72"/>
          <w:highlight w:val="white"/>
        </w:rPr>
        <w:t>honor@colorado.edu</w:t>
      </w:r>
      <w:r>
        <w:rPr>
          <w:highlight w:val="white"/>
        </w:rPr>
        <w:t xml:space="preserve">); 303-492-5550). Students found responsible for violating the academic integrity policy will be subject to nonacademic sanctions from the Honor Code as well as academic sanctions from the faculty member. Additional information regarding the Honor Code academic integrity policy can be found on the </w:t>
      </w:r>
      <w:hyperlink r:id="rId16">
        <w:r>
          <w:rPr>
            <w:color w:val="1155CC"/>
            <w:highlight w:val="white"/>
            <w:u w:val="single"/>
          </w:rPr>
          <w:t>Honor Code website</w:t>
        </w:r>
      </w:hyperlink>
      <w:r>
        <w:rPr>
          <w:highlight w:val="white"/>
        </w:rPr>
        <w:t>.</w:t>
      </w:r>
    </w:p>
    <w:p w14:paraId="0F50F966" w14:textId="77777777" w:rsidR="000C3641" w:rsidRDefault="000C3641" w:rsidP="000C3641">
      <w:pPr>
        <w:pStyle w:val="Heading1"/>
      </w:pPr>
      <w:bookmarkStart w:id="0" w:name="_heading=h.gjdgxs" w:colFirst="0" w:colLast="0"/>
      <w:bookmarkEnd w:id="0"/>
      <w:r>
        <w:t>Sexual Misconduct, Discrimination, Harassment and/or Related Retaliation</w:t>
      </w:r>
    </w:p>
    <w:p w14:paraId="307C6984" w14:textId="77777777" w:rsidR="000C3641" w:rsidRDefault="000C3641" w:rsidP="000C3641">
      <w:pPr>
        <w:rPr>
          <w:highlight w:val="white"/>
        </w:rPr>
      </w:pPr>
      <w:r>
        <w:rPr>
          <w:highlight w:val="white"/>
        </w:rPr>
        <w:t>CU Boulder is committed to fostering an inclusive and welcoming learning, working, and living environment. The university will not tolerate acts of sexual misconduct (harassment, exploitation, and assault), intimate partner violence (dating or domestic violence), stalking, or protected-class discrimination or harassment by or against members of our community. Individuals who believe they have been subject to misconduct or retaliatory actions for reporting a concern should contact the Office of Institutional Equity and Compliance (OIEC) at 303-492-2127 or email cureport@colorado.edu. Information about university policies,</w:t>
      </w:r>
      <w:hyperlink r:id="rId17">
        <w:r>
          <w:rPr>
            <w:highlight w:val="white"/>
            <w:u w:val="single"/>
          </w:rPr>
          <w:t xml:space="preserve"> </w:t>
        </w:r>
      </w:hyperlink>
      <w:hyperlink r:id="rId18">
        <w:r>
          <w:rPr>
            <w:color w:val="1155CC"/>
            <w:highlight w:val="white"/>
            <w:u w:val="single"/>
          </w:rPr>
          <w:t>reporting options</w:t>
        </w:r>
      </w:hyperlink>
      <w:r>
        <w:rPr>
          <w:highlight w:val="white"/>
        </w:rPr>
        <w:t>, and the support resources can be found on the</w:t>
      </w:r>
      <w:hyperlink r:id="rId19">
        <w:r>
          <w:rPr>
            <w:highlight w:val="white"/>
            <w:u w:val="single"/>
          </w:rPr>
          <w:t xml:space="preserve"> </w:t>
        </w:r>
      </w:hyperlink>
      <w:hyperlink r:id="rId20">
        <w:r>
          <w:rPr>
            <w:color w:val="1155CC"/>
            <w:highlight w:val="white"/>
            <w:u w:val="single"/>
          </w:rPr>
          <w:t>OIEC website</w:t>
        </w:r>
      </w:hyperlink>
      <w:r>
        <w:rPr>
          <w:highlight w:val="white"/>
        </w:rPr>
        <w:t>.</w:t>
      </w:r>
    </w:p>
    <w:p w14:paraId="2FE8ADEB" w14:textId="77777777" w:rsidR="000C3641" w:rsidRDefault="000C3641" w:rsidP="000C3641">
      <w:pPr>
        <w:rPr>
          <w:highlight w:val="white"/>
        </w:rPr>
      </w:pPr>
      <w:r>
        <w:rPr>
          <w:highlight w:val="white"/>
        </w:rPr>
        <w:t>Please know that faculty and graduate instructors have a responsibility to inform OIEC when they are made aware of incidents of sexual misconduct, dating and domestic violence, stalking, discrimination, harassment and/or related retaliation, to ensure that individuals impacted receive information about their rights, support resources, and reporting options. To learn more about reporting and support options for a variety of concerns, visit</w:t>
      </w:r>
      <w:hyperlink r:id="rId21">
        <w:r>
          <w:rPr>
            <w:highlight w:val="white"/>
          </w:rPr>
          <w:t xml:space="preserve"> </w:t>
        </w:r>
      </w:hyperlink>
      <w:hyperlink r:id="rId22">
        <w:r>
          <w:rPr>
            <w:color w:val="1155CC"/>
            <w:highlight w:val="white"/>
            <w:u w:val="single"/>
          </w:rPr>
          <w:t>Don’t Ignore It</w:t>
        </w:r>
      </w:hyperlink>
      <w:r>
        <w:rPr>
          <w:highlight w:val="white"/>
        </w:rPr>
        <w:t>.</w:t>
      </w:r>
    </w:p>
    <w:p w14:paraId="0C64D65C" w14:textId="77777777" w:rsidR="000C3641" w:rsidRDefault="000C3641" w:rsidP="000C3641"/>
    <w:p w14:paraId="13802D90" w14:textId="77777777" w:rsidR="000C3641" w:rsidRDefault="000C3641" w:rsidP="000C3641">
      <w:pPr>
        <w:pStyle w:val="Heading2"/>
        <w:spacing w:line="276" w:lineRule="auto"/>
        <w:rPr>
          <w:sz w:val="36"/>
          <w:szCs w:val="36"/>
        </w:rPr>
      </w:pPr>
      <w:r>
        <w:rPr>
          <w:sz w:val="36"/>
          <w:szCs w:val="36"/>
        </w:rPr>
        <w:t>Religious Holidays</w:t>
      </w:r>
    </w:p>
    <w:p w14:paraId="3760B23F" w14:textId="77777777" w:rsidR="000C3641" w:rsidRDefault="000C3641" w:rsidP="000C3641">
      <w:pPr>
        <w:rPr>
          <w:highlight w:val="white"/>
        </w:rPr>
      </w:pPr>
      <w:r>
        <w:rPr>
          <w:highlight w:val="white"/>
        </w:rPr>
        <w:t>Campus policy regarding religious observances requires that faculty make every effort to deal reasonably and fairly with all students who, because of religious obligations, have conflicts with scheduled exams, assignments or required attendance.</w:t>
      </w:r>
    </w:p>
    <w:p w14:paraId="13A2F8ED" w14:textId="77777777" w:rsidR="000C3641" w:rsidRDefault="000C3641" w:rsidP="000C3641">
      <w:r>
        <w:t xml:space="preserve">See the </w:t>
      </w:r>
      <w:hyperlink r:id="rId23">
        <w:r>
          <w:rPr>
            <w:color w:val="0563C1"/>
            <w:u w:val="single"/>
          </w:rPr>
          <w:t>campus policy regarding religious observances</w:t>
        </w:r>
      </w:hyperlink>
      <w:r>
        <w:t xml:space="preserve"> for full details.</w:t>
      </w:r>
    </w:p>
    <w:p w14:paraId="0D40C413" w14:textId="4658963A" w:rsidR="000F2523" w:rsidRPr="000F2523" w:rsidRDefault="000F2523" w:rsidP="000F2523">
      <w:pPr>
        <w:pStyle w:val="Header"/>
        <w:tabs>
          <w:tab w:val="right" w:pos="4500"/>
        </w:tabs>
        <w:rPr>
          <w:sz w:val="24"/>
          <w:szCs w:val="24"/>
        </w:rPr>
      </w:pPr>
    </w:p>
    <w:p w14:paraId="08AEB691" w14:textId="77777777" w:rsidR="00693B72" w:rsidRPr="00C57ED6" w:rsidRDefault="00693B72" w:rsidP="000F2523">
      <w:pPr>
        <w:pStyle w:val="Header"/>
        <w:tabs>
          <w:tab w:val="clear" w:pos="4320"/>
          <w:tab w:val="right" w:pos="4500"/>
        </w:tabs>
        <w:rPr>
          <w:sz w:val="24"/>
          <w:szCs w:val="24"/>
        </w:rPr>
      </w:pPr>
    </w:p>
    <w:sectPr w:rsidR="00693B72" w:rsidRPr="00C57ED6" w:rsidSect="00A151A3">
      <w:headerReference w:type="default" r:id="rId24"/>
      <w:pgSz w:w="12240" w:h="15840"/>
      <w:pgMar w:top="117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C41719" w14:textId="77777777" w:rsidR="00EB09B8" w:rsidRDefault="00EB09B8">
      <w:r>
        <w:separator/>
      </w:r>
    </w:p>
  </w:endnote>
  <w:endnote w:type="continuationSeparator" w:id="0">
    <w:p w14:paraId="43D32ECB" w14:textId="77777777" w:rsidR="00EB09B8" w:rsidRDefault="00EB0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9B876" w14:textId="77777777" w:rsidR="00EB09B8" w:rsidRDefault="00EB09B8">
      <w:r>
        <w:separator/>
      </w:r>
    </w:p>
  </w:footnote>
  <w:footnote w:type="continuationSeparator" w:id="0">
    <w:p w14:paraId="09A5B765" w14:textId="77777777" w:rsidR="00EB09B8" w:rsidRDefault="00EB0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3DC0A" w14:textId="0CA1ADD5" w:rsidR="00E30FB7" w:rsidRDefault="00E30FB7">
    <w:pPr>
      <w:pStyle w:val="Header"/>
      <w:rPr>
        <w:rFonts w:ascii="Arial" w:hAnsi="Arial" w:cs="Arial"/>
        <w:b/>
        <w:sz w:val="24"/>
      </w:rPr>
    </w:pPr>
    <w:r>
      <w:rPr>
        <w:rFonts w:ascii="Arial" w:hAnsi="Arial" w:cs="Arial"/>
        <w:noProof/>
        <w:sz w:val="20"/>
      </w:rPr>
      <mc:AlternateContent>
        <mc:Choice Requires="wps">
          <w:drawing>
            <wp:anchor distT="0" distB="0" distL="114300" distR="114300" simplePos="0" relativeHeight="251657728" behindDoc="0" locked="0" layoutInCell="0" allowOverlap="1" wp14:anchorId="2C66729E" wp14:editId="7147DAD5">
              <wp:simplePos x="0" y="0"/>
              <wp:positionH relativeFrom="column">
                <wp:posOffset>-45720</wp:posOffset>
              </wp:positionH>
              <wp:positionV relativeFrom="paragraph">
                <wp:posOffset>182880</wp:posOffset>
              </wp:positionV>
              <wp:extent cx="5578475" cy="635"/>
              <wp:effectExtent l="20955" t="20955" r="20320" b="1651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847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EF695"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4.4pt" to="435.6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" o:allowincell="f" strokeweight="2pt">
              <v:stroke startarrowwidth="narrow" startarrowlength="short" endarrowwidth="narrow" endarrowlength="short"/>
            </v:line>
          </w:pict>
        </mc:Fallback>
      </mc:AlternateContent>
    </w:r>
    <w:r w:rsidR="00C1388A">
      <w:rPr>
        <w:rFonts w:ascii="Arial" w:hAnsi="Arial" w:cs="Arial"/>
        <w:b/>
        <w:sz w:val="24"/>
      </w:rPr>
      <w:t>ASEN 1403</w:t>
    </w:r>
    <w:r>
      <w:rPr>
        <w:rFonts w:ascii="Arial" w:hAnsi="Arial" w:cs="Arial"/>
        <w:b/>
        <w:sz w:val="24"/>
      </w:rPr>
      <w:tab/>
    </w:r>
    <w:r w:rsidR="00C1388A">
      <w:rPr>
        <w:rFonts w:ascii="Arial" w:hAnsi="Arial" w:cs="Arial"/>
        <w:b/>
        <w:sz w:val="24"/>
      </w:rPr>
      <w:t xml:space="preserve">  </w:t>
    </w:r>
    <w:r w:rsidR="001257CB">
      <w:rPr>
        <w:rFonts w:ascii="Arial" w:hAnsi="Arial" w:cs="Arial"/>
        <w:b/>
        <w:sz w:val="24"/>
      </w:rPr>
      <w:t>Introduction to Rocket Engineering</w:t>
    </w:r>
    <w:r>
      <w:rPr>
        <w:rFonts w:ascii="Arial" w:hAnsi="Arial" w:cs="Arial"/>
        <w:b/>
        <w:sz w:val="24"/>
      </w:rPr>
      <w:tab/>
    </w:r>
    <w:r w:rsidR="00437E2A">
      <w:rPr>
        <w:rFonts w:ascii="Arial" w:hAnsi="Arial" w:cs="Arial"/>
        <w:b/>
        <w:sz w:val="24"/>
      </w:rPr>
      <w:t xml:space="preserve"> Fall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007CC"/>
    <w:multiLevelType w:val="multilevel"/>
    <w:tmpl w:val="B3CE66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4507715"/>
    <w:multiLevelType w:val="hybridMultilevel"/>
    <w:tmpl w:val="4FE0BBAE"/>
    <w:lvl w:ilvl="0" w:tplc="7C52C3B6">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AF78DB"/>
    <w:multiLevelType w:val="singleLevel"/>
    <w:tmpl w:val="4AB446FC"/>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46336871"/>
    <w:multiLevelType w:val="hybridMultilevel"/>
    <w:tmpl w:val="DB3E576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D50F47"/>
    <w:multiLevelType w:val="singleLevel"/>
    <w:tmpl w:val="4AB446FC"/>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4FD450BC"/>
    <w:multiLevelType w:val="singleLevel"/>
    <w:tmpl w:val="4AB446FC"/>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77E2638F"/>
    <w:multiLevelType w:val="singleLevel"/>
    <w:tmpl w:val="4AB446FC"/>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792A02A5"/>
    <w:multiLevelType w:val="hybridMultilevel"/>
    <w:tmpl w:val="2C449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34264657">
    <w:abstractNumId w:val="4"/>
  </w:num>
  <w:num w:numId="2" w16cid:durableId="1620723700">
    <w:abstractNumId w:val="5"/>
  </w:num>
  <w:num w:numId="3" w16cid:durableId="305430304">
    <w:abstractNumId w:val="6"/>
  </w:num>
  <w:num w:numId="4" w16cid:durableId="1261644257">
    <w:abstractNumId w:val="2"/>
  </w:num>
  <w:num w:numId="5" w16cid:durableId="1446995079">
    <w:abstractNumId w:val="7"/>
  </w:num>
  <w:num w:numId="6" w16cid:durableId="2084446498">
    <w:abstractNumId w:val="1"/>
  </w:num>
  <w:num w:numId="7" w16cid:durableId="1505627274">
    <w:abstractNumId w:val="3"/>
  </w:num>
  <w:num w:numId="8" w16cid:durableId="2058310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5DC"/>
    <w:rsid w:val="00051B64"/>
    <w:rsid w:val="00057BF9"/>
    <w:rsid w:val="00092DFD"/>
    <w:rsid w:val="000A17B1"/>
    <w:rsid w:val="000B181C"/>
    <w:rsid w:val="000B185E"/>
    <w:rsid w:val="000C3641"/>
    <w:rsid w:val="000D042B"/>
    <w:rsid w:val="000D272F"/>
    <w:rsid w:val="000D71FF"/>
    <w:rsid w:val="000F2523"/>
    <w:rsid w:val="000F2EAF"/>
    <w:rsid w:val="00103460"/>
    <w:rsid w:val="001257CB"/>
    <w:rsid w:val="00143C3B"/>
    <w:rsid w:val="00146924"/>
    <w:rsid w:val="00156E19"/>
    <w:rsid w:val="0019346E"/>
    <w:rsid w:val="001A6A06"/>
    <w:rsid w:val="001C7C1A"/>
    <w:rsid w:val="001E2E89"/>
    <w:rsid w:val="00214746"/>
    <w:rsid w:val="00226BD7"/>
    <w:rsid w:val="00244CDD"/>
    <w:rsid w:val="00277DD7"/>
    <w:rsid w:val="002A2BBD"/>
    <w:rsid w:val="002B352D"/>
    <w:rsid w:val="002D2116"/>
    <w:rsid w:val="002E3E4D"/>
    <w:rsid w:val="00305EC4"/>
    <w:rsid w:val="00311ED6"/>
    <w:rsid w:val="00332AAB"/>
    <w:rsid w:val="00341E0A"/>
    <w:rsid w:val="0034364B"/>
    <w:rsid w:val="00343CAD"/>
    <w:rsid w:val="00354E9D"/>
    <w:rsid w:val="00370BD5"/>
    <w:rsid w:val="00373505"/>
    <w:rsid w:val="00375A67"/>
    <w:rsid w:val="00386FDB"/>
    <w:rsid w:val="003A3CFA"/>
    <w:rsid w:val="003B1044"/>
    <w:rsid w:val="003F3DD9"/>
    <w:rsid w:val="00431727"/>
    <w:rsid w:val="004327C7"/>
    <w:rsid w:val="00437E2A"/>
    <w:rsid w:val="00456F2C"/>
    <w:rsid w:val="00467FA2"/>
    <w:rsid w:val="004811BE"/>
    <w:rsid w:val="00485E00"/>
    <w:rsid w:val="00490CC2"/>
    <w:rsid w:val="004A772F"/>
    <w:rsid w:val="004C0438"/>
    <w:rsid w:val="004C3C39"/>
    <w:rsid w:val="004C6007"/>
    <w:rsid w:val="004D3821"/>
    <w:rsid w:val="004D663C"/>
    <w:rsid w:val="004E442B"/>
    <w:rsid w:val="005164F4"/>
    <w:rsid w:val="00516D9B"/>
    <w:rsid w:val="00526223"/>
    <w:rsid w:val="0055056F"/>
    <w:rsid w:val="00567948"/>
    <w:rsid w:val="005753C5"/>
    <w:rsid w:val="00580A73"/>
    <w:rsid w:val="005820A3"/>
    <w:rsid w:val="005A2203"/>
    <w:rsid w:val="005D3CBC"/>
    <w:rsid w:val="005F4232"/>
    <w:rsid w:val="005F7B35"/>
    <w:rsid w:val="006432A5"/>
    <w:rsid w:val="006542B4"/>
    <w:rsid w:val="00673C76"/>
    <w:rsid w:val="00676E85"/>
    <w:rsid w:val="00681C55"/>
    <w:rsid w:val="0068368C"/>
    <w:rsid w:val="00685DA2"/>
    <w:rsid w:val="00693B72"/>
    <w:rsid w:val="00695D36"/>
    <w:rsid w:val="006B1A74"/>
    <w:rsid w:val="006B3DE1"/>
    <w:rsid w:val="006B7F54"/>
    <w:rsid w:val="007066A1"/>
    <w:rsid w:val="00712D96"/>
    <w:rsid w:val="007147FA"/>
    <w:rsid w:val="00727BAB"/>
    <w:rsid w:val="00730590"/>
    <w:rsid w:val="0074570C"/>
    <w:rsid w:val="0075233F"/>
    <w:rsid w:val="007603DA"/>
    <w:rsid w:val="00790624"/>
    <w:rsid w:val="007B661B"/>
    <w:rsid w:val="007C4A16"/>
    <w:rsid w:val="007D1E07"/>
    <w:rsid w:val="007D7468"/>
    <w:rsid w:val="007F2760"/>
    <w:rsid w:val="008035A3"/>
    <w:rsid w:val="008050B9"/>
    <w:rsid w:val="0080559D"/>
    <w:rsid w:val="00834B99"/>
    <w:rsid w:val="00834CE1"/>
    <w:rsid w:val="00842A67"/>
    <w:rsid w:val="00884504"/>
    <w:rsid w:val="008C36F0"/>
    <w:rsid w:val="008C473B"/>
    <w:rsid w:val="008D0A85"/>
    <w:rsid w:val="008E29D3"/>
    <w:rsid w:val="008F5D53"/>
    <w:rsid w:val="0090633C"/>
    <w:rsid w:val="0092028A"/>
    <w:rsid w:val="00920433"/>
    <w:rsid w:val="00942855"/>
    <w:rsid w:val="009431AA"/>
    <w:rsid w:val="00943917"/>
    <w:rsid w:val="00954DC0"/>
    <w:rsid w:val="00983C8C"/>
    <w:rsid w:val="00987B16"/>
    <w:rsid w:val="009A0D7A"/>
    <w:rsid w:val="009E5F17"/>
    <w:rsid w:val="00A151A3"/>
    <w:rsid w:val="00A75C04"/>
    <w:rsid w:val="00A93830"/>
    <w:rsid w:val="00AA4835"/>
    <w:rsid w:val="00AC10A1"/>
    <w:rsid w:val="00AC55DC"/>
    <w:rsid w:val="00AE2DFD"/>
    <w:rsid w:val="00AE3DFB"/>
    <w:rsid w:val="00AF6B18"/>
    <w:rsid w:val="00B0347A"/>
    <w:rsid w:val="00B33564"/>
    <w:rsid w:val="00B473CD"/>
    <w:rsid w:val="00B525A7"/>
    <w:rsid w:val="00B879A4"/>
    <w:rsid w:val="00B93212"/>
    <w:rsid w:val="00BC612D"/>
    <w:rsid w:val="00C11E39"/>
    <w:rsid w:val="00C1388A"/>
    <w:rsid w:val="00C212DD"/>
    <w:rsid w:val="00C36D68"/>
    <w:rsid w:val="00C57ED6"/>
    <w:rsid w:val="00C766A2"/>
    <w:rsid w:val="00C77768"/>
    <w:rsid w:val="00C86911"/>
    <w:rsid w:val="00C95954"/>
    <w:rsid w:val="00C96761"/>
    <w:rsid w:val="00C97374"/>
    <w:rsid w:val="00CA0A8A"/>
    <w:rsid w:val="00D42176"/>
    <w:rsid w:val="00D42D3C"/>
    <w:rsid w:val="00D502AD"/>
    <w:rsid w:val="00D57877"/>
    <w:rsid w:val="00D70943"/>
    <w:rsid w:val="00D84D9E"/>
    <w:rsid w:val="00D9292A"/>
    <w:rsid w:val="00DA30FF"/>
    <w:rsid w:val="00DC65A7"/>
    <w:rsid w:val="00E0799B"/>
    <w:rsid w:val="00E30FB7"/>
    <w:rsid w:val="00E63486"/>
    <w:rsid w:val="00EB09B8"/>
    <w:rsid w:val="00EB20C4"/>
    <w:rsid w:val="00EE14B4"/>
    <w:rsid w:val="00EE3444"/>
    <w:rsid w:val="00F20C0B"/>
    <w:rsid w:val="00F53AF2"/>
    <w:rsid w:val="00F5613E"/>
    <w:rsid w:val="00F93C13"/>
    <w:rsid w:val="00F97171"/>
    <w:rsid w:val="00FA5884"/>
    <w:rsid w:val="00FC7C44"/>
    <w:rsid w:val="00FE4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B05189"/>
  <w15:docId w15:val="{886D9F47-D842-49D8-BE17-C8B634AD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51A3"/>
    <w:rPr>
      <w:sz w:val="22"/>
    </w:rPr>
  </w:style>
  <w:style w:type="paragraph" w:styleId="Heading1">
    <w:name w:val="heading 1"/>
    <w:basedOn w:val="Normal"/>
    <w:next w:val="Normal"/>
    <w:qFormat/>
    <w:rsid w:val="00A151A3"/>
    <w:pPr>
      <w:keepNext/>
      <w:tabs>
        <w:tab w:val="left" w:pos="1440"/>
        <w:tab w:val="left" w:pos="4320"/>
        <w:tab w:val="left" w:pos="4410"/>
      </w:tabs>
      <w:jc w:val="center"/>
      <w:outlineLvl w:val="0"/>
    </w:pPr>
    <w:rPr>
      <w:b/>
      <w:bCs/>
      <w:sz w:val="24"/>
    </w:rPr>
  </w:style>
  <w:style w:type="paragraph" w:styleId="Heading2">
    <w:name w:val="heading 2"/>
    <w:basedOn w:val="Normal"/>
    <w:next w:val="Normal"/>
    <w:link w:val="Heading2Char"/>
    <w:semiHidden/>
    <w:unhideWhenUsed/>
    <w:qFormat/>
    <w:rsid w:val="005753C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151A3"/>
    <w:pPr>
      <w:tabs>
        <w:tab w:val="center" w:pos="4320"/>
        <w:tab w:val="right" w:pos="8640"/>
      </w:tabs>
    </w:pPr>
  </w:style>
  <w:style w:type="paragraph" w:styleId="Footer">
    <w:name w:val="footer"/>
    <w:basedOn w:val="Normal"/>
    <w:rsid w:val="00A151A3"/>
    <w:pPr>
      <w:tabs>
        <w:tab w:val="center" w:pos="4320"/>
        <w:tab w:val="right" w:pos="8640"/>
      </w:tabs>
    </w:pPr>
  </w:style>
  <w:style w:type="character" w:styleId="Hyperlink">
    <w:name w:val="Hyperlink"/>
    <w:basedOn w:val="DefaultParagraphFont"/>
    <w:rsid w:val="00A151A3"/>
    <w:rPr>
      <w:color w:val="0000FF"/>
      <w:u w:val="single"/>
    </w:rPr>
  </w:style>
  <w:style w:type="paragraph" w:styleId="BodyText">
    <w:name w:val="Body Text"/>
    <w:basedOn w:val="Normal"/>
    <w:rsid w:val="00A151A3"/>
    <w:pPr>
      <w:tabs>
        <w:tab w:val="left" w:pos="1440"/>
        <w:tab w:val="left" w:pos="4410"/>
      </w:tabs>
    </w:pPr>
    <w:rPr>
      <w:sz w:val="24"/>
    </w:rPr>
  </w:style>
  <w:style w:type="character" w:styleId="FollowedHyperlink">
    <w:name w:val="FollowedHyperlink"/>
    <w:basedOn w:val="DefaultParagraphFont"/>
    <w:rsid w:val="00A151A3"/>
    <w:rPr>
      <w:color w:val="800080"/>
      <w:u w:val="single"/>
    </w:rPr>
  </w:style>
  <w:style w:type="paragraph" w:styleId="Title">
    <w:name w:val="Title"/>
    <w:basedOn w:val="Normal"/>
    <w:qFormat/>
    <w:rsid w:val="00A151A3"/>
    <w:pPr>
      <w:jc w:val="center"/>
    </w:pPr>
    <w:rPr>
      <w:b/>
      <w:sz w:val="28"/>
    </w:rPr>
  </w:style>
  <w:style w:type="paragraph" w:styleId="NormalWeb">
    <w:name w:val="Normal (Web)"/>
    <w:basedOn w:val="Normal"/>
    <w:uiPriority w:val="99"/>
    <w:unhideWhenUsed/>
    <w:rsid w:val="00E30FB7"/>
    <w:pPr>
      <w:spacing w:before="100" w:beforeAutospacing="1" w:after="100" w:afterAutospacing="1"/>
    </w:pPr>
    <w:rPr>
      <w:sz w:val="24"/>
      <w:szCs w:val="24"/>
    </w:rPr>
  </w:style>
  <w:style w:type="paragraph" w:styleId="ListParagraph">
    <w:name w:val="List Paragraph"/>
    <w:basedOn w:val="Normal"/>
    <w:uiPriority w:val="34"/>
    <w:qFormat/>
    <w:rsid w:val="00B525A7"/>
    <w:pPr>
      <w:ind w:left="720"/>
      <w:contextualSpacing/>
    </w:pPr>
  </w:style>
  <w:style w:type="character" w:customStyle="1" w:styleId="Heading2Char">
    <w:name w:val="Heading 2 Char"/>
    <w:basedOn w:val="DefaultParagraphFont"/>
    <w:link w:val="Heading2"/>
    <w:semiHidden/>
    <w:rsid w:val="005753C5"/>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rsid w:val="002E3E4D"/>
    <w:rPr>
      <w:rFonts w:ascii="Tahoma" w:hAnsi="Tahoma" w:cs="Tahoma"/>
      <w:sz w:val="16"/>
      <w:szCs w:val="16"/>
    </w:rPr>
  </w:style>
  <w:style w:type="character" w:customStyle="1" w:styleId="BalloonTextChar">
    <w:name w:val="Balloon Text Char"/>
    <w:basedOn w:val="DefaultParagraphFont"/>
    <w:link w:val="BalloonText"/>
    <w:rsid w:val="002E3E4D"/>
    <w:rPr>
      <w:rFonts w:ascii="Tahoma" w:hAnsi="Tahoma" w:cs="Tahoma"/>
      <w:sz w:val="16"/>
      <w:szCs w:val="16"/>
    </w:rPr>
  </w:style>
  <w:style w:type="character" w:styleId="CommentReference">
    <w:name w:val="annotation reference"/>
    <w:basedOn w:val="DefaultParagraphFont"/>
    <w:semiHidden/>
    <w:unhideWhenUsed/>
    <w:rsid w:val="0074570C"/>
    <w:rPr>
      <w:sz w:val="16"/>
      <w:szCs w:val="16"/>
    </w:rPr>
  </w:style>
  <w:style w:type="paragraph" w:styleId="CommentText">
    <w:name w:val="annotation text"/>
    <w:basedOn w:val="Normal"/>
    <w:link w:val="CommentTextChar"/>
    <w:semiHidden/>
    <w:unhideWhenUsed/>
    <w:rsid w:val="0074570C"/>
    <w:rPr>
      <w:sz w:val="20"/>
    </w:rPr>
  </w:style>
  <w:style w:type="character" w:customStyle="1" w:styleId="CommentTextChar">
    <w:name w:val="Comment Text Char"/>
    <w:basedOn w:val="DefaultParagraphFont"/>
    <w:link w:val="CommentText"/>
    <w:semiHidden/>
    <w:rsid w:val="0074570C"/>
  </w:style>
  <w:style w:type="table" w:customStyle="1" w:styleId="BSUTableGrey">
    <w:name w:val="BSU Table Grey"/>
    <w:basedOn w:val="TableNormal"/>
    <w:uiPriority w:val="99"/>
    <w:rsid w:val="00FA5884"/>
    <w:pPr>
      <w:spacing w:before="40" w:after="40"/>
    </w:pPr>
    <w:rPr>
      <w:rFonts w:eastAsiaTheme="minorEastAsia" w:cstheme="minorBidi"/>
    </w:rPr>
    <w:tblPr>
      <w:tblStyleRowBandSize w:val="1"/>
      <w:tblStyleColBandSize w:val="1"/>
      <w:tblInd w:w="14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tblBorders>
    </w:tblPr>
    <w:trPr>
      <w:cantSplit/>
    </w:trPr>
    <w:tblStylePr w:type="firstRow">
      <w:rPr>
        <w:rFonts w:ascii="Times New Roman" w:hAnsi="Times New Roman"/>
        <w:b w:val="0"/>
        <w:i w:val="0"/>
        <w:caps w:val="0"/>
        <w:smallCaps/>
        <w:color w:val="595959" w:themeColor="text1" w:themeTint="A6"/>
        <w:spacing w:val="20"/>
        <w:sz w:val="20"/>
      </w:rPr>
      <w:tblPr/>
      <w:trPr>
        <w:tblHeader/>
      </w:trPr>
      <w:tcPr>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il"/>
          <w:insideV w:val="nil"/>
          <w:tl2br w:val="nil"/>
          <w:tr2bl w:val="nil"/>
        </w:tcBorders>
        <w:shd w:val="clear" w:color="auto" w:fill="EAEAEA"/>
      </w:tcPr>
    </w:tblStylePr>
  </w:style>
  <w:style w:type="table" w:styleId="TableGrid">
    <w:name w:val="Table Grid"/>
    <w:basedOn w:val="TableNormal"/>
    <w:rsid w:val="00D5787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978729">
      <w:bodyDiv w:val="1"/>
      <w:marLeft w:val="0"/>
      <w:marRight w:val="0"/>
      <w:marTop w:val="0"/>
      <w:marBottom w:val="0"/>
      <w:divBdr>
        <w:top w:val="none" w:sz="0" w:space="0" w:color="auto"/>
        <w:left w:val="none" w:sz="0" w:space="0" w:color="auto"/>
        <w:bottom w:val="none" w:sz="0" w:space="0" w:color="auto"/>
        <w:right w:val="none" w:sz="0" w:space="0" w:color="auto"/>
      </w:divBdr>
      <w:divsChild>
        <w:div w:id="841356096">
          <w:marLeft w:val="0"/>
          <w:marRight w:val="0"/>
          <w:marTop w:val="0"/>
          <w:marBottom w:val="0"/>
          <w:divBdr>
            <w:top w:val="none" w:sz="0" w:space="0" w:color="auto"/>
            <w:left w:val="none" w:sz="0" w:space="0" w:color="auto"/>
            <w:bottom w:val="none" w:sz="0" w:space="0" w:color="auto"/>
            <w:right w:val="none" w:sz="0" w:space="0" w:color="auto"/>
          </w:divBdr>
        </w:div>
      </w:divsChild>
    </w:div>
    <w:div w:id="422149060">
      <w:bodyDiv w:val="1"/>
      <w:marLeft w:val="0"/>
      <w:marRight w:val="0"/>
      <w:marTop w:val="0"/>
      <w:marBottom w:val="0"/>
      <w:divBdr>
        <w:top w:val="none" w:sz="0" w:space="0" w:color="auto"/>
        <w:left w:val="none" w:sz="0" w:space="0" w:color="auto"/>
        <w:bottom w:val="none" w:sz="0" w:space="0" w:color="auto"/>
        <w:right w:val="none" w:sz="0" w:space="0" w:color="auto"/>
      </w:divBdr>
      <w:divsChild>
        <w:div w:id="345835621">
          <w:marLeft w:val="0"/>
          <w:marRight w:val="0"/>
          <w:marTop w:val="0"/>
          <w:marBottom w:val="0"/>
          <w:divBdr>
            <w:top w:val="none" w:sz="0" w:space="0" w:color="auto"/>
            <w:left w:val="none" w:sz="0" w:space="0" w:color="auto"/>
            <w:bottom w:val="none" w:sz="0" w:space="0" w:color="auto"/>
            <w:right w:val="none" w:sz="0" w:space="0" w:color="auto"/>
          </w:divBdr>
        </w:div>
      </w:divsChild>
    </w:div>
    <w:div w:id="553542443">
      <w:bodyDiv w:val="1"/>
      <w:marLeft w:val="0"/>
      <w:marRight w:val="0"/>
      <w:marTop w:val="0"/>
      <w:marBottom w:val="0"/>
      <w:divBdr>
        <w:top w:val="none" w:sz="0" w:space="0" w:color="auto"/>
        <w:left w:val="none" w:sz="0" w:space="0" w:color="auto"/>
        <w:bottom w:val="none" w:sz="0" w:space="0" w:color="auto"/>
        <w:right w:val="none" w:sz="0" w:space="0" w:color="auto"/>
      </w:divBdr>
    </w:div>
    <w:div w:id="793015860">
      <w:bodyDiv w:val="1"/>
      <w:marLeft w:val="0"/>
      <w:marRight w:val="0"/>
      <w:marTop w:val="0"/>
      <w:marBottom w:val="0"/>
      <w:divBdr>
        <w:top w:val="none" w:sz="0" w:space="0" w:color="auto"/>
        <w:left w:val="none" w:sz="0" w:space="0" w:color="auto"/>
        <w:bottom w:val="none" w:sz="0" w:space="0" w:color="auto"/>
        <w:right w:val="none" w:sz="0" w:space="0" w:color="auto"/>
      </w:divBdr>
    </w:div>
    <w:div w:id="1063021350">
      <w:bodyDiv w:val="1"/>
      <w:marLeft w:val="0"/>
      <w:marRight w:val="0"/>
      <w:marTop w:val="0"/>
      <w:marBottom w:val="0"/>
      <w:divBdr>
        <w:top w:val="none" w:sz="0" w:space="0" w:color="auto"/>
        <w:left w:val="none" w:sz="0" w:space="0" w:color="auto"/>
        <w:bottom w:val="none" w:sz="0" w:space="0" w:color="auto"/>
        <w:right w:val="none" w:sz="0" w:space="0" w:color="auto"/>
      </w:divBdr>
    </w:div>
    <w:div w:id="1252202980">
      <w:bodyDiv w:val="1"/>
      <w:marLeft w:val="0"/>
      <w:marRight w:val="0"/>
      <w:marTop w:val="0"/>
      <w:marBottom w:val="0"/>
      <w:divBdr>
        <w:top w:val="none" w:sz="0" w:space="0" w:color="auto"/>
        <w:left w:val="none" w:sz="0" w:space="0" w:color="auto"/>
        <w:bottom w:val="none" w:sz="0" w:space="0" w:color="auto"/>
        <w:right w:val="none" w:sz="0" w:space="0" w:color="auto"/>
      </w:divBdr>
    </w:div>
    <w:div w:id="1277254179">
      <w:bodyDiv w:val="1"/>
      <w:marLeft w:val="0"/>
      <w:marRight w:val="0"/>
      <w:marTop w:val="0"/>
      <w:marBottom w:val="0"/>
      <w:divBdr>
        <w:top w:val="none" w:sz="0" w:space="0" w:color="auto"/>
        <w:left w:val="none" w:sz="0" w:space="0" w:color="auto"/>
        <w:bottom w:val="none" w:sz="0" w:space="0" w:color="auto"/>
        <w:right w:val="none" w:sz="0" w:space="0" w:color="auto"/>
      </w:divBdr>
    </w:div>
    <w:div w:id="172755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lorado.edu/policies/student-classroom-and-course-related-behavior" TargetMode="External"/><Relationship Id="rId13" Type="http://schemas.openxmlformats.org/officeDocument/2006/relationships/hyperlink" Target="https://www.colorado.edu/disabilityservices/" TargetMode="External"/><Relationship Id="rId18" Type="http://schemas.openxmlformats.org/officeDocument/2006/relationships/hyperlink" Target="https://www.colorado.edu/oiec/reporting-resolutions/making-repor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colorado.edu/dontignoreit/" TargetMode="External"/><Relationship Id="rId7" Type="http://schemas.openxmlformats.org/officeDocument/2006/relationships/hyperlink" Target="https://www.colorado.edu/libraries/services/writing-center" TargetMode="External"/><Relationship Id="rId12" Type="http://schemas.openxmlformats.org/officeDocument/2006/relationships/hyperlink" Target="https://www.colorado.edu/disabilityservices/" TargetMode="External"/><Relationship Id="rId17" Type="http://schemas.openxmlformats.org/officeDocument/2006/relationships/hyperlink" Target="https://www.colorado.edu/oiec/reporting-resolutions/making-repor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olorado.edu/osccr/honor-code" TargetMode="External"/><Relationship Id="rId20" Type="http://schemas.openxmlformats.org/officeDocument/2006/relationships/hyperlink" Target="http://www.colorado.edu/institutionalequ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lorado.edu/sccr/student-conduct"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colorado.edu/disabilityservices/students/temporary-medical-conditions" TargetMode="External"/><Relationship Id="rId23" Type="http://schemas.openxmlformats.org/officeDocument/2006/relationships/hyperlink" Target="http://www.colorado.edu/policies/observance-religious-holidays-and-absences-classes-andor-exams" TargetMode="External"/><Relationship Id="rId10" Type="http://schemas.openxmlformats.org/officeDocument/2006/relationships/hyperlink" Target="https://www.colorado.edu/sccr/student-conduct" TargetMode="External"/><Relationship Id="rId19" Type="http://schemas.openxmlformats.org/officeDocument/2006/relationships/hyperlink" Target="http://www.colorado.edu/institutionalequity/" TargetMode="External"/><Relationship Id="rId4" Type="http://schemas.openxmlformats.org/officeDocument/2006/relationships/webSettings" Target="webSettings.xml"/><Relationship Id="rId9" Type="http://schemas.openxmlformats.org/officeDocument/2006/relationships/hyperlink" Target="http://www.colorado.edu/policies/student-classroom-and-course-related-behavior" TargetMode="External"/><Relationship Id="rId14" Type="http://schemas.openxmlformats.org/officeDocument/2006/relationships/hyperlink" Target="http://www.colorado.edu/disabilityservices/students/temporary-medical-conditions" TargetMode="External"/><Relationship Id="rId22" Type="http://schemas.openxmlformats.org/officeDocument/2006/relationships/hyperlink" Target="https://www.colorado.edu/dontignor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1884</Words>
  <Characters>12099</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SYLLABUS</vt:lpstr>
    </vt:vector>
  </TitlesOfParts>
  <Company>University of Colorado</Company>
  <LinksUpToDate>false</LinksUpToDate>
  <CharactersWithSpaces>13956</CharactersWithSpaces>
  <SharedDoc>false</SharedDoc>
  <HLinks>
    <vt:vector size="84" baseType="variant">
      <vt:variant>
        <vt:i4>1835081</vt:i4>
      </vt:variant>
      <vt:variant>
        <vt:i4>39</vt:i4>
      </vt:variant>
      <vt:variant>
        <vt:i4>0</vt:i4>
      </vt:variant>
      <vt:variant>
        <vt:i4>5</vt:i4>
      </vt:variant>
      <vt:variant>
        <vt:lpwstr>http://www.colorado.edu/odh/</vt:lpwstr>
      </vt:variant>
      <vt:variant>
        <vt:lpwstr/>
      </vt:variant>
      <vt:variant>
        <vt:i4>3276819</vt:i4>
      </vt:variant>
      <vt:variant>
        <vt:i4>36</vt:i4>
      </vt:variant>
      <vt:variant>
        <vt:i4>0</vt:i4>
      </vt:variant>
      <vt:variant>
        <vt:i4>5</vt:i4>
      </vt:variant>
      <vt:variant>
        <vt:lpwstr>http://www.colorado.edu/policies/fac_relig.html</vt:lpwstr>
      </vt:variant>
      <vt:variant>
        <vt:lpwstr/>
      </vt:variant>
      <vt:variant>
        <vt:i4>2424878</vt:i4>
      </vt:variant>
      <vt:variant>
        <vt:i4>33</vt:i4>
      </vt:variant>
      <vt:variant>
        <vt:i4>0</vt:i4>
      </vt:variant>
      <vt:variant>
        <vt:i4>5</vt:i4>
      </vt:variant>
      <vt:variant>
        <vt:lpwstr>http://www.colorado.edu/disabilityservices</vt:lpwstr>
      </vt:variant>
      <vt:variant>
        <vt:lpwstr/>
      </vt:variant>
      <vt:variant>
        <vt:i4>5832783</vt:i4>
      </vt:variant>
      <vt:variant>
        <vt:i4>30</vt:i4>
      </vt:variant>
      <vt:variant>
        <vt:i4>0</vt:i4>
      </vt:variant>
      <vt:variant>
        <vt:i4>5</vt:i4>
      </vt:variant>
      <vt:variant>
        <vt:lpwstr>http://www.colorado.edu/academics/honorcode/</vt:lpwstr>
      </vt:variant>
      <vt:variant>
        <vt:lpwstr/>
      </vt:variant>
      <vt:variant>
        <vt:i4>4128863</vt:i4>
      </vt:variant>
      <vt:variant>
        <vt:i4>27</vt:i4>
      </vt:variant>
      <vt:variant>
        <vt:i4>0</vt:i4>
      </vt:variant>
      <vt:variant>
        <vt:i4>5</vt:i4>
      </vt:variant>
      <vt:variant>
        <vt:lpwstr>http://www.colorado.edu/studentaffairs/judicialaffairs/code.html</vt:lpwstr>
      </vt:variant>
      <vt:variant>
        <vt:lpwstr>student_code</vt:lpwstr>
      </vt:variant>
      <vt:variant>
        <vt:i4>2097197</vt:i4>
      </vt:variant>
      <vt:variant>
        <vt:i4>24</vt:i4>
      </vt:variant>
      <vt:variant>
        <vt:i4>0</vt:i4>
      </vt:variant>
      <vt:variant>
        <vt:i4>5</vt:i4>
      </vt:variant>
      <vt:variant>
        <vt:lpwstr>http://www.colorado.edu/policies/classbehavior.html</vt:lpwstr>
      </vt:variant>
      <vt:variant>
        <vt:lpwstr/>
      </vt:variant>
      <vt:variant>
        <vt:i4>3735610</vt:i4>
      </vt:variant>
      <vt:variant>
        <vt:i4>21</vt:i4>
      </vt:variant>
      <vt:variant>
        <vt:i4>0</vt:i4>
      </vt:variant>
      <vt:variant>
        <vt:i4>5</vt:i4>
      </vt:variant>
      <vt:variant>
        <vt:lpwstr>http://www.colorado.edu/pwr/writingcenter.html</vt:lpwstr>
      </vt:variant>
      <vt:variant>
        <vt:lpwstr/>
      </vt:variant>
      <vt:variant>
        <vt:i4>3014661</vt:i4>
      </vt:variant>
      <vt:variant>
        <vt:i4>18</vt:i4>
      </vt:variant>
      <vt:variant>
        <vt:i4>0</vt:i4>
      </vt:variant>
      <vt:variant>
        <vt:i4>5</vt:i4>
      </vt:variant>
      <vt:variant>
        <vt:lpwstr>mailto:elliottm@colorado.edu</vt:lpwstr>
      </vt:variant>
      <vt:variant>
        <vt:lpwstr/>
      </vt:variant>
      <vt:variant>
        <vt:i4>3211328</vt:i4>
      </vt:variant>
      <vt:variant>
        <vt:i4>15</vt:i4>
      </vt:variant>
      <vt:variant>
        <vt:i4>0</vt:i4>
      </vt:variant>
      <vt:variant>
        <vt:i4>5</vt:i4>
      </vt:variant>
      <vt:variant>
        <vt:lpwstr>mailto:timothy.may@colorado.edu</vt:lpwstr>
      </vt:variant>
      <vt:variant>
        <vt:lpwstr/>
      </vt:variant>
      <vt:variant>
        <vt:i4>6357020</vt:i4>
      </vt:variant>
      <vt:variant>
        <vt:i4>12</vt:i4>
      </vt:variant>
      <vt:variant>
        <vt:i4>0</vt:i4>
      </vt:variant>
      <vt:variant>
        <vt:i4>5</vt:i4>
      </vt:variant>
      <vt:variant>
        <vt:lpwstr>mailto:nick.stites@colorado.edu</vt:lpwstr>
      </vt:variant>
      <vt:variant>
        <vt:lpwstr/>
      </vt:variant>
      <vt:variant>
        <vt:i4>196716</vt:i4>
      </vt:variant>
      <vt:variant>
        <vt:i4>9</vt:i4>
      </vt:variant>
      <vt:variant>
        <vt:i4>0</vt:i4>
      </vt:variant>
      <vt:variant>
        <vt:i4>5</vt:i4>
      </vt:variant>
      <vt:variant>
        <vt:lpwstr>mailto:mark.eaton@colorado.edu</vt:lpwstr>
      </vt:variant>
      <vt:variant>
        <vt:lpwstr/>
      </vt:variant>
      <vt:variant>
        <vt:i4>2162799</vt:i4>
      </vt:variant>
      <vt:variant>
        <vt:i4>6</vt:i4>
      </vt:variant>
      <vt:variant>
        <vt:i4>0</vt:i4>
      </vt:variant>
      <vt:variant>
        <vt:i4>5</vt:i4>
      </vt:variant>
      <vt:variant>
        <vt:lpwstr>http://itll.colorado.edu/index.php/courses_workshops/geen_1400/resources/toolboxes_and_locks/</vt:lpwstr>
      </vt:variant>
      <vt:variant>
        <vt:lpwstr/>
      </vt:variant>
      <vt:variant>
        <vt:i4>262169</vt:i4>
      </vt:variant>
      <vt:variant>
        <vt:i4>3</vt:i4>
      </vt:variant>
      <vt:variant>
        <vt:i4>0</vt:i4>
      </vt:variant>
      <vt:variant>
        <vt:i4>5</vt:i4>
      </vt:variant>
      <vt:variant>
        <vt:lpwstr>http://itll.colorado.edu/index.php/courses_workshops/geen_1400/resources/textbook/</vt:lpwstr>
      </vt:variant>
      <vt:variant>
        <vt:lpwstr/>
      </vt:variant>
      <vt:variant>
        <vt:i4>6291545</vt:i4>
      </vt:variant>
      <vt:variant>
        <vt:i4>0</vt:i4>
      </vt:variant>
      <vt:variant>
        <vt:i4>0</vt:i4>
      </vt:variant>
      <vt:variant>
        <vt:i4>5</vt:i4>
      </vt:variant>
      <vt:variant>
        <vt:lpwstr>mailto:abedard@netsrv.etl.noaa.gov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Syllabus:  LEC section 020</dc:subject>
  <dc:creator>Lawrence E. Carlson</dc:creator>
  <cp:lastModifiedBy>Kristin Kaiser</cp:lastModifiedBy>
  <cp:revision>3</cp:revision>
  <cp:lastPrinted>2020-08-17T16:40:00Z</cp:lastPrinted>
  <dcterms:created xsi:type="dcterms:W3CDTF">2024-07-27T19:59:00Z</dcterms:created>
  <dcterms:modified xsi:type="dcterms:W3CDTF">2024-09-30T14:44:00Z</dcterms:modified>
</cp:coreProperties>
</file>