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7830"/>
      </w:tblGrid>
      <w:tr w:rsidR="00F01E1B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F01E1B" w:rsidRDefault="00F01E1B">
            <w:pPr>
              <w:jc w:val="center"/>
              <w:rPr>
                <w:sz w:val="32"/>
                <w:szCs w:val="32"/>
              </w:rPr>
            </w:pPr>
          </w:p>
          <w:p w:rsidR="00F01E1B" w:rsidRDefault="00F01E1B">
            <w:pPr>
              <w:jc w:val="center"/>
            </w:pPr>
          </w:p>
        </w:tc>
        <w:tc>
          <w:tcPr>
            <w:tcW w:w="8190" w:type="dxa"/>
            <w:gridSpan w:val="2"/>
            <w:tcBorders>
              <w:bottom w:val="single" w:sz="18" w:space="0" w:color="auto"/>
            </w:tcBorders>
          </w:tcPr>
          <w:p w:rsidR="00F01E1B" w:rsidRDefault="00CA7623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E1B"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01E1B"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:rsidR="00F01E1B" w:rsidRDefault="00F01E1B">
            <w:pPr>
              <w:pStyle w:val="Heading2"/>
            </w:pPr>
            <w:r>
              <w:t>OFFICE OF THE STATE ARCHITECT</w:t>
            </w:r>
          </w:p>
          <w:p w:rsidR="00F01E1B" w:rsidRDefault="00CA76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F01E1B" w:rsidRDefault="00F01E1B">
            <w:pPr>
              <w:rPr>
                <w:sz w:val="24"/>
                <w:szCs w:val="22"/>
              </w:rPr>
            </w:pPr>
          </w:p>
          <w:p w:rsidR="00F01E1B" w:rsidRDefault="00F01E1B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BID ALTERNATES FORM</w:t>
            </w:r>
          </w:p>
        </w:tc>
      </w:tr>
      <w:tr w:rsidR="00F01E1B">
        <w:trPr>
          <w:trHeight w:val="285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F01E1B" w:rsidRDefault="00F01E1B">
            <w:pPr>
              <w:ind w:right="-237"/>
            </w:pPr>
            <w:r>
              <w:t>Institution/Agency:</w:t>
            </w:r>
          </w:p>
        </w:tc>
        <w:tc>
          <w:tcPr>
            <w:tcW w:w="78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01E1B" w:rsidRDefault="003975A4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The University of Colorado Boulder</w:t>
            </w:r>
          </w:p>
        </w:tc>
      </w:tr>
      <w:tr w:rsidR="00F01E1B">
        <w:trPr>
          <w:trHeight w:val="285"/>
        </w:trPr>
        <w:tc>
          <w:tcPr>
            <w:tcW w:w="1818" w:type="dxa"/>
            <w:gridSpan w:val="2"/>
            <w:vAlign w:val="bottom"/>
          </w:tcPr>
          <w:p w:rsidR="00F01E1B" w:rsidRDefault="00F01E1B">
            <w:pPr>
              <w:ind w:right="-237"/>
            </w:pPr>
            <w:r>
              <w:t>Project No./Name: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1E1B" w:rsidRDefault="00F01E1B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1E1B">
        <w:trPr>
          <w:cantSplit/>
          <w:trHeight w:val="285"/>
        </w:trPr>
        <w:tc>
          <w:tcPr>
            <w:tcW w:w="9648" w:type="dxa"/>
            <w:gridSpan w:val="3"/>
            <w:tcBorders>
              <w:bottom w:val="single" w:sz="18" w:space="0" w:color="auto"/>
            </w:tcBorders>
            <w:vAlign w:val="bottom"/>
          </w:tcPr>
          <w:p w:rsidR="00F01E1B" w:rsidRDefault="00F01E1B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:rsidR="00F01E1B" w:rsidRDefault="00F01E1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01E1B">
        <w:tc>
          <w:tcPr>
            <w:tcW w:w="9648" w:type="dxa"/>
          </w:tcPr>
          <w:p w:rsidR="00F01E1B" w:rsidRDefault="00F01E1B">
            <w:pPr>
              <w:jc w:val="center"/>
            </w:pPr>
            <w:r>
              <w:t>Additive alternates will not be used if deductible alternates are used and deductible alternates will not be used if additive alternates are used.</w:t>
            </w:r>
          </w:p>
        </w:tc>
      </w:tr>
    </w:tbl>
    <w:p w:rsidR="00F01E1B" w:rsidRDefault="00F01E1B"/>
    <w:p w:rsidR="00F01E1B" w:rsidRDefault="00F01E1B">
      <w:r>
        <w:rPr>
          <w:b/>
          <w:bCs/>
        </w:rPr>
        <w:t xml:space="preserve">Additive Alternates </w:t>
      </w:r>
      <w:r>
        <w:t>(If Applicable)</w:t>
      </w:r>
    </w:p>
    <w:p w:rsidR="00F01E1B" w:rsidRDefault="00F01E1B">
      <w:r>
        <w:t xml:space="preserve">Refer to specification section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descriptions of add alternates.  If the add alternates are accepted, the base bid would be modified by the amount entered by the bidder.</w:t>
      </w:r>
    </w:p>
    <w:p w:rsidR="00F01E1B" w:rsidRDefault="00F01E1B"/>
    <w:tbl>
      <w:tblPr>
        <w:tblW w:w="9648" w:type="dxa"/>
        <w:tblLook w:val="0000" w:firstRow="0" w:lastRow="0" w:firstColumn="0" w:lastColumn="0" w:noHBand="0" w:noVBand="0"/>
      </w:tblPr>
      <w:tblGrid>
        <w:gridCol w:w="1350"/>
        <w:gridCol w:w="4860"/>
        <w:gridCol w:w="1080"/>
        <w:gridCol w:w="720"/>
        <w:gridCol w:w="1638"/>
      </w:tblGrid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3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5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7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8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9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50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A.A.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10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1080" w:type="dxa"/>
          </w:tcPr>
          <w:p w:rsidR="00F01E1B" w:rsidRDefault="00F01E1B"/>
        </w:tc>
        <w:tc>
          <w:tcPr>
            <w:tcW w:w="720" w:type="dxa"/>
          </w:tcPr>
          <w:p w:rsidR="00F01E1B" w:rsidRDefault="00F01E1B">
            <w:pPr>
              <w:ind w:right="-108"/>
            </w:pPr>
            <w:r>
              <w:t>Add $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</w:tbl>
    <w:p w:rsidR="00F01E1B" w:rsidRDefault="00F01E1B"/>
    <w:p w:rsidR="00F01E1B" w:rsidRDefault="00F01E1B">
      <w:r>
        <w:rPr>
          <w:b/>
          <w:bCs/>
        </w:rPr>
        <w:t xml:space="preserve">Deductive Alternates </w:t>
      </w:r>
      <w:r>
        <w:t>(If Applicable)</w:t>
      </w:r>
    </w:p>
    <w:p w:rsidR="00F01E1B" w:rsidRDefault="00F01E1B"/>
    <w:p w:rsidR="00F01E1B" w:rsidRDefault="00F01E1B">
      <w:r>
        <w:t xml:space="preserve">Refer to specification section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descriptions of the deductive alternates.  If the deductive alternates are accepted, the base bid would be modified by the amount entered by the bidder.</w:t>
      </w:r>
    </w:p>
    <w:p w:rsidR="00F01E1B" w:rsidRDefault="00F01E1B"/>
    <w:tbl>
      <w:tblPr>
        <w:tblW w:w="9648" w:type="dxa"/>
        <w:tblLook w:val="0000" w:firstRow="0" w:lastRow="0" w:firstColumn="0" w:lastColumn="0" w:noHBand="0" w:noVBand="0"/>
      </w:tblPr>
      <w:tblGrid>
        <w:gridCol w:w="1362"/>
        <w:gridCol w:w="4860"/>
        <w:gridCol w:w="720"/>
        <w:gridCol w:w="1080"/>
        <w:gridCol w:w="1626"/>
      </w:tblGrid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3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5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7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8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9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  <w:tr w:rsidR="00F01E1B">
        <w:tc>
          <w:tcPr>
            <w:tcW w:w="1362" w:type="dxa"/>
          </w:tcPr>
          <w:p w:rsidR="00F01E1B" w:rsidRDefault="00F01E1B">
            <w:smartTag w:uri="urn:schemas-microsoft-com:office:smarttags" w:element="PersonName">
              <w:smartTag w:uri="urn:schemas:contacts" w:element="GivenName">
                <w:r>
                  <w:t>D.A.</w:t>
                </w:r>
              </w:smartTag>
              <w:r>
                <w:t xml:space="preserve"> </w:t>
              </w:r>
              <w:smartTag w:uri="urn:schemas:contacts" w:element="middlename">
                <w:r>
                  <w:t>No.</w:t>
                </w:r>
              </w:smartTag>
            </w:smartTag>
            <w:r>
              <w:t xml:space="preserve"> 10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  <w:tc>
          <w:tcPr>
            <w:tcW w:w="720" w:type="dxa"/>
          </w:tcPr>
          <w:p w:rsidR="00F01E1B" w:rsidRDefault="00F01E1B"/>
        </w:tc>
        <w:tc>
          <w:tcPr>
            <w:tcW w:w="1080" w:type="dxa"/>
          </w:tcPr>
          <w:p w:rsidR="00F01E1B" w:rsidRDefault="00F01E1B">
            <w:pPr>
              <w:ind w:right="-108"/>
            </w:pPr>
            <w:r>
              <w:t>Deduct $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F01E1B" w:rsidRDefault="00F01E1B"/>
        </w:tc>
      </w:tr>
    </w:tbl>
    <w:p w:rsidR="00F01E1B" w:rsidRDefault="00F01E1B"/>
    <w:p w:rsidR="00F01E1B" w:rsidRDefault="00F01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28"/>
      </w:tblGrid>
      <w:tr w:rsidR="00F83A08" w:rsidTr="00F83A08">
        <w:tc>
          <w:tcPr>
            <w:tcW w:w="6228" w:type="dxa"/>
          </w:tcPr>
          <w:p w:rsidR="00F83A08" w:rsidRDefault="00F83A08">
            <w:r>
              <w:t>THE BIDDER:</w:t>
            </w:r>
          </w:p>
        </w:tc>
      </w:tr>
      <w:tr w:rsidR="00F83A08" w:rsidTr="00F83A08">
        <w:tc>
          <w:tcPr>
            <w:tcW w:w="6228" w:type="dxa"/>
            <w:tcBorders>
              <w:bottom w:val="single" w:sz="4" w:space="0" w:color="auto"/>
            </w:tcBorders>
          </w:tcPr>
          <w:p w:rsidR="00F83A08" w:rsidRDefault="00F83A08"/>
        </w:tc>
      </w:tr>
      <w:tr w:rsidR="00F83A08" w:rsidTr="00F83A08">
        <w:tc>
          <w:tcPr>
            <w:tcW w:w="6228" w:type="dxa"/>
            <w:tcBorders>
              <w:top w:val="single" w:sz="4" w:space="0" w:color="auto"/>
            </w:tcBorders>
          </w:tcPr>
          <w:p w:rsidR="00F83A08" w:rsidRDefault="00F83A08">
            <w:r>
              <w:t>Company Name</w:t>
            </w:r>
          </w:p>
        </w:tc>
      </w:tr>
      <w:tr w:rsidR="00F83A08" w:rsidTr="00F83A08">
        <w:tc>
          <w:tcPr>
            <w:tcW w:w="6228" w:type="dxa"/>
          </w:tcPr>
          <w:p w:rsidR="00F83A08" w:rsidRDefault="00F83A08"/>
        </w:tc>
      </w:tr>
      <w:tr w:rsidR="00F83A08" w:rsidTr="00F83A08">
        <w:tc>
          <w:tcPr>
            <w:tcW w:w="6228" w:type="dxa"/>
            <w:tcBorders>
              <w:bottom w:val="single" w:sz="4" w:space="0" w:color="auto"/>
            </w:tcBorders>
          </w:tcPr>
          <w:p w:rsidR="00F83A08" w:rsidRDefault="00F83A08"/>
        </w:tc>
      </w:tr>
      <w:tr w:rsidR="00F83A08" w:rsidTr="00F83A08">
        <w:tc>
          <w:tcPr>
            <w:tcW w:w="6228" w:type="dxa"/>
            <w:tcBorders>
              <w:top w:val="single" w:sz="4" w:space="0" w:color="auto"/>
            </w:tcBorders>
          </w:tcPr>
          <w:p w:rsidR="00F83A08" w:rsidRDefault="00F83A08">
            <w:r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F01E1B" w:rsidRDefault="00976E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9258300</wp:posOffset>
                </wp:positionV>
                <wp:extent cx="62865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B1D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29pt" to="55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1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" strokeweight="2pt">
                <w10:wrap anchorx="page" anchory="page"/>
              </v:line>
            </w:pict>
          </mc:Fallback>
        </mc:AlternateContent>
      </w:r>
    </w:p>
    <w:sectPr w:rsidR="00F01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BA" w:rsidRDefault="004511BA">
      <w:r>
        <w:separator/>
      </w:r>
    </w:p>
  </w:endnote>
  <w:endnote w:type="continuationSeparator" w:id="0">
    <w:p w:rsidR="004511BA" w:rsidRDefault="0045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9" w:rsidRDefault="006B4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1B" w:rsidRDefault="00F01E1B">
    <w:pPr>
      <w:pStyle w:val="Footer"/>
      <w:rPr>
        <w:sz w:val="16"/>
      </w:rPr>
    </w:pPr>
    <w:r>
      <w:rPr>
        <w:sz w:val="16"/>
      </w:rPr>
      <w:t>State Form SBP –6.131</w:t>
    </w:r>
  </w:p>
  <w:p w:rsidR="00F01E1B" w:rsidRDefault="00F01E1B">
    <w:pPr>
      <w:pStyle w:val="Footer"/>
      <w:rPr>
        <w:sz w:val="16"/>
      </w:rPr>
    </w:pPr>
    <w:r>
      <w:rPr>
        <w:sz w:val="16"/>
      </w:rPr>
      <w:t xml:space="preserve">Issued </w:t>
    </w:r>
    <w:r w:rsidR="006B4169">
      <w:rPr>
        <w:sz w:val="16"/>
      </w:rPr>
      <w:t>7</w:t>
    </w:r>
    <w:r>
      <w:rPr>
        <w:sz w:val="16"/>
      </w:rPr>
      <w:t>/20</w:t>
    </w:r>
    <w:r w:rsidR="00F83A08">
      <w:rPr>
        <w:sz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9" w:rsidRDefault="006B4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BA" w:rsidRDefault="004511BA">
      <w:r>
        <w:separator/>
      </w:r>
    </w:p>
  </w:footnote>
  <w:footnote w:type="continuationSeparator" w:id="0">
    <w:p w:rsidR="004511BA" w:rsidRDefault="0045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9" w:rsidRDefault="006B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9" w:rsidRDefault="006B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69" w:rsidRDefault="006B4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08"/>
    <w:rsid w:val="003975A4"/>
    <w:rsid w:val="004511BA"/>
    <w:rsid w:val="006B4169"/>
    <w:rsid w:val="00976E43"/>
    <w:rsid w:val="00A765AA"/>
    <w:rsid w:val="00CA7623"/>
    <w:rsid w:val="00E23810"/>
    <w:rsid w:val="00F01E1B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middlename"/>
  <w:smartTagType w:namespaceuri="urn:schemas:contacts" w:name="Give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E96EA6"/>
  <w15:docId w15:val="{FCA55077-3168-4EC4-ABC8-CA95494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right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State of Colorado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STANSBUD</dc:creator>
  <cp:lastModifiedBy>Christine A Adams</cp:lastModifiedBy>
  <cp:revision>3</cp:revision>
  <dcterms:created xsi:type="dcterms:W3CDTF">2019-09-03T19:21:00Z</dcterms:created>
  <dcterms:modified xsi:type="dcterms:W3CDTF">2021-01-13T16:58:00Z</dcterms:modified>
</cp:coreProperties>
</file>