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CCA59" w14:textId="77777777" w:rsidR="00DC116D" w:rsidRPr="00F05FD2" w:rsidRDefault="00DC116D" w:rsidP="00DC116D">
      <w:pPr>
        <w:ind w:right="-720"/>
        <w:jc w:val="center"/>
        <w:rPr>
          <w:rFonts w:ascii="Arial" w:eastAsia="Batang" w:hAnsi="Arial" w:cs="Arial"/>
          <w:b/>
          <w:bCs/>
          <w:sz w:val="20"/>
        </w:rPr>
      </w:pPr>
      <w:bookmarkStart w:id="0" w:name="_GoBack"/>
      <w:bookmarkEnd w:id="0"/>
      <w:r w:rsidRPr="00F05FD2">
        <w:rPr>
          <w:rFonts w:ascii="Arial" w:eastAsia="Batang" w:hAnsi="Arial" w:cs="Arial"/>
          <w:b/>
          <w:bCs/>
          <w:i/>
          <w:iCs/>
          <w:sz w:val="20"/>
        </w:rPr>
        <w:t>—ANTHROPOLOGY GRADUATE SEMINAR</w:t>
      </w:r>
      <w:r>
        <w:rPr>
          <w:rFonts w:ascii="Arial" w:eastAsia="Batang" w:hAnsi="Arial" w:cs="Arial"/>
          <w:b/>
          <w:bCs/>
          <w:i/>
          <w:iCs/>
          <w:sz w:val="20"/>
        </w:rPr>
        <w:t xml:space="preserve"> for FALL 2017</w:t>
      </w:r>
      <w:r w:rsidRPr="00F05FD2">
        <w:rPr>
          <w:rFonts w:ascii="Arial" w:eastAsia="Batang" w:hAnsi="Arial" w:cs="Arial"/>
          <w:b/>
          <w:bCs/>
          <w:i/>
          <w:iCs/>
          <w:sz w:val="20"/>
        </w:rPr>
        <w:t>—</w:t>
      </w:r>
    </w:p>
    <w:p w14:paraId="6A8B5FBE" w14:textId="77777777" w:rsidR="00DC116D" w:rsidRPr="00F05FD2" w:rsidRDefault="00DC116D" w:rsidP="00DC116D">
      <w:pPr>
        <w:pStyle w:val="Heading2"/>
        <w:ind w:right="-720"/>
        <w:jc w:val="left"/>
        <w:rPr>
          <w:rFonts w:ascii="Arial" w:eastAsia="Batang" w:hAnsi="Arial" w:cs="Arial"/>
          <w:sz w:val="24"/>
        </w:rPr>
      </w:pPr>
    </w:p>
    <w:p w14:paraId="7FE4EAB0" w14:textId="77777777" w:rsidR="00DC116D" w:rsidRPr="00EF10D0" w:rsidRDefault="00DC116D" w:rsidP="00DC116D">
      <w:pPr>
        <w:jc w:val="center"/>
        <w:rPr>
          <w:rFonts w:ascii="Arial" w:eastAsia="Batang" w:hAnsi="Arial" w:cs="Arial"/>
          <w:b/>
          <w:sz w:val="28"/>
          <w:szCs w:val="28"/>
        </w:rPr>
      </w:pPr>
      <w:r w:rsidRPr="00EF10D0">
        <w:rPr>
          <w:rFonts w:ascii="Arial" w:eastAsia="Batang" w:hAnsi="Arial" w:cs="Arial"/>
          <w:b/>
          <w:sz w:val="28"/>
          <w:szCs w:val="28"/>
        </w:rPr>
        <w:t>HISTORY and MEMORY</w:t>
      </w:r>
    </w:p>
    <w:p w14:paraId="0C0C6D02" w14:textId="77777777" w:rsidR="00DC116D" w:rsidRPr="00F05FD2" w:rsidRDefault="00DC116D" w:rsidP="00DC116D">
      <w:pPr>
        <w:ind w:right="-720"/>
        <w:rPr>
          <w:rFonts w:ascii="Arial" w:eastAsia="Batang" w:hAnsi="Arial" w:cs="Arial"/>
          <w:b/>
          <w:bCs/>
          <w:sz w:val="22"/>
        </w:rPr>
      </w:pPr>
    </w:p>
    <w:p w14:paraId="53BE9DFF" w14:textId="4FF2F4D5" w:rsidR="00DC116D" w:rsidRPr="00F05FD2" w:rsidRDefault="00FE4767" w:rsidP="00DC116D">
      <w:pPr>
        <w:ind w:right="-720"/>
        <w:rPr>
          <w:rFonts w:ascii="Arial" w:eastAsia="Batang" w:hAnsi="Arial" w:cs="Arial"/>
          <w:b/>
          <w:bCs/>
          <w:sz w:val="22"/>
        </w:rPr>
      </w:pPr>
      <w:r>
        <w:rPr>
          <w:rFonts w:ascii="Arial" w:eastAsia="Batang" w:hAnsi="Arial" w:cs="Arial"/>
          <w:b/>
          <w:bCs/>
          <w:sz w:val="22"/>
        </w:rPr>
        <w:t>ANTH 7000: Monday 12-</w:t>
      </w:r>
      <w:r w:rsidR="00DC116D" w:rsidRPr="00F05FD2">
        <w:rPr>
          <w:rFonts w:ascii="Arial" w:eastAsia="Batang" w:hAnsi="Arial" w:cs="Arial"/>
          <w:b/>
          <w:bCs/>
          <w:sz w:val="22"/>
        </w:rPr>
        <w:t>2:30</w:t>
      </w:r>
    </w:p>
    <w:p w14:paraId="52C02949" w14:textId="77777777" w:rsidR="00DC116D" w:rsidRPr="00F05FD2" w:rsidRDefault="00DC116D" w:rsidP="00DC116D">
      <w:pPr>
        <w:pStyle w:val="Heading1"/>
        <w:ind w:right="-720"/>
        <w:rPr>
          <w:rFonts w:ascii="Arial" w:eastAsia="Batang" w:hAnsi="Arial" w:cs="Arial"/>
          <w:sz w:val="22"/>
        </w:rPr>
      </w:pPr>
      <w:r w:rsidRPr="00F05FD2">
        <w:rPr>
          <w:rFonts w:ascii="Arial" w:eastAsia="Batang" w:hAnsi="Arial" w:cs="Arial"/>
          <w:sz w:val="22"/>
        </w:rPr>
        <w:t>Professor Carole McGranahan</w:t>
      </w:r>
    </w:p>
    <w:p w14:paraId="30FCB3B5" w14:textId="77777777" w:rsidR="00DC116D" w:rsidRPr="00F05FD2" w:rsidRDefault="00DC116D" w:rsidP="00DC116D">
      <w:pPr>
        <w:pStyle w:val="BodyText"/>
        <w:rPr>
          <w:sz w:val="22"/>
        </w:rPr>
      </w:pPr>
    </w:p>
    <w:p w14:paraId="6986E697" w14:textId="092D4B48" w:rsidR="00DC116D" w:rsidRPr="00896625" w:rsidRDefault="00DC116D" w:rsidP="00DC116D">
      <w:pPr>
        <w:rPr>
          <w:rFonts w:ascii="Arial" w:hAnsi="Arial" w:cs="Arial"/>
          <w:sz w:val="20"/>
          <w:szCs w:val="20"/>
        </w:rPr>
      </w:pPr>
      <w:r w:rsidRPr="00896625">
        <w:rPr>
          <w:rFonts w:ascii="Arial" w:hAnsi="Arial" w:cs="Arial"/>
          <w:sz w:val="20"/>
          <w:szCs w:val="20"/>
        </w:rPr>
        <w:tab/>
        <w:t>What is the relationship between history and memory? And, what do</w:t>
      </w:r>
      <w:r w:rsidR="00837AD9">
        <w:rPr>
          <w:rFonts w:ascii="Arial" w:hAnsi="Arial" w:cs="Arial"/>
          <w:sz w:val="20"/>
          <w:szCs w:val="20"/>
        </w:rPr>
        <w:t xml:space="preserve">es culture have to do with it? </w:t>
      </w:r>
      <w:r w:rsidRPr="00896625">
        <w:rPr>
          <w:rFonts w:ascii="Arial" w:hAnsi="Arial" w:cs="Arial"/>
          <w:sz w:val="20"/>
          <w:szCs w:val="20"/>
        </w:rPr>
        <w:t>In this course, we will examine the politics of history-making from anthropological and interdisciplinary perspectives. “History” does not mean the same thing everywhere. How do different cultures determine what pasts should be remembered as well as which should be forgotten, and why? This course will cover two bodies of literature: first, critical anthropological and interdisciplinary scholarship on history, and second, interdisciplinary writings on history and memory. Why is it important for anthropologists to include history in their research? We will discuss this question in the context of both how cultural anthropologists have approached history over the decades and in so doing draw on the work of historical anthropologists as well as social theorists, and scholars of historical memory. The connection of history and memory is a complex one—is memory part of history, a counter to it, or both? How does one study cultural and historical memory? What is the relationship to forces that often ground both history and memory: the nation and other forms of community, land, family, and other centers of belonging? This class will move towards answering these questions through considering issues such as the production of truth, oral versus written sources, personal and collective memory, and memories of war</w:t>
      </w:r>
      <w:r w:rsidR="00837AD9">
        <w:rPr>
          <w:rFonts w:ascii="Arial" w:hAnsi="Arial" w:cs="Arial"/>
          <w:sz w:val="20"/>
          <w:szCs w:val="20"/>
        </w:rPr>
        <w:t xml:space="preserve"> and loss</w:t>
      </w:r>
      <w:r w:rsidRPr="00896625">
        <w:rPr>
          <w:rFonts w:ascii="Arial" w:hAnsi="Arial" w:cs="Arial"/>
          <w:sz w:val="20"/>
          <w:szCs w:val="20"/>
        </w:rPr>
        <w:t xml:space="preserve">.  </w:t>
      </w:r>
    </w:p>
    <w:p w14:paraId="774925C3" w14:textId="77777777" w:rsidR="00DC116D" w:rsidRPr="00896625" w:rsidRDefault="00DC116D" w:rsidP="00DC116D">
      <w:pPr>
        <w:pStyle w:val="BodyText"/>
        <w:rPr>
          <w:szCs w:val="20"/>
        </w:rPr>
      </w:pPr>
    </w:p>
    <w:p w14:paraId="4C3AB428" w14:textId="5D45EB76" w:rsidR="00DC116D" w:rsidRPr="00896625" w:rsidRDefault="00DC116D" w:rsidP="00DC116D">
      <w:pPr>
        <w:pStyle w:val="BodyText"/>
        <w:rPr>
          <w:szCs w:val="20"/>
        </w:rPr>
      </w:pPr>
      <w:r w:rsidRPr="00896625">
        <w:rPr>
          <w:szCs w:val="20"/>
        </w:rPr>
        <w:t xml:space="preserve">Course authors </w:t>
      </w:r>
      <w:r>
        <w:rPr>
          <w:szCs w:val="20"/>
        </w:rPr>
        <w:t xml:space="preserve">currently </w:t>
      </w:r>
      <w:r w:rsidRPr="00896625">
        <w:rPr>
          <w:szCs w:val="20"/>
        </w:rPr>
        <w:t>include Walter Benjamin, Dipesh Chakrabarty, Michael Foucault, Veena Das, Maurice Hal</w:t>
      </w:r>
      <w:r w:rsidR="00FE4767">
        <w:rPr>
          <w:szCs w:val="20"/>
        </w:rPr>
        <w:t>b</w:t>
      </w:r>
      <w:r w:rsidRPr="00896625">
        <w:rPr>
          <w:szCs w:val="20"/>
        </w:rPr>
        <w:t>wachs</w:t>
      </w:r>
      <w:r w:rsidR="00C66A4B">
        <w:rPr>
          <w:szCs w:val="20"/>
        </w:rPr>
        <w:t xml:space="preserve">, Pierre Nora, </w:t>
      </w:r>
      <w:r>
        <w:rPr>
          <w:szCs w:val="20"/>
        </w:rPr>
        <w:t xml:space="preserve">Hayden White, </w:t>
      </w:r>
      <w:r w:rsidR="00940ED2">
        <w:rPr>
          <w:szCs w:val="20"/>
        </w:rPr>
        <w:t>C. Nadia Serematakis</w:t>
      </w:r>
    </w:p>
    <w:p w14:paraId="031E485D" w14:textId="77777777" w:rsidR="00DC116D" w:rsidRPr="00896625" w:rsidRDefault="00DC116D" w:rsidP="00DC116D">
      <w:pPr>
        <w:pStyle w:val="BodyText"/>
        <w:rPr>
          <w:szCs w:val="20"/>
        </w:rPr>
      </w:pPr>
    </w:p>
    <w:p w14:paraId="3BCAC57E" w14:textId="48A719BA" w:rsidR="00DC116D" w:rsidRPr="00DC567C" w:rsidRDefault="00DC116D" w:rsidP="00DC116D">
      <w:pPr>
        <w:ind w:right="-720"/>
        <w:rPr>
          <w:rFonts w:ascii="Arial" w:eastAsia="Batang" w:hAnsi="Arial" w:cs="Arial"/>
          <w:i/>
          <w:sz w:val="20"/>
          <w:szCs w:val="20"/>
        </w:rPr>
      </w:pPr>
      <w:r w:rsidRPr="00896625">
        <w:rPr>
          <w:rFonts w:ascii="Arial" w:eastAsia="Batang" w:hAnsi="Arial" w:cs="Arial"/>
          <w:sz w:val="20"/>
          <w:szCs w:val="20"/>
        </w:rPr>
        <w:t>Course books include:</w:t>
      </w:r>
    </w:p>
    <w:p w14:paraId="6D0744F8" w14:textId="737743A7" w:rsidR="00DC116D" w:rsidRPr="00896625" w:rsidRDefault="00EA7E7E" w:rsidP="00DC116D">
      <w:pPr>
        <w:pStyle w:val="Bibliography"/>
        <w:ind w:firstLine="720"/>
        <w:rPr>
          <w:rFonts w:ascii="Arial" w:hAnsi="Arial" w:cs="Arial"/>
          <w:sz w:val="20"/>
          <w:szCs w:val="20"/>
        </w:rPr>
      </w:pPr>
      <w:r>
        <w:rPr>
          <w:rFonts w:ascii="Arial" w:hAnsi="Arial" w:cs="Arial"/>
          <w:sz w:val="20"/>
          <w:szCs w:val="20"/>
        </w:rPr>
        <w:t>Basso, Keith. 1996.</w:t>
      </w:r>
      <w:r w:rsidR="00DC116D" w:rsidRPr="00896625">
        <w:rPr>
          <w:rFonts w:ascii="Arial" w:hAnsi="Arial" w:cs="Arial"/>
          <w:sz w:val="20"/>
          <w:szCs w:val="20"/>
        </w:rPr>
        <w:t xml:space="preserve"> </w:t>
      </w:r>
      <w:r w:rsidR="00DC116D" w:rsidRPr="00896625">
        <w:rPr>
          <w:rFonts w:ascii="Arial" w:hAnsi="Arial" w:cs="Arial"/>
          <w:i/>
          <w:sz w:val="20"/>
          <w:szCs w:val="20"/>
        </w:rPr>
        <w:t>Wisdom Sits in Places: La</w:t>
      </w:r>
      <w:r w:rsidR="00DC116D">
        <w:rPr>
          <w:rFonts w:ascii="Arial" w:hAnsi="Arial" w:cs="Arial"/>
          <w:i/>
          <w:sz w:val="20"/>
          <w:szCs w:val="20"/>
        </w:rPr>
        <w:t>ndscape and Language Among the Western</w:t>
      </w:r>
      <w:r w:rsidR="00DC116D">
        <w:rPr>
          <w:rFonts w:ascii="Arial" w:hAnsi="Arial" w:cs="Arial"/>
          <w:i/>
          <w:sz w:val="20"/>
          <w:szCs w:val="20"/>
        </w:rPr>
        <w:tab/>
      </w:r>
      <w:r w:rsidR="00DC116D">
        <w:rPr>
          <w:rFonts w:ascii="Arial" w:hAnsi="Arial" w:cs="Arial"/>
          <w:i/>
          <w:sz w:val="20"/>
          <w:szCs w:val="20"/>
        </w:rPr>
        <w:tab/>
      </w:r>
      <w:r w:rsidR="00DC116D" w:rsidRPr="00896625">
        <w:rPr>
          <w:rFonts w:ascii="Arial" w:hAnsi="Arial" w:cs="Arial"/>
          <w:i/>
          <w:sz w:val="20"/>
          <w:szCs w:val="20"/>
        </w:rPr>
        <w:t xml:space="preserve">Apache.  </w:t>
      </w:r>
      <w:r w:rsidR="00DC116D" w:rsidRPr="00896625">
        <w:rPr>
          <w:rFonts w:ascii="Arial" w:hAnsi="Arial" w:cs="Arial"/>
          <w:sz w:val="20"/>
          <w:szCs w:val="20"/>
        </w:rPr>
        <w:t>Albuquerque: University of New Mexico Press.</w:t>
      </w:r>
    </w:p>
    <w:p w14:paraId="4AEDD8E7" w14:textId="77777777" w:rsidR="00DC116D" w:rsidRDefault="00DC116D" w:rsidP="00DC116D">
      <w:pPr>
        <w:pStyle w:val="Bibliography"/>
        <w:ind w:firstLine="720"/>
        <w:rPr>
          <w:rFonts w:ascii="Arial" w:hAnsi="Arial" w:cs="Arial"/>
          <w:sz w:val="20"/>
          <w:szCs w:val="20"/>
        </w:rPr>
      </w:pPr>
    </w:p>
    <w:p w14:paraId="27B1A6A8" w14:textId="1090293E" w:rsidR="00DC567C" w:rsidRPr="00DC567C" w:rsidRDefault="00DC567C" w:rsidP="00DC116D">
      <w:pPr>
        <w:pStyle w:val="Bibliography"/>
        <w:ind w:firstLine="720"/>
        <w:rPr>
          <w:rFonts w:ascii="Arial" w:hAnsi="Arial" w:cs="Arial"/>
          <w:sz w:val="20"/>
          <w:szCs w:val="20"/>
        </w:rPr>
      </w:pPr>
      <w:r>
        <w:rPr>
          <w:rFonts w:ascii="Arial" w:hAnsi="Arial" w:cs="Arial"/>
          <w:sz w:val="20"/>
          <w:szCs w:val="20"/>
        </w:rPr>
        <w:t xml:space="preserve">Collins, John. 2015. </w:t>
      </w:r>
      <w:r>
        <w:rPr>
          <w:rFonts w:ascii="Arial" w:hAnsi="Arial" w:cs="Arial"/>
          <w:i/>
          <w:sz w:val="20"/>
          <w:szCs w:val="20"/>
        </w:rPr>
        <w:t>Revolt of the Saints: Memory and Redemption in the Twilight of</w:t>
      </w:r>
      <w:r>
        <w:rPr>
          <w:rFonts w:ascii="Arial" w:hAnsi="Arial" w:cs="Arial"/>
          <w:i/>
          <w:sz w:val="20"/>
          <w:szCs w:val="20"/>
        </w:rPr>
        <w:tab/>
      </w:r>
      <w:r>
        <w:rPr>
          <w:rFonts w:ascii="Arial" w:hAnsi="Arial" w:cs="Arial"/>
          <w:i/>
          <w:sz w:val="20"/>
          <w:szCs w:val="20"/>
        </w:rPr>
        <w:tab/>
      </w:r>
      <w:r>
        <w:rPr>
          <w:rFonts w:ascii="Arial" w:hAnsi="Arial" w:cs="Arial"/>
          <w:i/>
          <w:sz w:val="20"/>
          <w:szCs w:val="20"/>
        </w:rPr>
        <w:tab/>
        <w:t>Brazilian Racial Democracy.</w:t>
      </w:r>
      <w:r>
        <w:rPr>
          <w:rFonts w:ascii="Arial" w:hAnsi="Arial" w:cs="Arial"/>
          <w:sz w:val="20"/>
          <w:szCs w:val="20"/>
        </w:rPr>
        <w:t xml:space="preserve"> Durham: Duke UP.</w:t>
      </w:r>
    </w:p>
    <w:p w14:paraId="65534A14" w14:textId="77777777" w:rsidR="00DC567C" w:rsidRDefault="00DC567C" w:rsidP="00DC116D">
      <w:pPr>
        <w:pStyle w:val="Bibliography"/>
        <w:ind w:firstLine="720"/>
        <w:rPr>
          <w:rFonts w:ascii="Arial" w:hAnsi="Arial" w:cs="Arial"/>
          <w:sz w:val="20"/>
          <w:szCs w:val="20"/>
        </w:rPr>
      </w:pPr>
    </w:p>
    <w:p w14:paraId="21A6E4AB" w14:textId="345138E0" w:rsidR="00DC116D" w:rsidRPr="00896625" w:rsidRDefault="00EA7E7E" w:rsidP="00DC116D">
      <w:pPr>
        <w:pStyle w:val="Bibliography"/>
        <w:ind w:firstLine="720"/>
        <w:rPr>
          <w:rFonts w:ascii="Arial" w:hAnsi="Arial" w:cs="Arial"/>
          <w:sz w:val="20"/>
          <w:szCs w:val="20"/>
        </w:rPr>
      </w:pPr>
      <w:r>
        <w:rPr>
          <w:rFonts w:ascii="Arial" w:hAnsi="Arial" w:cs="Arial"/>
          <w:sz w:val="20"/>
          <w:szCs w:val="20"/>
        </w:rPr>
        <w:t>Connerton, Paul.</w:t>
      </w:r>
      <w:r w:rsidR="00DC116D" w:rsidRPr="00896625">
        <w:rPr>
          <w:rFonts w:ascii="Arial" w:hAnsi="Arial" w:cs="Arial"/>
          <w:sz w:val="20"/>
          <w:szCs w:val="20"/>
        </w:rPr>
        <w:t xml:space="preserve"> 1989. </w:t>
      </w:r>
      <w:r w:rsidR="00DC116D" w:rsidRPr="00896625">
        <w:rPr>
          <w:rFonts w:ascii="Arial" w:hAnsi="Arial" w:cs="Arial"/>
          <w:i/>
          <w:iCs/>
          <w:sz w:val="20"/>
          <w:szCs w:val="20"/>
        </w:rPr>
        <w:t>How Societies Remember.</w:t>
      </w:r>
      <w:r w:rsidR="00DC116D">
        <w:rPr>
          <w:rFonts w:ascii="Arial" w:hAnsi="Arial" w:cs="Arial"/>
          <w:sz w:val="20"/>
          <w:szCs w:val="20"/>
        </w:rPr>
        <w:t xml:space="preserve">  Cambridge: Cambridge </w:t>
      </w:r>
      <w:r w:rsidR="00DC567C">
        <w:rPr>
          <w:rFonts w:ascii="Arial" w:hAnsi="Arial" w:cs="Arial"/>
          <w:sz w:val="20"/>
          <w:szCs w:val="20"/>
        </w:rPr>
        <w:t>UP</w:t>
      </w:r>
      <w:r w:rsidR="00DC116D">
        <w:rPr>
          <w:rFonts w:ascii="Arial" w:hAnsi="Arial" w:cs="Arial"/>
          <w:sz w:val="20"/>
          <w:szCs w:val="20"/>
        </w:rPr>
        <w:t xml:space="preserve">. </w:t>
      </w:r>
      <w:r w:rsidR="00DC116D">
        <w:rPr>
          <w:rFonts w:ascii="Arial" w:hAnsi="Arial" w:cs="Arial"/>
          <w:sz w:val="20"/>
          <w:szCs w:val="20"/>
        </w:rPr>
        <w:tab/>
      </w:r>
    </w:p>
    <w:p w14:paraId="1A9F4A4B" w14:textId="77777777" w:rsidR="00DC116D" w:rsidRDefault="00DC116D" w:rsidP="00DC116D">
      <w:pPr>
        <w:pStyle w:val="Bibliography"/>
        <w:ind w:firstLine="720"/>
        <w:rPr>
          <w:rFonts w:ascii="Arial" w:hAnsi="Arial" w:cs="Arial"/>
          <w:sz w:val="20"/>
          <w:szCs w:val="20"/>
        </w:rPr>
      </w:pPr>
    </w:p>
    <w:p w14:paraId="6BF1CE60" w14:textId="05E56974" w:rsidR="00DC116D" w:rsidRPr="00896625" w:rsidRDefault="00EA7E7E" w:rsidP="00DC116D">
      <w:pPr>
        <w:pStyle w:val="Bibliography"/>
        <w:ind w:firstLine="720"/>
        <w:rPr>
          <w:rFonts w:ascii="Arial" w:hAnsi="Arial" w:cs="Arial"/>
          <w:sz w:val="20"/>
          <w:szCs w:val="20"/>
        </w:rPr>
      </w:pPr>
      <w:r>
        <w:rPr>
          <w:rFonts w:ascii="Arial" w:hAnsi="Arial" w:cs="Arial"/>
          <w:sz w:val="20"/>
          <w:szCs w:val="20"/>
        </w:rPr>
        <w:t>Cruikshank, Julie. 1998.</w:t>
      </w:r>
      <w:r w:rsidR="00DC116D" w:rsidRPr="00896625">
        <w:rPr>
          <w:rFonts w:ascii="Arial" w:hAnsi="Arial" w:cs="Arial"/>
          <w:sz w:val="20"/>
          <w:szCs w:val="20"/>
        </w:rPr>
        <w:t xml:space="preserve"> </w:t>
      </w:r>
      <w:r w:rsidR="00DC116D" w:rsidRPr="00896625">
        <w:rPr>
          <w:rFonts w:ascii="Arial" w:hAnsi="Arial" w:cs="Arial"/>
          <w:i/>
          <w:iCs/>
          <w:sz w:val="20"/>
          <w:szCs w:val="20"/>
        </w:rPr>
        <w:t xml:space="preserve">The Social Life of Stories: </w:t>
      </w:r>
      <w:r w:rsidR="00DC116D">
        <w:rPr>
          <w:rFonts w:ascii="Arial" w:hAnsi="Arial" w:cs="Arial"/>
          <w:i/>
          <w:iCs/>
          <w:sz w:val="20"/>
          <w:szCs w:val="20"/>
        </w:rPr>
        <w:t>Narrative and Knowledge in the</w:t>
      </w:r>
      <w:r w:rsidR="00DC116D">
        <w:rPr>
          <w:rFonts w:ascii="Arial" w:hAnsi="Arial" w:cs="Arial"/>
          <w:i/>
          <w:iCs/>
          <w:sz w:val="20"/>
          <w:szCs w:val="20"/>
        </w:rPr>
        <w:tab/>
      </w:r>
      <w:r w:rsidR="00DC116D">
        <w:rPr>
          <w:rFonts w:ascii="Arial" w:hAnsi="Arial" w:cs="Arial"/>
          <w:i/>
          <w:iCs/>
          <w:sz w:val="20"/>
          <w:szCs w:val="20"/>
        </w:rPr>
        <w:tab/>
      </w:r>
      <w:r w:rsidR="00DC116D">
        <w:rPr>
          <w:rFonts w:ascii="Arial" w:hAnsi="Arial" w:cs="Arial"/>
          <w:i/>
          <w:iCs/>
          <w:sz w:val="20"/>
          <w:szCs w:val="20"/>
        </w:rPr>
        <w:tab/>
        <w:t xml:space="preserve">Yukon </w:t>
      </w:r>
      <w:r w:rsidR="00DC116D" w:rsidRPr="00896625">
        <w:rPr>
          <w:rFonts w:ascii="Arial" w:hAnsi="Arial" w:cs="Arial"/>
          <w:i/>
          <w:iCs/>
          <w:sz w:val="20"/>
          <w:szCs w:val="20"/>
        </w:rPr>
        <w:t xml:space="preserve">Territory.  </w:t>
      </w:r>
      <w:r w:rsidR="00DC116D" w:rsidRPr="00896625">
        <w:rPr>
          <w:rFonts w:ascii="Arial" w:hAnsi="Arial" w:cs="Arial"/>
          <w:sz w:val="20"/>
          <w:szCs w:val="20"/>
        </w:rPr>
        <w:t>Lincoln: University of Nebraska Press.</w:t>
      </w:r>
    </w:p>
    <w:p w14:paraId="36871C61" w14:textId="77777777" w:rsidR="00DC116D" w:rsidRDefault="00DC116D" w:rsidP="00DC116D">
      <w:pPr>
        <w:rPr>
          <w:rFonts w:ascii="Arial" w:hAnsi="Arial" w:cs="Arial"/>
          <w:sz w:val="20"/>
          <w:szCs w:val="20"/>
        </w:rPr>
      </w:pPr>
      <w:r w:rsidRPr="00896625">
        <w:rPr>
          <w:rFonts w:ascii="Arial" w:hAnsi="Arial" w:cs="Arial"/>
          <w:sz w:val="20"/>
          <w:szCs w:val="20"/>
        </w:rPr>
        <w:tab/>
      </w:r>
    </w:p>
    <w:p w14:paraId="2E947D85" w14:textId="3FE21E41" w:rsidR="00DC116D" w:rsidRDefault="00DC116D" w:rsidP="00DC116D">
      <w:pPr>
        <w:ind w:firstLine="720"/>
        <w:rPr>
          <w:rFonts w:ascii="Arial" w:hAnsi="Arial" w:cs="Arial"/>
          <w:sz w:val="20"/>
          <w:szCs w:val="20"/>
        </w:rPr>
      </w:pPr>
      <w:r w:rsidRPr="00896625">
        <w:rPr>
          <w:rFonts w:ascii="Arial" w:hAnsi="Arial" w:cs="Arial"/>
          <w:sz w:val="20"/>
          <w:szCs w:val="20"/>
        </w:rPr>
        <w:t xml:space="preserve">McGranahan, Carole. 2010. </w:t>
      </w:r>
      <w:r w:rsidRPr="00896625">
        <w:rPr>
          <w:rFonts w:ascii="Arial" w:hAnsi="Arial" w:cs="Arial"/>
          <w:i/>
          <w:sz w:val="20"/>
          <w:szCs w:val="20"/>
        </w:rPr>
        <w:t>Arrested Histories: Tibe</w:t>
      </w:r>
      <w:r>
        <w:rPr>
          <w:rFonts w:ascii="Arial" w:hAnsi="Arial" w:cs="Arial"/>
          <w:i/>
          <w:sz w:val="20"/>
          <w:szCs w:val="20"/>
        </w:rPr>
        <w:t>t, the CIA, and Memories of a Forgotten</w:t>
      </w:r>
      <w:r>
        <w:rPr>
          <w:rFonts w:ascii="Arial" w:hAnsi="Arial" w:cs="Arial"/>
          <w:i/>
          <w:sz w:val="20"/>
          <w:szCs w:val="20"/>
        </w:rPr>
        <w:tab/>
      </w:r>
      <w:r>
        <w:rPr>
          <w:rFonts w:ascii="Arial" w:hAnsi="Arial" w:cs="Arial"/>
          <w:i/>
          <w:sz w:val="20"/>
          <w:szCs w:val="20"/>
        </w:rPr>
        <w:tab/>
      </w:r>
      <w:r w:rsidRPr="00896625">
        <w:rPr>
          <w:rFonts w:ascii="Arial" w:hAnsi="Arial" w:cs="Arial"/>
          <w:i/>
          <w:sz w:val="20"/>
          <w:szCs w:val="20"/>
        </w:rPr>
        <w:t xml:space="preserve">War. </w:t>
      </w:r>
      <w:r w:rsidRPr="00896625">
        <w:rPr>
          <w:rFonts w:ascii="Arial" w:hAnsi="Arial" w:cs="Arial"/>
          <w:sz w:val="20"/>
          <w:szCs w:val="20"/>
        </w:rPr>
        <w:t xml:space="preserve">Durham, Duke </w:t>
      </w:r>
      <w:r w:rsidR="00DC567C">
        <w:rPr>
          <w:rFonts w:ascii="Arial" w:hAnsi="Arial" w:cs="Arial"/>
          <w:sz w:val="20"/>
          <w:szCs w:val="20"/>
        </w:rPr>
        <w:t>UP</w:t>
      </w:r>
      <w:r w:rsidRPr="00896625">
        <w:rPr>
          <w:rFonts w:ascii="Arial" w:hAnsi="Arial" w:cs="Arial"/>
          <w:sz w:val="20"/>
          <w:szCs w:val="20"/>
        </w:rPr>
        <w:t>.</w:t>
      </w:r>
    </w:p>
    <w:p w14:paraId="679DEC93" w14:textId="77777777" w:rsidR="00DC116D" w:rsidRDefault="00DC116D" w:rsidP="00DC567C">
      <w:pPr>
        <w:rPr>
          <w:rFonts w:ascii="Arial" w:hAnsi="Arial" w:cs="Arial"/>
          <w:sz w:val="20"/>
          <w:szCs w:val="20"/>
        </w:rPr>
      </w:pPr>
    </w:p>
    <w:p w14:paraId="3089A0B0" w14:textId="46026D1C" w:rsidR="00DC116D" w:rsidRPr="002B1840" w:rsidRDefault="00DC116D" w:rsidP="00DC116D">
      <w:pPr>
        <w:ind w:firstLine="720"/>
        <w:rPr>
          <w:rFonts w:ascii="Arial" w:hAnsi="Arial" w:cs="Arial"/>
          <w:sz w:val="20"/>
          <w:szCs w:val="20"/>
        </w:rPr>
      </w:pPr>
      <w:r>
        <w:rPr>
          <w:rFonts w:ascii="Arial" w:hAnsi="Arial" w:cs="Arial"/>
          <w:sz w:val="20"/>
          <w:szCs w:val="20"/>
        </w:rPr>
        <w:t>Stewart, Kathleen.</w:t>
      </w:r>
      <w:r w:rsidR="002B1840">
        <w:rPr>
          <w:rFonts w:ascii="Arial" w:hAnsi="Arial" w:cs="Arial"/>
          <w:sz w:val="20"/>
          <w:szCs w:val="20"/>
        </w:rPr>
        <w:t xml:space="preserve"> 1996. </w:t>
      </w:r>
      <w:r w:rsidR="002B1840">
        <w:rPr>
          <w:rFonts w:ascii="Arial" w:hAnsi="Arial" w:cs="Arial"/>
          <w:i/>
          <w:sz w:val="20"/>
          <w:szCs w:val="20"/>
        </w:rPr>
        <w:t>A Space on the Side of the Road: Cultural Poetics in an “Other”</w:t>
      </w:r>
      <w:r w:rsidR="002B1840">
        <w:rPr>
          <w:rFonts w:ascii="Arial" w:hAnsi="Arial" w:cs="Arial"/>
          <w:i/>
          <w:sz w:val="20"/>
          <w:szCs w:val="20"/>
        </w:rPr>
        <w:tab/>
      </w:r>
      <w:r w:rsidR="002B1840">
        <w:rPr>
          <w:rFonts w:ascii="Arial" w:hAnsi="Arial" w:cs="Arial"/>
          <w:i/>
          <w:sz w:val="20"/>
          <w:szCs w:val="20"/>
        </w:rPr>
        <w:tab/>
      </w:r>
      <w:r w:rsidR="002B1840">
        <w:rPr>
          <w:rFonts w:ascii="Arial" w:hAnsi="Arial" w:cs="Arial"/>
          <w:i/>
          <w:sz w:val="20"/>
          <w:szCs w:val="20"/>
        </w:rPr>
        <w:tab/>
        <w:t>America.</w:t>
      </w:r>
      <w:r w:rsidR="002B1840">
        <w:rPr>
          <w:rFonts w:ascii="Arial" w:hAnsi="Arial" w:cs="Arial"/>
          <w:sz w:val="20"/>
          <w:szCs w:val="20"/>
        </w:rPr>
        <w:t xml:space="preserve"> Princeton: Princeton </w:t>
      </w:r>
      <w:r w:rsidR="00DC567C">
        <w:rPr>
          <w:rFonts w:ascii="Arial" w:hAnsi="Arial" w:cs="Arial"/>
          <w:sz w:val="20"/>
          <w:szCs w:val="20"/>
        </w:rPr>
        <w:t>UP</w:t>
      </w:r>
      <w:r w:rsidR="002B1840">
        <w:rPr>
          <w:rFonts w:ascii="Arial" w:hAnsi="Arial" w:cs="Arial"/>
          <w:sz w:val="20"/>
          <w:szCs w:val="20"/>
        </w:rPr>
        <w:t>.</w:t>
      </w:r>
    </w:p>
    <w:p w14:paraId="2AE65F3F" w14:textId="77777777" w:rsidR="00DC116D" w:rsidRDefault="00DC116D" w:rsidP="00DC116D">
      <w:pPr>
        <w:ind w:firstLine="720"/>
        <w:rPr>
          <w:rFonts w:ascii="Arial" w:hAnsi="Arial" w:cs="Arial"/>
          <w:sz w:val="20"/>
          <w:szCs w:val="20"/>
        </w:rPr>
      </w:pPr>
    </w:p>
    <w:p w14:paraId="62E0CF86" w14:textId="56775B2F" w:rsidR="00DC116D" w:rsidRPr="00DC116D" w:rsidRDefault="00DC116D" w:rsidP="00DC116D">
      <w:pPr>
        <w:ind w:firstLine="720"/>
        <w:rPr>
          <w:rFonts w:ascii="Arial" w:hAnsi="Arial" w:cs="Arial"/>
          <w:sz w:val="20"/>
          <w:szCs w:val="20"/>
        </w:rPr>
      </w:pPr>
      <w:r>
        <w:rPr>
          <w:rFonts w:ascii="Arial" w:hAnsi="Arial" w:cs="Arial"/>
          <w:sz w:val="20"/>
          <w:szCs w:val="20"/>
        </w:rPr>
        <w:t xml:space="preserve">Stoler, Ann Laura. 2016. </w:t>
      </w:r>
      <w:r>
        <w:rPr>
          <w:rFonts w:ascii="Arial" w:hAnsi="Arial" w:cs="Arial"/>
          <w:i/>
          <w:sz w:val="20"/>
          <w:szCs w:val="20"/>
        </w:rPr>
        <w:t xml:space="preserve">Duress: Imperial Durabilities in Our Times. </w:t>
      </w:r>
      <w:r w:rsidR="00DC567C">
        <w:rPr>
          <w:rFonts w:ascii="Arial" w:hAnsi="Arial" w:cs="Arial"/>
          <w:sz w:val="20"/>
          <w:szCs w:val="20"/>
        </w:rPr>
        <w:t>Durham: Duke UP</w:t>
      </w:r>
      <w:r>
        <w:rPr>
          <w:rFonts w:ascii="Arial" w:hAnsi="Arial" w:cs="Arial"/>
          <w:sz w:val="20"/>
          <w:szCs w:val="20"/>
        </w:rPr>
        <w:t>.</w:t>
      </w:r>
    </w:p>
    <w:p w14:paraId="65862723" w14:textId="77777777" w:rsidR="00DC116D" w:rsidRDefault="00DC116D" w:rsidP="00DC116D">
      <w:pPr>
        <w:pStyle w:val="Bibliography"/>
        <w:ind w:firstLine="720"/>
        <w:rPr>
          <w:rFonts w:ascii="Arial" w:hAnsi="Arial" w:cs="Arial"/>
          <w:sz w:val="20"/>
          <w:szCs w:val="20"/>
        </w:rPr>
      </w:pPr>
    </w:p>
    <w:p w14:paraId="66985349" w14:textId="11C9FE7A" w:rsidR="00DC116D" w:rsidRDefault="00EA7E7E" w:rsidP="00DC116D">
      <w:pPr>
        <w:pStyle w:val="Bibliography"/>
        <w:ind w:firstLine="720"/>
        <w:rPr>
          <w:rFonts w:ascii="Arial" w:hAnsi="Arial" w:cs="Arial"/>
          <w:sz w:val="20"/>
          <w:szCs w:val="20"/>
        </w:rPr>
      </w:pPr>
      <w:r>
        <w:rPr>
          <w:rFonts w:ascii="Arial" w:hAnsi="Arial" w:cs="Arial"/>
          <w:sz w:val="20"/>
          <w:szCs w:val="20"/>
        </w:rPr>
        <w:t>Trouillot, Michel-Rolph.</w:t>
      </w:r>
      <w:r w:rsidR="00DC116D" w:rsidRPr="00896625">
        <w:rPr>
          <w:rFonts w:ascii="Arial" w:hAnsi="Arial" w:cs="Arial"/>
          <w:sz w:val="20"/>
          <w:szCs w:val="20"/>
        </w:rPr>
        <w:t xml:space="preserve"> 1995. </w:t>
      </w:r>
      <w:r w:rsidR="00DC116D" w:rsidRPr="00896625">
        <w:rPr>
          <w:rFonts w:ascii="Arial" w:hAnsi="Arial" w:cs="Arial"/>
          <w:i/>
          <w:iCs/>
          <w:sz w:val="20"/>
          <w:szCs w:val="20"/>
        </w:rPr>
        <w:t>Silencing the Past</w:t>
      </w:r>
      <w:r w:rsidR="00DC116D">
        <w:rPr>
          <w:rFonts w:ascii="Arial" w:hAnsi="Arial" w:cs="Arial"/>
          <w:i/>
          <w:iCs/>
          <w:sz w:val="20"/>
          <w:szCs w:val="20"/>
        </w:rPr>
        <w:t xml:space="preserve">: Power and the Production of </w:t>
      </w:r>
      <w:r w:rsidR="00DC116D" w:rsidRPr="00896625">
        <w:rPr>
          <w:rFonts w:ascii="Arial" w:hAnsi="Arial" w:cs="Arial"/>
          <w:i/>
          <w:iCs/>
          <w:sz w:val="20"/>
          <w:szCs w:val="20"/>
        </w:rPr>
        <w:t>History.</w:t>
      </w:r>
      <w:r w:rsidR="00DC116D">
        <w:rPr>
          <w:rFonts w:ascii="Arial" w:hAnsi="Arial" w:cs="Arial"/>
          <w:sz w:val="20"/>
          <w:szCs w:val="20"/>
        </w:rPr>
        <w:t xml:space="preserve"> </w:t>
      </w:r>
      <w:r w:rsidR="00DC116D">
        <w:rPr>
          <w:rFonts w:ascii="Arial" w:hAnsi="Arial" w:cs="Arial"/>
          <w:sz w:val="20"/>
          <w:szCs w:val="20"/>
        </w:rPr>
        <w:tab/>
      </w:r>
      <w:r w:rsidR="00DC116D">
        <w:rPr>
          <w:rFonts w:ascii="Arial" w:hAnsi="Arial" w:cs="Arial"/>
          <w:sz w:val="20"/>
          <w:szCs w:val="20"/>
        </w:rPr>
        <w:tab/>
      </w:r>
      <w:r w:rsidR="00DC116D">
        <w:rPr>
          <w:rFonts w:ascii="Arial" w:hAnsi="Arial" w:cs="Arial"/>
          <w:sz w:val="20"/>
          <w:szCs w:val="20"/>
        </w:rPr>
        <w:tab/>
      </w:r>
      <w:r w:rsidR="00DC116D" w:rsidRPr="00896625">
        <w:rPr>
          <w:rFonts w:ascii="Arial" w:hAnsi="Arial" w:cs="Arial"/>
          <w:sz w:val="20"/>
          <w:szCs w:val="20"/>
        </w:rPr>
        <w:t>Boston: Beacon Press.</w:t>
      </w:r>
    </w:p>
    <w:p w14:paraId="7CC01519" w14:textId="77777777" w:rsidR="00DC116D" w:rsidRPr="00DC116D" w:rsidRDefault="00DC116D" w:rsidP="00DC116D"/>
    <w:p w14:paraId="6FF64A67" w14:textId="79DD6FD9" w:rsidR="00DC116D" w:rsidRDefault="00DC116D" w:rsidP="00DC116D">
      <w:pPr>
        <w:ind w:firstLine="720"/>
        <w:rPr>
          <w:rFonts w:ascii="Arial" w:hAnsi="Arial" w:cs="Arial"/>
          <w:sz w:val="20"/>
          <w:szCs w:val="20"/>
        </w:rPr>
      </w:pPr>
      <w:r>
        <w:rPr>
          <w:rFonts w:ascii="Arial" w:hAnsi="Arial" w:cs="Arial"/>
          <w:sz w:val="20"/>
          <w:szCs w:val="20"/>
        </w:rPr>
        <w:t xml:space="preserve">Yoneyama, Lisa. 2016. </w:t>
      </w:r>
      <w:r>
        <w:rPr>
          <w:rFonts w:ascii="Arial" w:hAnsi="Arial" w:cs="Arial"/>
          <w:i/>
          <w:sz w:val="20"/>
          <w:szCs w:val="20"/>
        </w:rPr>
        <w:t>Cold War Ruins: Transpacific Critique of American Justice and</w:t>
      </w:r>
      <w:r>
        <w:rPr>
          <w:rFonts w:ascii="Arial" w:hAnsi="Arial" w:cs="Arial"/>
          <w:i/>
          <w:sz w:val="20"/>
          <w:szCs w:val="20"/>
        </w:rPr>
        <w:tab/>
      </w:r>
      <w:r>
        <w:rPr>
          <w:rFonts w:ascii="Arial" w:hAnsi="Arial" w:cs="Arial"/>
          <w:i/>
          <w:sz w:val="20"/>
          <w:szCs w:val="20"/>
        </w:rPr>
        <w:tab/>
      </w:r>
      <w:r>
        <w:rPr>
          <w:rFonts w:ascii="Arial" w:hAnsi="Arial" w:cs="Arial"/>
          <w:i/>
          <w:sz w:val="20"/>
          <w:szCs w:val="20"/>
        </w:rPr>
        <w:tab/>
        <w:t>Japanese War Crimes.</w:t>
      </w:r>
      <w:r>
        <w:rPr>
          <w:rFonts w:ascii="Arial" w:hAnsi="Arial" w:cs="Arial"/>
          <w:sz w:val="20"/>
          <w:szCs w:val="20"/>
        </w:rPr>
        <w:t xml:space="preserve"> Durham: Duke </w:t>
      </w:r>
      <w:r w:rsidR="00DC567C">
        <w:rPr>
          <w:rFonts w:ascii="Arial" w:hAnsi="Arial" w:cs="Arial"/>
          <w:sz w:val="20"/>
          <w:szCs w:val="20"/>
        </w:rPr>
        <w:t>UP</w:t>
      </w:r>
      <w:r w:rsidR="00FB109B">
        <w:rPr>
          <w:rFonts w:ascii="Arial" w:hAnsi="Arial" w:cs="Arial"/>
          <w:sz w:val="20"/>
          <w:szCs w:val="20"/>
        </w:rPr>
        <w:t>.</w:t>
      </w:r>
    </w:p>
    <w:p w14:paraId="56914807" w14:textId="77777777" w:rsidR="00FB109B" w:rsidRDefault="00FB109B" w:rsidP="00DC116D">
      <w:pPr>
        <w:ind w:firstLine="720"/>
        <w:rPr>
          <w:rFonts w:ascii="Arial" w:hAnsi="Arial" w:cs="Arial"/>
          <w:sz w:val="20"/>
          <w:szCs w:val="20"/>
        </w:rPr>
      </w:pPr>
    </w:p>
    <w:p w14:paraId="630F8B8D" w14:textId="3BF1F51D" w:rsidR="00FF5485" w:rsidRPr="00DC567C" w:rsidRDefault="00FB109B" w:rsidP="00DC567C">
      <w:pPr>
        <w:ind w:left="720"/>
        <w:rPr>
          <w:rFonts w:ascii="Arial" w:hAnsi="Arial" w:cs="Arial"/>
          <w:sz w:val="20"/>
          <w:szCs w:val="20"/>
        </w:rPr>
      </w:pPr>
      <w:r>
        <w:rPr>
          <w:rFonts w:ascii="Arial" w:hAnsi="Arial" w:cs="Arial"/>
          <w:sz w:val="20"/>
          <w:szCs w:val="20"/>
        </w:rPr>
        <w:t xml:space="preserve">Young, James E. 2016. </w:t>
      </w:r>
      <w:r>
        <w:rPr>
          <w:rFonts w:ascii="Arial" w:hAnsi="Arial" w:cs="Arial"/>
          <w:i/>
          <w:sz w:val="20"/>
          <w:szCs w:val="20"/>
        </w:rPr>
        <w:t>The Stages of Memory: Reflections on Memorial Art, Loss, and the</w:t>
      </w:r>
      <w:r>
        <w:rPr>
          <w:rFonts w:ascii="Arial" w:hAnsi="Arial" w:cs="Arial"/>
          <w:i/>
          <w:sz w:val="20"/>
          <w:szCs w:val="20"/>
        </w:rPr>
        <w:tab/>
        <w:t>Spaces Between.</w:t>
      </w:r>
      <w:r>
        <w:rPr>
          <w:rFonts w:ascii="Arial" w:hAnsi="Arial" w:cs="Arial"/>
          <w:sz w:val="20"/>
          <w:szCs w:val="20"/>
        </w:rPr>
        <w:t xml:space="preserve"> Amherst: University of Massachusetts Press.</w:t>
      </w:r>
    </w:p>
    <w:sectPr w:rsidR="00FF5485" w:rsidRPr="00DC567C">
      <w:pgSz w:w="12240" w:h="15840"/>
      <w:pgMar w:top="1440" w:right="172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6D"/>
    <w:rsid w:val="00083B73"/>
    <w:rsid w:val="0014572E"/>
    <w:rsid w:val="002A6625"/>
    <w:rsid w:val="002B1840"/>
    <w:rsid w:val="00804FEF"/>
    <w:rsid w:val="00837AD9"/>
    <w:rsid w:val="00940ED2"/>
    <w:rsid w:val="00C66A4B"/>
    <w:rsid w:val="00DC116D"/>
    <w:rsid w:val="00DC567C"/>
    <w:rsid w:val="00EA7E7E"/>
    <w:rsid w:val="00FB109B"/>
    <w:rsid w:val="00FE4767"/>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CC9CC"/>
  <w14:defaultImageDpi w14:val="300"/>
  <w15:docId w15:val="{EF05F0DB-3CD1-43F2-A48C-A05DE273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6D"/>
    <w:rPr>
      <w:rFonts w:ascii="Times New Roman" w:eastAsia="Times New Roman" w:hAnsi="Times New Roman" w:cs="Times New Roman"/>
      <w:noProof/>
    </w:rPr>
  </w:style>
  <w:style w:type="paragraph" w:styleId="Heading1">
    <w:name w:val="heading 1"/>
    <w:basedOn w:val="Normal"/>
    <w:next w:val="Normal"/>
    <w:link w:val="Heading1Char"/>
    <w:qFormat/>
    <w:rsid w:val="00DC116D"/>
    <w:pPr>
      <w:keepNext/>
      <w:outlineLvl w:val="0"/>
    </w:pPr>
    <w:rPr>
      <w:b/>
      <w:bCs/>
    </w:rPr>
  </w:style>
  <w:style w:type="paragraph" w:styleId="Heading2">
    <w:name w:val="heading 2"/>
    <w:basedOn w:val="Normal"/>
    <w:next w:val="Normal"/>
    <w:link w:val="Heading2Char"/>
    <w:qFormat/>
    <w:rsid w:val="00DC116D"/>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6D"/>
    <w:rPr>
      <w:rFonts w:ascii="Times New Roman" w:eastAsia="Times New Roman" w:hAnsi="Times New Roman" w:cs="Times New Roman"/>
      <w:b/>
      <w:bCs/>
      <w:noProof/>
    </w:rPr>
  </w:style>
  <w:style w:type="character" w:customStyle="1" w:styleId="Heading2Char">
    <w:name w:val="Heading 2 Char"/>
    <w:basedOn w:val="DefaultParagraphFont"/>
    <w:link w:val="Heading2"/>
    <w:rsid w:val="00DC116D"/>
    <w:rPr>
      <w:rFonts w:ascii="Times New Roman" w:eastAsia="Times New Roman" w:hAnsi="Times New Roman" w:cs="Times New Roman"/>
      <w:b/>
      <w:bCs/>
      <w:noProof/>
      <w:sz w:val="36"/>
    </w:rPr>
  </w:style>
  <w:style w:type="paragraph" w:styleId="BodyText">
    <w:name w:val="Body Text"/>
    <w:basedOn w:val="Normal"/>
    <w:link w:val="BodyTextChar"/>
    <w:semiHidden/>
    <w:rsid w:val="00DC116D"/>
    <w:pPr>
      <w:ind w:right="-720"/>
    </w:pPr>
    <w:rPr>
      <w:rFonts w:ascii="Arial" w:eastAsia="Batang" w:hAnsi="Arial" w:cs="Arial"/>
      <w:sz w:val="20"/>
    </w:rPr>
  </w:style>
  <w:style w:type="character" w:customStyle="1" w:styleId="BodyTextChar">
    <w:name w:val="Body Text Char"/>
    <w:basedOn w:val="DefaultParagraphFont"/>
    <w:link w:val="BodyText"/>
    <w:semiHidden/>
    <w:rsid w:val="00DC116D"/>
    <w:rPr>
      <w:rFonts w:ascii="Arial" w:eastAsia="Batang" w:hAnsi="Arial" w:cs="Arial"/>
      <w:noProof/>
      <w:sz w:val="20"/>
    </w:rPr>
  </w:style>
  <w:style w:type="paragraph" w:styleId="Bibliography">
    <w:name w:val="Bibliography"/>
    <w:basedOn w:val="Normal"/>
    <w:next w:val="Normal"/>
    <w:uiPriority w:val="37"/>
    <w:unhideWhenUsed/>
    <w:rsid w:val="00DC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McGranahan</dc:creator>
  <cp:keywords/>
  <dc:description/>
  <cp:lastModifiedBy>Alison Marie Davidson</cp:lastModifiedBy>
  <cp:revision>2</cp:revision>
  <cp:lastPrinted>2017-04-19T18:07:00Z</cp:lastPrinted>
  <dcterms:created xsi:type="dcterms:W3CDTF">2017-04-20T16:16:00Z</dcterms:created>
  <dcterms:modified xsi:type="dcterms:W3CDTF">2017-04-20T16:16:00Z</dcterms:modified>
</cp:coreProperties>
</file>